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6C6" w:rsidRPr="00264396" w:rsidRDefault="005E26C6">
      <w:pPr>
        <w:rPr>
          <w:color w:val="auto"/>
        </w:rPr>
      </w:pPr>
    </w:p>
    <w:p w:rsidR="00DD2512" w:rsidRPr="00264396" w:rsidRDefault="00DD2512">
      <w:pPr>
        <w:rPr>
          <w:color w:val="auto"/>
        </w:rPr>
      </w:pPr>
    </w:p>
    <w:p w:rsidR="00DD2512" w:rsidRPr="00264396" w:rsidRDefault="00152F13" w:rsidP="00152F13">
      <w:pPr>
        <w:tabs>
          <w:tab w:val="left" w:pos="8616"/>
        </w:tabs>
        <w:rPr>
          <w:color w:val="auto"/>
        </w:rPr>
      </w:pPr>
      <w:r>
        <w:rPr>
          <w:color w:val="auto"/>
        </w:rPr>
        <w:tab/>
      </w:r>
    </w:p>
    <w:p w:rsidR="001C767E" w:rsidRPr="006E2C9B" w:rsidRDefault="00C90565" w:rsidP="001C767E">
      <w:pPr>
        <w:jc w:val="center"/>
        <w:rPr>
          <w:b/>
          <w:color w:val="auto"/>
          <w:sz w:val="44"/>
          <w:szCs w:val="44"/>
        </w:rPr>
      </w:pPr>
      <w:r w:rsidRPr="00C90565">
        <w:rPr>
          <w:b/>
          <w:color w:val="auto"/>
          <w:sz w:val="44"/>
          <w:szCs w:val="44"/>
        </w:rPr>
        <w:t xml:space="preserve">INVITACIÓN A CUANDO MENOS TRES PERSONAS NACIONAL ELECTRÓNICA DE </w:t>
      </w:r>
      <w:bookmarkStart w:id="0" w:name="_GoBack"/>
      <w:bookmarkEnd w:id="0"/>
      <w:r w:rsidR="00F772D5">
        <w:rPr>
          <w:b/>
          <w:color w:val="auto"/>
          <w:sz w:val="44"/>
          <w:szCs w:val="44"/>
        </w:rPr>
        <w:t>SERVICIOS</w:t>
      </w:r>
    </w:p>
    <w:p w:rsidR="001C767E" w:rsidRPr="006E2C9B" w:rsidRDefault="001C767E" w:rsidP="001C767E">
      <w:pPr>
        <w:jc w:val="center"/>
        <w:rPr>
          <w:b/>
          <w:color w:val="auto"/>
          <w:sz w:val="44"/>
          <w:szCs w:val="44"/>
        </w:rPr>
      </w:pPr>
    </w:p>
    <w:p w:rsidR="000C0B0C" w:rsidRDefault="000C0B0C" w:rsidP="001C767E">
      <w:pPr>
        <w:jc w:val="center"/>
        <w:rPr>
          <w:b/>
          <w:color w:val="auto"/>
          <w:sz w:val="44"/>
          <w:szCs w:val="44"/>
        </w:rPr>
      </w:pPr>
      <w:r>
        <w:rPr>
          <w:b/>
          <w:color w:val="auto"/>
          <w:sz w:val="44"/>
          <w:szCs w:val="44"/>
        </w:rPr>
        <w:t>NÚMERO DE PROCEDIMIENTO EN COMPRANET:</w:t>
      </w:r>
    </w:p>
    <w:p w:rsidR="001C767E" w:rsidRPr="006E2C9B" w:rsidRDefault="0026433F" w:rsidP="001C767E">
      <w:pPr>
        <w:jc w:val="center"/>
        <w:rPr>
          <w:b/>
          <w:color w:val="auto"/>
          <w:sz w:val="44"/>
          <w:szCs w:val="44"/>
        </w:rPr>
      </w:pPr>
      <w:r w:rsidRPr="0026433F">
        <w:rPr>
          <w:b/>
          <w:color w:val="auto"/>
          <w:sz w:val="44"/>
          <w:szCs w:val="44"/>
        </w:rPr>
        <w:t>IA-006E00002-E110-2018</w:t>
      </w:r>
    </w:p>
    <w:p w:rsidR="00E03D05" w:rsidRPr="001C7CD6" w:rsidRDefault="001C767E" w:rsidP="00A853C1">
      <w:pPr>
        <w:jc w:val="center"/>
        <w:rPr>
          <w:b/>
          <w:color w:val="auto"/>
          <w:sz w:val="36"/>
          <w:szCs w:val="36"/>
        </w:rPr>
      </w:pPr>
      <w:r w:rsidRPr="00D83225">
        <w:rPr>
          <w:b/>
          <w:color w:val="auto"/>
          <w:sz w:val="36"/>
          <w:szCs w:val="36"/>
        </w:rPr>
        <w:t>“</w:t>
      </w:r>
      <w:r w:rsidR="001C7CD6" w:rsidRPr="00D83225">
        <w:rPr>
          <w:b/>
          <w:bCs/>
          <w:color w:val="auto"/>
          <w:sz w:val="36"/>
          <w:szCs w:val="36"/>
          <w:lang w:val="es-ES"/>
        </w:rPr>
        <w:t xml:space="preserve">Servicio de vales de despensa para el otorgamiento </w:t>
      </w:r>
      <w:r w:rsidR="00CD7DFF">
        <w:rPr>
          <w:b/>
          <w:bCs/>
          <w:color w:val="auto"/>
          <w:sz w:val="36"/>
          <w:szCs w:val="36"/>
          <w:lang w:val="es-ES"/>
        </w:rPr>
        <w:t>de la medida de fin de año del ejercicio</w:t>
      </w:r>
      <w:r w:rsidR="001C7CD6" w:rsidRPr="00D83225">
        <w:rPr>
          <w:b/>
          <w:bCs/>
          <w:color w:val="auto"/>
          <w:sz w:val="36"/>
          <w:szCs w:val="36"/>
          <w:lang w:val="es-ES"/>
        </w:rPr>
        <w:t xml:space="preserve"> fiscal 2018 para el personal operativo en activo (monederos electrónicos) y vales de despensa para el pago extraordinario como complemento a la medida de fin de año 2018 para el personal de menores ingresos</w:t>
      </w:r>
      <w:r w:rsidR="000D2612">
        <w:rPr>
          <w:b/>
          <w:bCs/>
          <w:color w:val="auto"/>
          <w:sz w:val="36"/>
          <w:szCs w:val="36"/>
          <w:lang w:val="es-ES"/>
        </w:rPr>
        <w:t xml:space="preserve"> </w:t>
      </w:r>
      <w:r w:rsidR="000D2612" w:rsidRPr="00D83225">
        <w:rPr>
          <w:b/>
          <w:bCs/>
          <w:color w:val="auto"/>
          <w:sz w:val="36"/>
          <w:szCs w:val="36"/>
          <w:lang w:val="es-ES"/>
        </w:rPr>
        <w:t>(monederos electrónicos)</w:t>
      </w:r>
      <w:r w:rsidR="001C7CD6" w:rsidRPr="00D83225">
        <w:rPr>
          <w:b/>
          <w:color w:val="auto"/>
          <w:sz w:val="36"/>
          <w:szCs w:val="36"/>
        </w:rPr>
        <w:t>”</w:t>
      </w:r>
    </w:p>
    <w:p w:rsidR="00D41758" w:rsidRDefault="00D41758" w:rsidP="00A853C1">
      <w:pPr>
        <w:jc w:val="center"/>
        <w:rPr>
          <w:b/>
          <w:color w:val="auto"/>
          <w:sz w:val="44"/>
          <w:szCs w:val="44"/>
        </w:rPr>
      </w:pPr>
    </w:p>
    <w:p w:rsidR="0026433F" w:rsidRDefault="0026433F" w:rsidP="00A853C1">
      <w:pPr>
        <w:jc w:val="center"/>
        <w:rPr>
          <w:b/>
          <w:color w:val="auto"/>
          <w:sz w:val="44"/>
          <w:szCs w:val="44"/>
        </w:rPr>
      </w:pPr>
    </w:p>
    <w:p w:rsidR="00EC7DD6" w:rsidRDefault="00320BA0" w:rsidP="00320BA0">
      <w:pPr>
        <w:tabs>
          <w:tab w:val="left" w:pos="1354"/>
        </w:tabs>
        <w:rPr>
          <w:b/>
          <w:color w:val="auto"/>
          <w:sz w:val="44"/>
          <w:szCs w:val="44"/>
        </w:rPr>
      </w:pPr>
      <w:r>
        <w:rPr>
          <w:b/>
          <w:color w:val="auto"/>
          <w:sz w:val="44"/>
          <w:szCs w:val="44"/>
        </w:rPr>
        <w:tab/>
      </w:r>
    </w:p>
    <w:tbl>
      <w:tblPr>
        <w:tblW w:w="9426" w:type="dxa"/>
        <w:jc w:val="center"/>
        <w:tblCellMar>
          <w:left w:w="70" w:type="dxa"/>
          <w:right w:w="70" w:type="dxa"/>
        </w:tblCellMar>
        <w:tblLook w:val="04A0" w:firstRow="1" w:lastRow="0" w:firstColumn="1" w:lastColumn="0" w:noHBand="0" w:noVBand="1"/>
      </w:tblPr>
      <w:tblGrid>
        <w:gridCol w:w="70"/>
        <w:gridCol w:w="7380"/>
        <w:gridCol w:w="1130"/>
        <w:gridCol w:w="846"/>
      </w:tblGrid>
      <w:tr w:rsidR="00807A9D" w:rsidRPr="00113776" w:rsidTr="00CA18D1">
        <w:trPr>
          <w:gridAfter w:val="1"/>
          <w:wAfter w:w="846" w:type="dxa"/>
          <w:trHeight w:val="300"/>
          <w:jc w:val="center"/>
        </w:trPr>
        <w:tc>
          <w:tcPr>
            <w:tcW w:w="8580" w:type="dxa"/>
            <w:gridSpan w:val="3"/>
            <w:tcBorders>
              <w:top w:val="nil"/>
              <w:left w:val="nil"/>
              <w:bottom w:val="nil"/>
              <w:right w:val="nil"/>
            </w:tcBorders>
            <w:shd w:val="clear" w:color="000000" w:fill="E7E6E6"/>
            <w:noWrap/>
            <w:vAlign w:val="center"/>
            <w:hideMark/>
          </w:tcPr>
          <w:p w:rsidR="00807A9D" w:rsidRPr="00D97194" w:rsidRDefault="00E03D05" w:rsidP="00807A9D">
            <w:pPr>
              <w:spacing w:after="0"/>
              <w:jc w:val="center"/>
              <w:rPr>
                <w:rFonts w:eastAsia="Times New Roman" w:cs="Calibri"/>
                <w:b/>
                <w:bCs/>
                <w:color w:val="000000"/>
                <w:sz w:val="20"/>
                <w:szCs w:val="20"/>
                <w:lang w:eastAsia="es-MX"/>
              </w:rPr>
            </w:pPr>
            <w:r w:rsidRPr="00113776">
              <w:rPr>
                <w:b/>
                <w:color w:val="auto"/>
              </w:rPr>
              <w:lastRenderedPageBreak/>
              <w:br w:type="page"/>
            </w:r>
            <w:r w:rsidR="00807A9D" w:rsidRPr="00D97194">
              <w:rPr>
                <w:rFonts w:eastAsia="Times New Roman" w:cs="Calibri"/>
                <w:b/>
                <w:bCs/>
                <w:color w:val="000000"/>
                <w:sz w:val="20"/>
                <w:szCs w:val="20"/>
                <w:lang w:eastAsia="es-MX"/>
              </w:rPr>
              <w:t>Í N D I C E</w:t>
            </w:r>
          </w:p>
        </w:tc>
      </w:tr>
      <w:tr w:rsidR="00A921E4" w:rsidRPr="006079CE"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CA18D1" w:rsidRDefault="00A921E4" w:rsidP="00A921E4">
            <w:pPr>
              <w:spacing w:after="0"/>
              <w:ind w:left="-142" w:firstLine="142"/>
              <w:jc w:val="left"/>
              <w:rPr>
                <w:rFonts w:eastAsia="Times New Roman" w:cs="Calibri"/>
                <w:b/>
                <w:bCs/>
                <w:color w:val="auto"/>
                <w:sz w:val="20"/>
                <w:szCs w:val="20"/>
                <w:lang w:eastAsia="es-MX"/>
              </w:rPr>
            </w:pPr>
            <w:r w:rsidRPr="00CA18D1">
              <w:rPr>
                <w:rFonts w:eastAsia="Times New Roman" w:cs="Calibri"/>
                <w:b/>
                <w:bCs/>
                <w:color w:val="auto"/>
                <w:sz w:val="20"/>
                <w:szCs w:val="20"/>
                <w:lang w:eastAsia="es-MX"/>
              </w:rPr>
              <w:t>A. DATOS GENERALES DE “LA INVITACIÓN”</w:t>
            </w:r>
            <w:r w:rsidRPr="00CA18D1">
              <w:rPr>
                <w:rFonts w:eastAsia="Times New Roman" w:cs="Calibri"/>
                <w:bCs/>
                <w:color w:val="auto"/>
                <w:sz w:val="20"/>
                <w:szCs w:val="20"/>
                <w:lang w:eastAsia="es-MX"/>
              </w:rPr>
              <w:t>.</w:t>
            </w:r>
          </w:p>
        </w:tc>
        <w:tc>
          <w:tcPr>
            <w:tcW w:w="1976" w:type="dxa"/>
            <w:gridSpan w:val="2"/>
            <w:tcBorders>
              <w:top w:val="nil"/>
              <w:left w:val="nil"/>
              <w:bottom w:val="nil"/>
              <w:right w:val="nil"/>
            </w:tcBorders>
            <w:shd w:val="clear" w:color="auto" w:fill="auto"/>
            <w:vAlign w:val="center"/>
            <w:hideMark/>
          </w:tcPr>
          <w:p w:rsidR="00A921E4" w:rsidRPr="00CA18D1" w:rsidRDefault="00A921E4" w:rsidP="00A921E4">
            <w:pPr>
              <w:spacing w:after="0"/>
              <w:ind w:left="-142" w:firstLine="142"/>
              <w:jc w:val="center"/>
              <w:rPr>
                <w:rFonts w:eastAsia="Times New Roman" w:cs="Calibri"/>
                <w:b/>
                <w:bCs/>
                <w:color w:val="auto"/>
                <w:sz w:val="20"/>
                <w:szCs w:val="20"/>
                <w:lang w:eastAsia="es-MX"/>
              </w:rPr>
            </w:pPr>
            <w:r>
              <w:rPr>
                <w:rFonts w:cs="Calibri"/>
                <w:b/>
                <w:bCs/>
                <w:color w:val="auto"/>
                <w:sz w:val="20"/>
                <w:szCs w:val="20"/>
              </w:rPr>
              <w:t>5</w:t>
            </w:r>
          </w:p>
        </w:tc>
      </w:tr>
      <w:tr w:rsidR="00A921E4" w:rsidRPr="006079CE"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CA18D1" w:rsidRDefault="00A921E4" w:rsidP="00A921E4">
            <w:pPr>
              <w:spacing w:after="0"/>
              <w:ind w:left="-142" w:firstLine="142"/>
              <w:jc w:val="left"/>
              <w:rPr>
                <w:rFonts w:eastAsia="Times New Roman" w:cs="Calibri"/>
                <w:color w:val="auto"/>
                <w:sz w:val="20"/>
                <w:szCs w:val="20"/>
                <w:lang w:eastAsia="es-MX"/>
              </w:rPr>
            </w:pPr>
            <w:r w:rsidRPr="00CA18D1">
              <w:rPr>
                <w:rFonts w:eastAsia="Times New Roman" w:cs="Calibri"/>
                <w:color w:val="auto"/>
                <w:sz w:val="20"/>
                <w:szCs w:val="20"/>
                <w:lang w:eastAsia="es-MX"/>
              </w:rPr>
              <w:t xml:space="preserve">1. Medios que se utilizarán en </w:t>
            </w:r>
            <w:r w:rsidRPr="00CA18D1">
              <w:rPr>
                <w:rFonts w:eastAsia="Times New Roman" w:cs="Calibri"/>
                <w:b/>
                <w:color w:val="auto"/>
                <w:sz w:val="20"/>
                <w:szCs w:val="20"/>
                <w:lang w:eastAsia="es-MX"/>
              </w:rPr>
              <w:t>“LA INVITACIÓN”</w:t>
            </w:r>
            <w:r w:rsidRPr="00CA18D1">
              <w:rPr>
                <w:rFonts w:eastAsia="Times New Roman" w:cs="Calibri"/>
                <w:color w:val="auto"/>
                <w:sz w:val="20"/>
                <w:szCs w:val="20"/>
                <w:lang w:eastAsia="es-MX"/>
              </w:rPr>
              <w:t>.</w:t>
            </w:r>
          </w:p>
        </w:tc>
        <w:tc>
          <w:tcPr>
            <w:tcW w:w="1976" w:type="dxa"/>
            <w:gridSpan w:val="2"/>
            <w:tcBorders>
              <w:top w:val="nil"/>
              <w:left w:val="nil"/>
              <w:bottom w:val="nil"/>
              <w:right w:val="nil"/>
            </w:tcBorders>
            <w:shd w:val="clear" w:color="auto" w:fill="auto"/>
            <w:vAlign w:val="center"/>
            <w:hideMark/>
          </w:tcPr>
          <w:p w:rsidR="00A921E4" w:rsidRPr="00CA18D1" w:rsidRDefault="00A921E4" w:rsidP="00A921E4">
            <w:pPr>
              <w:spacing w:after="0"/>
              <w:ind w:left="-142" w:firstLine="142"/>
              <w:jc w:val="center"/>
              <w:rPr>
                <w:rFonts w:eastAsia="Times New Roman" w:cs="Calibri"/>
                <w:color w:val="auto"/>
                <w:sz w:val="20"/>
                <w:szCs w:val="20"/>
                <w:lang w:eastAsia="es-MX"/>
              </w:rPr>
            </w:pPr>
            <w:r w:rsidRPr="00CA18D1">
              <w:rPr>
                <w:rFonts w:cs="Calibri"/>
                <w:color w:val="auto"/>
                <w:sz w:val="20"/>
                <w:szCs w:val="20"/>
              </w:rPr>
              <w:t>5</w:t>
            </w:r>
          </w:p>
        </w:tc>
      </w:tr>
      <w:tr w:rsidR="00A921E4" w:rsidRPr="006079CE"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CA18D1" w:rsidRDefault="00A921E4" w:rsidP="00A921E4">
            <w:pPr>
              <w:spacing w:after="0"/>
              <w:ind w:left="-142" w:firstLine="142"/>
              <w:jc w:val="left"/>
              <w:rPr>
                <w:rFonts w:eastAsia="Times New Roman" w:cs="Calibri"/>
                <w:color w:val="auto"/>
                <w:sz w:val="20"/>
                <w:szCs w:val="20"/>
                <w:lang w:eastAsia="es-MX"/>
              </w:rPr>
            </w:pPr>
            <w:r w:rsidRPr="00CA18D1">
              <w:rPr>
                <w:rFonts w:eastAsia="Times New Roman" w:cs="Calibri"/>
                <w:color w:val="auto"/>
                <w:sz w:val="20"/>
                <w:szCs w:val="20"/>
                <w:lang w:eastAsia="es-MX"/>
              </w:rPr>
              <w:t xml:space="preserve">2. Carácter de </w:t>
            </w:r>
            <w:r w:rsidRPr="00CA18D1">
              <w:rPr>
                <w:rFonts w:eastAsia="Times New Roman" w:cs="Calibri"/>
                <w:b/>
                <w:color w:val="auto"/>
                <w:sz w:val="20"/>
                <w:szCs w:val="20"/>
                <w:lang w:eastAsia="es-MX"/>
              </w:rPr>
              <w:t>“LA INVITACIÓN”</w:t>
            </w:r>
            <w:r w:rsidRPr="00CA18D1">
              <w:rPr>
                <w:rFonts w:eastAsia="Times New Roman" w:cs="Calibri"/>
                <w:color w:val="auto"/>
                <w:sz w:val="20"/>
                <w:szCs w:val="20"/>
                <w:lang w:eastAsia="es-MX"/>
              </w:rPr>
              <w:t>.</w:t>
            </w:r>
          </w:p>
        </w:tc>
        <w:tc>
          <w:tcPr>
            <w:tcW w:w="1976" w:type="dxa"/>
            <w:gridSpan w:val="2"/>
            <w:tcBorders>
              <w:top w:val="nil"/>
              <w:left w:val="nil"/>
              <w:bottom w:val="nil"/>
              <w:right w:val="nil"/>
            </w:tcBorders>
            <w:shd w:val="clear" w:color="auto" w:fill="auto"/>
            <w:vAlign w:val="center"/>
            <w:hideMark/>
          </w:tcPr>
          <w:p w:rsidR="00A921E4" w:rsidRPr="00CA18D1" w:rsidRDefault="00A921E4" w:rsidP="00A921E4">
            <w:pPr>
              <w:spacing w:after="0"/>
              <w:ind w:left="-142" w:firstLine="142"/>
              <w:jc w:val="center"/>
              <w:rPr>
                <w:rFonts w:eastAsia="Times New Roman" w:cs="Calibri"/>
                <w:color w:val="auto"/>
                <w:sz w:val="20"/>
                <w:szCs w:val="20"/>
                <w:lang w:eastAsia="es-MX"/>
              </w:rPr>
            </w:pPr>
            <w:r w:rsidRPr="00CA18D1">
              <w:rPr>
                <w:rFonts w:cs="Calibri"/>
                <w:color w:val="auto"/>
                <w:sz w:val="20"/>
                <w:szCs w:val="20"/>
              </w:rPr>
              <w:t>5</w:t>
            </w:r>
          </w:p>
        </w:tc>
      </w:tr>
      <w:tr w:rsidR="00A921E4" w:rsidRPr="00A921E4"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left"/>
              <w:rPr>
                <w:rFonts w:eastAsia="Times New Roman" w:cs="Calibri"/>
                <w:color w:val="auto"/>
                <w:sz w:val="20"/>
                <w:szCs w:val="20"/>
                <w:lang w:eastAsia="es-MX"/>
              </w:rPr>
            </w:pPr>
            <w:r w:rsidRPr="00A921E4">
              <w:rPr>
                <w:rFonts w:eastAsia="Times New Roman" w:cs="Calibri"/>
                <w:color w:val="auto"/>
                <w:sz w:val="20"/>
                <w:szCs w:val="20"/>
                <w:lang w:eastAsia="es-MX"/>
              </w:rPr>
              <w:t>3. Vigencia de la contratación y período de prestación de los servicios.</w:t>
            </w:r>
          </w:p>
        </w:tc>
        <w:tc>
          <w:tcPr>
            <w:tcW w:w="1976" w:type="dxa"/>
            <w:gridSpan w:val="2"/>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center"/>
              <w:rPr>
                <w:rFonts w:eastAsia="Times New Roman" w:cs="Calibri"/>
                <w:color w:val="auto"/>
                <w:sz w:val="20"/>
                <w:szCs w:val="20"/>
                <w:lang w:eastAsia="es-MX"/>
              </w:rPr>
            </w:pPr>
            <w:r w:rsidRPr="00A921E4">
              <w:rPr>
                <w:rFonts w:cs="Calibri"/>
                <w:color w:val="auto"/>
                <w:sz w:val="20"/>
                <w:szCs w:val="20"/>
              </w:rPr>
              <w:t>5</w:t>
            </w:r>
          </w:p>
        </w:tc>
      </w:tr>
      <w:tr w:rsidR="00A921E4" w:rsidRPr="00A921E4"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left"/>
              <w:rPr>
                <w:rFonts w:eastAsia="Times New Roman" w:cs="Calibri"/>
                <w:color w:val="auto"/>
                <w:sz w:val="20"/>
                <w:szCs w:val="20"/>
                <w:lang w:eastAsia="es-MX"/>
              </w:rPr>
            </w:pPr>
            <w:r w:rsidRPr="00A921E4">
              <w:rPr>
                <w:rFonts w:eastAsia="Times New Roman" w:cs="Calibri"/>
                <w:color w:val="auto"/>
                <w:sz w:val="20"/>
                <w:szCs w:val="20"/>
                <w:lang w:eastAsia="es-MX"/>
              </w:rPr>
              <w:t>4. Idioma en que se presentarán las proposiciones y demás documentación.</w:t>
            </w:r>
          </w:p>
        </w:tc>
        <w:tc>
          <w:tcPr>
            <w:tcW w:w="1976" w:type="dxa"/>
            <w:gridSpan w:val="2"/>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center"/>
              <w:rPr>
                <w:rFonts w:eastAsia="Times New Roman" w:cs="Calibri"/>
                <w:color w:val="auto"/>
                <w:sz w:val="20"/>
                <w:szCs w:val="20"/>
                <w:lang w:eastAsia="es-MX"/>
              </w:rPr>
            </w:pPr>
            <w:r w:rsidRPr="00A921E4">
              <w:rPr>
                <w:rFonts w:cs="Calibri"/>
                <w:color w:val="auto"/>
                <w:sz w:val="20"/>
                <w:szCs w:val="20"/>
              </w:rPr>
              <w:t>5</w:t>
            </w:r>
          </w:p>
        </w:tc>
      </w:tr>
      <w:tr w:rsidR="00A921E4" w:rsidRPr="00A921E4"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left"/>
              <w:rPr>
                <w:rFonts w:eastAsia="Times New Roman" w:cs="Calibri"/>
                <w:color w:val="auto"/>
                <w:sz w:val="20"/>
                <w:szCs w:val="20"/>
                <w:lang w:eastAsia="es-MX"/>
              </w:rPr>
            </w:pPr>
            <w:r w:rsidRPr="00A921E4">
              <w:rPr>
                <w:rFonts w:eastAsia="Times New Roman" w:cs="Calibri"/>
                <w:color w:val="auto"/>
                <w:sz w:val="20"/>
                <w:szCs w:val="20"/>
                <w:lang w:eastAsia="es-MX"/>
              </w:rPr>
              <w:t xml:space="preserve">5. Disponibilidad presupuestaria. </w:t>
            </w:r>
          </w:p>
        </w:tc>
        <w:tc>
          <w:tcPr>
            <w:tcW w:w="1976" w:type="dxa"/>
            <w:gridSpan w:val="2"/>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center"/>
              <w:rPr>
                <w:rFonts w:eastAsia="Times New Roman" w:cs="Calibri"/>
                <w:color w:val="auto"/>
                <w:sz w:val="20"/>
                <w:szCs w:val="20"/>
                <w:lang w:eastAsia="es-MX"/>
              </w:rPr>
            </w:pPr>
            <w:r w:rsidRPr="00A921E4">
              <w:rPr>
                <w:rFonts w:cs="Calibri"/>
                <w:color w:val="auto"/>
                <w:sz w:val="20"/>
                <w:szCs w:val="20"/>
              </w:rPr>
              <w:t>6</w:t>
            </w:r>
          </w:p>
        </w:tc>
      </w:tr>
      <w:tr w:rsidR="00A921E4" w:rsidRPr="00A921E4" w:rsidTr="00CA18D1">
        <w:trPr>
          <w:gridBefore w:val="1"/>
          <w:wBefore w:w="70" w:type="dxa"/>
          <w:trHeight w:val="300"/>
          <w:jc w:val="center"/>
        </w:trPr>
        <w:tc>
          <w:tcPr>
            <w:tcW w:w="7380" w:type="dxa"/>
            <w:tcBorders>
              <w:top w:val="nil"/>
              <w:left w:val="nil"/>
              <w:bottom w:val="nil"/>
              <w:right w:val="nil"/>
            </w:tcBorders>
            <w:shd w:val="clear" w:color="auto" w:fill="auto"/>
            <w:vAlign w:val="center"/>
          </w:tcPr>
          <w:p w:rsidR="00A921E4" w:rsidRPr="00A921E4" w:rsidRDefault="00A921E4" w:rsidP="00A921E4">
            <w:pPr>
              <w:spacing w:after="0"/>
              <w:ind w:left="-142" w:firstLine="142"/>
              <w:jc w:val="left"/>
              <w:rPr>
                <w:rFonts w:eastAsia="Times New Roman" w:cs="Calibri"/>
                <w:b/>
                <w:bCs/>
                <w:color w:val="auto"/>
                <w:sz w:val="20"/>
                <w:szCs w:val="20"/>
                <w:lang w:eastAsia="es-MX"/>
              </w:rPr>
            </w:pPr>
            <w:r w:rsidRPr="00A921E4">
              <w:rPr>
                <w:rFonts w:eastAsia="Times New Roman" w:cs="Calibri"/>
                <w:color w:val="auto"/>
                <w:sz w:val="20"/>
                <w:szCs w:val="20"/>
                <w:lang w:eastAsia="es-MX"/>
              </w:rPr>
              <w:t xml:space="preserve">6. </w:t>
            </w:r>
            <w:r w:rsidRPr="00A921E4">
              <w:rPr>
                <w:color w:val="auto"/>
                <w:sz w:val="20"/>
                <w:szCs w:val="20"/>
                <w:lang w:val="es-ES"/>
              </w:rPr>
              <w:t>Moneda en que deberá presentarse la propuesta económica.</w:t>
            </w:r>
          </w:p>
        </w:tc>
        <w:tc>
          <w:tcPr>
            <w:tcW w:w="1976" w:type="dxa"/>
            <w:gridSpan w:val="2"/>
            <w:tcBorders>
              <w:top w:val="nil"/>
              <w:left w:val="nil"/>
              <w:bottom w:val="nil"/>
              <w:right w:val="nil"/>
            </w:tcBorders>
            <w:shd w:val="clear" w:color="auto" w:fill="auto"/>
            <w:vAlign w:val="center"/>
          </w:tcPr>
          <w:p w:rsidR="00A921E4" w:rsidRPr="00A921E4" w:rsidRDefault="00A921E4" w:rsidP="00A921E4">
            <w:pPr>
              <w:spacing w:after="0"/>
              <w:ind w:left="-142" w:firstLine="142"/>
              <w:jc w:val="center"/>
              <w:rPr>
                <w:rFonts w:cs="Calibri"/>
                <w:bCs/>
                <w:color w:val="auto"/>
                <w:sz w:val="20"/>
                <w:szCs w:val="20"/>
              </w:rPr>
            </w:pPr>
            <w:r w:rsidRPr="00A921E4">
              <w:rPr>
                <w:rFonts w:cs="Calibri"/>
                <w:bCs/>
                <w:color w:val="auto"/>
                <w:sz w:val="20"/>
                <w:szCs w:val="20"/>
              </w:rPr>
              <w:t>6</w:t>
            </w:r>
          </w:p>
        </w:tc>
      </w:tr>
      <w:tr w:rsidR="00A921E4" w:rsidRPr="00A921E4"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left"/>
              <w:rPr>
                <w:rFonts w:eastAsia="Times New Roman" w:cs="Calibri"/>
                <w:b/>
                <w:bCs/>
                <w:color w:val="auto"/>
                <w:sz w:val="20"/>
                <w:szCs w:val="20"/>
                <w:lang w:eastAsia="es-MX"/>
              </w:rPr>
            </w:pPr>
            <w:r w:rsidRPr="00A921E4">
              <w:rPr>
                <w:rFonts w:eastAsia="Times New Roman" w:cs="Calibri"/>
                <w:b/>
                <w:bCs/>
                <w:color w:val="auto"/>
                <w:sz w:val="20"/>
                <w:szCs w:val="20"/>
                <w:lang w:eastAsia="es-MX"/>
              </w:rPr>
              <w:t>B. OBJETO Y ALCANCE DE “LA INVITACIÓN”</w:t>
            </w:r>
            <w:r w:rsidRPr="00A921E4">
              <w:rPr>
                <w:rFonts w:eastAsia="Times New Roman" w:cs="Calibri"/>
                <w:bCs/>
                <w:color w:val="auto"/>
                <w:sz w:val="20"/>
                <w:szCs w:val="20"/>
                <w:lang w:eastAsia="es-MX"/>
              </w:rPr>
              <w:t>.</w:t>
            </w:r>
          </w:p>
        </w:tc>
        <w:tc>
          <w:tcPr>
            <w:tcW w:w="1976" w:type="dxa"/>
            <w:gridSpan w:val="2"/>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center"/>
              <w:rPr>
                <w:rFonts w:eastAsia="Times New Roman" w:cs="Calibri"/>
                <w:b/>
                <w:bCs/>
                <w:color w:val="auto"/>
                <w:sz w:val="20"/>
                <w:szCs w:val="20"/>
                <w:lang w:eastAsia="es-MX"/>
              </w:rPr>
            </w:pPr>
            <w:r w:rsidRPr="00A921E4">
              <w:rPr>
                <w:rFonts w:cs="Calibri"/>
                <w:b/>
                <w:bCs/>
                <w:color w:val="auto"/>
                <w:sz w:val="20"/>
                <w:szCs w:val="20"/>
              </w:rPr>
              <w:t>6</w:t>
            </w:r>
          </w:p>
        </w:tc>
      </w:tr>
      <w:tr w:rsidR="00A921E4" w:rsidRPr="00A921E4" w:rsidTr="00CA18D1">
        <w:trPr>
          <w:gridBefore w:val="1"/>
          <w:wBefore w:w="70" w:type="dxa"/>
          <w:trHeight w:val="66"/>
          <w:jc w:val="center"/>
        </w:trPr>
        <w:tc>
          <w:tcPr>
            <w:tcW w:w="7380" w:type="dxa"/>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left"/>
              <w:rPr>
                <w:rFonts w:eastAsia="Times New Roman" w:cs="Calibri"/>
                <w:color w:val="auto"/>
                <w:sz w:val="20"/>
                <w:szCs w:val="20"/>
                <w:lang w:eastAsia="es-MX"/>
              </w:rPr>
            </w:pPr>
            <w:r w:rsidRPr="00A921E4">
              <w:rPr>
                <w:rFonts w:eastAsia="Times New Roman" w:cs="Calibri"/>
                <w:color w:val="auto"/>
                <w:sz w:val="20"/>
                <w:szCs w:val="20"/>
                <w:lang w:eastAsia="es-MX"/>
              </w:rPr>
              <w:t>1. Forma de adjudicación.</w:t>
            </w:r>
          </w:p>
        </w:tc>
        <w:tc>
          <w:tcPr>
            <w:tcW w:w="1976" w:type="dxa"/>
            <w:gridSpan w:val="2"/>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center"/>
              <w:rPr>
                <w:rFonts w:eastAsia="Times New Roman" w:cs="Calibri"/>
                <w:color w:val="auto"/>
                <w:sz w:val="20"/>
                <w:szCs w:val="20"/>
                <w:lang w:eastAsia="es-MX"/>
              </w:rPr>
            </w:pPr>
            <w:r w:rsidRPr="00A921E4">
              <w:rPr>
                <w:rFonts w:cs="Calibri"/>
                <w:color w:val="auto"/>
                <w:sz w:val="20"/>
                <w:szCs w:val="20"/>
              </w:rPr>
              <w:t>6</w:t>
            </w:r>
          </w:p>
        </w:tc>
      </w:tr>
      <w:tr w:rsidR="00A921E4" w:rsidRPr="00A921E4" w:rsidTr="00CA18D1">
        <w:trPr>
          <w:gridBefore w:val="1"/>
          <w:wBefore w:w="70" w:type="dxa"/>
          <w:trHeight w:val="66"/>
          <w:jc w:val="center"/>
        </w:trPr>
        <w:tc>
          <w:tcPr>
            <w:tcW w:w="7380" w:type="dxa"/>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left"/>
              <w:rPr>
                <w:rFonts w:eastAsia="Times New Roman" w:cs="Calibri"/>
                <w:color w:val="auto"/>
                <w:sz w:val="20"/>
                <w:szCs w:val="20"/>
                <w:lang w:eastAsia="es-MX"/>
              </w:rPr>
            </w:pPr>
            <w:r w:rsidRPr="00A921E4">
              <w:rPr>
                <w:rFonts w:eastAsia="Times New Roman" w:cs="Calibri"/>
                <w:color w:val="auto"/>
                <w:sz w:val="20"/>
                <w:szCs w:val="20"/>
                <w:lang w:eastAsia="es-MX"/>
              </w:rPr>
              <w:t>2. Contenido del contrato.</w:t>
            </w:r>
          </w:p>
        </w:tc>
        <w:tc>
          <w:tcPr>
            <w:tcW w:w="1976" w:type="dxa"/>
            <w:gridSpan w:val="2"/>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center"/>
              <w:rPr>
                <w:rFonts w:eastAsia="Times New Roman" w:cs="Calibri"/>
                <w:color w:val="auto"/>
                <w:sz w:val="20"/>
                <w:szCs w:val="20"/>
                <w:lang w:eastAsia="es-MX"/>
              </w:rPr>
            </w:pPr>
            <w:r w:rsidRPr="00A921E4">
              <w:rPr>
                <w:rFonts w:cs="Calibri"/>
                <w:color w:val="auto"/>
                <w:sz w:val="20"/>
                <w:szCs w:val="20"/>
              </w:rPr>
              <w:t>6</w:t>
            </w:r>
          </w:p>
        </w:tc>
      </w:tr>
      <w:tr w:rsidR="00A921E4" w:rsidRPr="00A921E4"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left"/>
              <w:rPr>
                <w:rFonts w:eastAsia="Times New Roman" w:cs="Calibri"/>
                <w:color w:val="auto"/>
                <w:sz w:val="20"/>
                <w:szCs w:val="20"/>
                <w:lang w:eastAsia="es-MX"/>
              </w:rPr>
            </w:pPr>
            <w:r w:rsidRPr="00A921E4">
              <w:rPr>
                <w:rFonts w:eastAsia="Times New Roman" w:cs="Calibri"/>
                <w:color w:val="auto"/>
                <w:sz w:val="20"/>
                <w:szCs w:val="20"/>
                <w:lang w:eastAsia="es-MX"/>
              </w:rPr>
              <w:t>3. Objeto de la contratación.</w:t>
            </w:r>
          </w:p>
        </w:tc>
        <w:tc>
          <w:tcPr>
            <w:tcW w:w="1976" w:type="dxa"/>
            <w:gridSpan w:val="2"/>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center"/>
              <w:rPr>
                <w:rFonts w:eastAsia="Times New Roman" w:cs="Calibri"/>
                <w:color w:val="auto"/>
                <w:sz w:val="20"/>
                <w:szCs w:val="20"/>
                <w:lang w:eastAsia="es-MX"/>
              </w:rPr>
            </w:pPr>
            <w:r w:rsidRPr="00A921E4">
              <w:rPr>
                <w:rFonts w:cs="Calibri"/>
                <w:color w:val="auto"/>
                <w:sz w:val="20"/>
                <w:szCs w:val="20"/>
              </w:rPr>
              <w:t>6</w:t>
            </w:r>
          </w:p>
        </w:tc>
      </w:tr>
      <w:tr w:rsidR="00A921E4" w:rsidRPr="00A921E4" w:rsidTr="00CA18D1">
        <w:trPr>
          <w:gridBefore w:val="1"/>
          <w:wBefore w:w="70" w:type="dxa"/>
          <w:trHeight w:val="66"/>
          <w:jc w:val="center"/>
        </w:trPr>
        <w:tc>
          <w:tcPr>
            <w:tcW w:w="7380" w:type="dxa"/>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left"/>
              <w:rPr>
                <w:rFonts w:eastAsia="Times New Roman" w:cs="Calibri"/>
                <w:color w:val="auto"/>
                <w:sz w:val="20"/>
                <w:szCs w:val="20"/>
                <w:lang w:eastAsia="es-MX"/>
              </w:rPr>
            </w:pPr>
            <w:r w:rsidRPr="00A921E4">
              <w:rPr>
                <w:rFonts w:eastAsia="Times New Roman" w:cs="Calibri"/>
                <w:color w:val="auto"/>
                <w:sz w:val="20"/>
                <w:szCs w:val="20"/>
                <w:lang w:eastAsia="es-MX"/>
              </w:rPr>
              <w:t>3.1. Descripción genérica de los servicios.</w:t>
            </w:r>
          </w:p>
        </w:tc>
        <w:tc>
          <w:tcPr>
            <w:tcW w:w="1976" w:type="dxa"/>
            <w:gridSpan w:val="2"/>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center"/>
              <w:rPr>
                <w:rFonts w:eastAsia="Times New Roman" w:cs="Calibri"/>
                <w:color w:val="auto"/>
                <w:sz w:val="20"/>
                <w:szCs w:val="20"/>
                <w:lang w:eastAsia="es-MX"/>
              </w:rPr>
            </w:pPr>
            <w:r w:rsidRPr="00A921E4">
              <w:rPr>
                <w:rFonts w:cs="Calibri"/>
                <w:color w:val="auto"/>
                <w:sz w:val="20"/>
                <w:szCs w:val="20"/>
              </w:rPr>
              <w:t>6</w:t>
            </w:r>
          </w:p>
        </w:tc>
      </w:tr>
      <w:tr w:rsidR="00A921E4" w:rsidRPr="00A921E4"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left"/>
              <w:rPr>
                <w:rFonts w:eastAsia="Times New Roman" w:cs="Calibri"/>
                <w:color w:val="auto"/>
                <w:sz w:val="20"/>
                <w:szCs w:val="20"/>
                <w:lang w:eastAsia="es-MX"/>
              </w:rPr>
            </w:pPr>
            <w:r w:rsidRPr="00A921E4">
              <w:rPr>
                <w:rFonts w:eastAsia="Times New Roman" w:cs="Calibri"/>
                <w:color w:val="auto"/>
                <w:sz w:val="20"/>
                <w:szCs w:val="20"/>
                <w:lang w:eastAsia="es-MX"/>
              </w:rPr>
              <w:t>3.2. Descripción detallada de los servicios.</w:t>
            </w:r>
          </w:p>
        </w:tc>
        <w:tc>
          <w:tcPr>
            <w:tcW w:w="1976" w:type="dxa"/>
            <w:gridSpan w:val="2"/>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center"/>
              <w:rPr>
                <w:rFonts w:eastAsia="Times New Roman" w:cs="Calibri"/>
                <w:color w:val="auto"/>
                <w:sz w:val="20"/>
                <w:szCs w:val="20"/>
                <w:lang w:eastAsia="es-MX"/>
              </w:rPr>
            </w:pPr>
            <w:r w:rsidRPr="00A921E4">
              <w:rPr>
                <w:rFonts w:cs="Calibri"/>
                <w:color w:val="auto"/>
                <w:sz w:val="20"/>
                <w:szCs w:val="20"/>
              </w:rPr>
              <w:t>6</w:t>
            </w:r>
          </w:p>
        </w:tc>
      </w:tr>
      <w:tr w:rsidR="00A921E4" w:rsidRPr="00A921E4"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left"/>
              <w:rPr>
                <w:rFonts w:eastAsia="Times New Roman" w:cs="Calibri"/>
                <w:color w:val="auto"/>
                <w:sz w:val="20"/>
                <w:szCs w:val="20"/>
                <w:lang w:eastAsia="es-MX"/>
              </w:rPr>
            </w:pPr>
            <w:r w:rsidRPr="00A921E4">
              <w:rPr>
                <w:rFonts w:eastAsia="Times New Roman" w:cs="Calibri"/>
                <w:color w:val="auto"/>
                <w:sz w:val="20"/>
                <w:szCs w:val="20"/>
                <w:lang w:eastAsia="es-MX"/>
              </w:rPr>
              <w:t>3.3. Lugares de prestación de los servicios.</w:t>
            </w:r>
          </w:p>
        </w:tc>
        <w:tc>
          <w:tcPr>
            <w:tcW w:w="1976" w:type="dxa"/>
            <w:gridSpan w:val="2"/>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center"/>
              <w:rPr>
                <w:rFonts w:eastAsia="Times New Roman" w:cs="Calibri"/>
                <w:color w:val="auto"/>
                <w:sz w:val="20"/>
                <w:szCs w:val="20"/>
                <w:lang w:eastAsia="es-MX"/>
              </w:rPr>
            </w:pPr>
            <w:r w:rsidRPr="00A921E4">
              <w:rPr>
                <w:rFonts w:cs="Calibri"/>
                <w:color w:val="auto"/>
                <w:sz w:val="20"/>
                <w:szCs w:val="20"/>
              </w:rPr>
              <w:t>7</w:t>
            </w:r>
          </w:p>
        </w:tc>
      </w:tr>
      <w:tr w:rsidR="00A921E4" w:rsidRPr="00A921E4"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left"/>
              <w:rPr>
                <w:rFonts w:eastAsia="Times New Roman" w:cs="Calibri"/>
                <w:color w:val="auto"/>
                <w:sz w:val="20"/>
                <w:szCs w:val="20"/>
                <w:lang w:eastAsia="es-MX"/>
              </w:rPr>
            </w:pPr>
            <w:r w:rsidRPr="00A921E4">
              <w:rPr>
                <w:rFonts w:eastAsia="Times New Roman" w:cs="Calibri"/>
                <w:color w:val="auto"/>
                <w:sz w:val="20"/>
                <w:szCs w:val="20"/>
                <w:lang w:eastAsia="es-MX"/>
              </w:rPr>
              <w:t>4. Cantidad de servicios objeto de la contratación.</w:t>
            </w:r>
          </w:p>
        </w:tc>
        <w:tc>
          <w:tcPr>
            <w:tcW w:w="1976" w:type="dxa"/>
            <w:gridSpan w:val="2"/>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center"/>
              <w:rPr>
                <w:rFonts w:eastAsia="Times New Roman" w:cs="Calibri"/>
                <w:color w:val="auto"/>
                <w:sz w:val="20"/>
                <w:szCs w:val="20"/>
                <w:lang w:eastAsia="es-MX"/>
              </w:rPr>
            </w:pPr>
            <w:r w:rsidRPr="00A921E4">
              <w:rPr>
                <w:rFonts w:cs="Calibri"/>
                <w:color w:val="auto"/>
                <w:sz w:val="20"/>
                <w:szCs w:val="20"/>
              </w:rPr>
              <w:t>7</w:t>
            </w:r>
          </w:p>
        </w:tc>
      </w:tr>
      <w:tr w:rsidR="00A921E4" w:rsidRPr="00A921E4" w:rsidTr="00CA18D1">
        <w:trPr>
          <w:gridBefore w:val="1"/>
          <w:wBefore w:w="70" w:type="dxa"/>
          <w:trHeight w:val="570"/>
          <w:jc w:val="center"/>
        </w:trPr>
        <w:tc>
          <w:tcPr>
            <w:tcW w:w="7380" w:type="dxa"/>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left"/>
              <w:rPr>
                <w:rFonts w:eastAsia="Times New Roman" w:cs="Calibri"/>
                <w:b/>
                <w:bCs/>
                <w:color w:val="auto"/>
                <w:sz w:val="20"/>
                <w:szCs w:val="20"/>
                <w:lang w:eastAsia="es-MX"/>
              </w:rPr>
            </w:pPr>
            <w:r w:rsidRPr="00A921E4">
              <w:rPr>
                <w:rFonts w:eastAsia="Times New Roman" w:cs="Calibri"/>
                <w:b/>
                <w:bCs/>
                <w:color w:val="auto"/>
                <w:sz w:val="20"/>
                <w:szCs w:val="20"/>
                <w:lang w:eastAsia="es-MX"/>
              </w:rPr>
              <w:t>C. FORMA Y TÉRMINOS EN QUE SE REALIZARÁN LOS ACTOS DE “LA         I  INVITACIÓN”.</w:t>
            </w:r>
          </w:p>
        </w:tc>
        <w:tc>
          <w:tcPr>
            <w:tcW w:w="1976" w:type="dxa"/>
            <w:gridSpan w:val="2"/>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center"/>
              <w:rPr>
                <w:rFonts w:eastAsia="Times New Roman" w:cs="Calibri"/>
                <w:b/>
                <w:bCs/>
                <w:color w:val="auto"/>
                <w:sz w:val="20"/>
                <w:szCs w:val="20"/>
                <w:lang w:eastAsia="es-MX"/>
              </w:rPr>
            </w:pPr>
            <w:r w:rsidRPr="00A921E4">
              <w:rPr>
                <w:rFonts w:eastAsia="Times New Roman" w:cs="Calibri"/>
                <w:b/>
                <w:bCs/>
                <w:color w:val="auto"/>
                <w:sz w:val="20"/>
                <w:szCs w:val="20"/>
                <w:lang w:eastAsia="es-MX"/>
              </w:rPr>
              <w:t>7</w:t>
            </w:r>
          </w:p>
        </w:tc>
      </w:tr>
      <w:tr w:rsidR="00A921E4" w:rsidRPr="00A921E4"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left"/>
              <w:rPr>
                <w:rFonts w:eastAsia="Times New Roman" w:cs="Calibri"/>
                <w:color w:val="auto"/>
                <w:sz w:val="20"/>
                <w:szCs w:val="20"/>
                <w:lang w:eastAsia="es-MX"/>
              </w:rPr>
            </w:pPr>
            <w:r w:rsidRPr="00A921E4">
              <w:rPr>
                <w:rFonts w:eastAsia="Times New Roman" w:cs="Calibri"/>
                <w:color w:val="auto"/>
                <w:sz w:val="20"/>
                <w:szCs w:val="20"/>
                <w:lang w:eastAsia="es-MX"/>
              </w:rPr>
              <w:t>1. De los actos del procedimiento.</w:t>
            </w:r>
          </w:p>
        </w:tc>
        <w:tc>
          <w:tcPr>
            <w:tcW w:w="1976" w:type="dxa"/>
            <w:gridSpan w:val="2"/>
            <w:tcBorders>
              <w:top w:val="nil"/>
              <w:left w:val="nil"/>
              <w:bottom w:val="nil"/>
              <w:right w:val="nil"/>
            </w:tcBorders>
            <w:shd w:val="clear" w:color="auto" w:fill="auto"/>
            <w:vAlign w:val="center"/>
            <w:hideMark/>
          </w:tcPr>
          <w:p w:rsidR="00A921E4" w:rsidRPr="00A921E4" w:rsidRDefault="00A921E4" w:rsidP="00A921E4">
            <w:pPr>
              <w:spacing w:after="0"/>
              <w:ind w:left="-142" w:firstLine="142"/>
              <w:jc w:val="center"/>
              <w:rPr>
                <w:rFonts w:eastAsia="Times New Roman" w:cs="Calibri"/>
                <w:color w:val="auto"/>
                <w:sz w:val="20"/>
                <w:szCs w:val="20"/>
                <w:lang w:eastAsia="es-MX"/>
              </w:rPr>
            </w:pPr>
            <w:r w:rsidRPr="00A921E4">
              <w:rPr>
                <w:rFonts w:cs="Calibri"/>
                <w:color w:val="auto"/>
                <w:sz w:val="20"/>
                <w:szCs w:val="20"/>
              </w:rPr>
              <w:t>7</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tcPr>
          <w:p w:rsidR="00A921E4" w:rsidRPr="00A921E4" w:rsidRDefault="00A921E4" w:rsidP="00A921E4">
            <w:pPr>
              <w:numPr>
                <w:ilvl w:val="1"/>
                <w:numId w:val="46"/>
              </w:numPr>
              <w:tabs>
                <w:tab w:val="left" w:pos="401"/>
              </w:tabs>
              <w:spacing w:after="0"/>
              <w:ind w:left="-142" w:firstLine="142"/>
              <w:jc w:val="left"/>
              <w:rPr>
                <w:rFonts w:eastAsia="Times New Roman" w:cs="Calibri"/>
                <w:color w:val="auto"/>
                <w:sz w:val="20"/>
                <w:szCs w:val="20"/>
                <w:lang w:eastAsia="es-MX"/>
              </w:rPr>
            </w:pPr>
            <w:r w:rsidRPr="00A921E4">
              <w:rPr>
                <w:rFonts w:eastAsia="Times New Roman" w:cs="Calibri"/>
                <w:color w:val="auto"/>
                <w:sz w:val="20"/>
                <w:szCs w:val="20"/>
                <w:lang w:eastAsia="es-MX"/>
              </w:rPr>
              <w:t>La elaboración de la proposición.</w:t>
            </w:r>
          </w:p>
        </w:tc>
        <w:tc>
          <w:tcPr>
            <w:tcW w:w="1976" w:type="dxa"/>
            <w:gridSpan w:val="2"/>
            <w:tcBorders>
              <w:top w:val="nil"/>
              <w:left w:val="nil"/>
              <w:bottom w:val="nil"/>
              <w:right w:val="nil"/>
            </w:tcBorders>
            <w:shd w:val="clear" w:color="auto" w:fill="auto"/>
            <w:vAlign w:val="center"/>
          </w:tcPr>
          <w:p w:rsidR="00A921E4" w:rsidRPr="00113776" w:rsidRDefault="00A921E4" w:rsidP="00A921E4">
            <w:pPr>
              <w:spacing w:after="0"/>
              <w:ind w:left="-142" w:firstLine="142"/>
              <w:jc w:val="center"/>
              <w:rPr>
                <w:rFonts w:cs="Calibri"/>
                <w:color w:val="auto"/>
                <w:sz w:val="20"/>
                <w:szCs w:val="20"/>
              </w:rPr>
            </w:pPr>
            <w:r w:rsidRPr="00A921E4">
              <w:rPr>
                <w:rFonts w:cs="Calibri"/>
                <w:color w:val="auto"/>
                <w:sz w:val="20"/>
                <w:szCs w:val="20"/>
              </w:rPr>
              <w:t>8</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tcPr>
          <w:p w:rsidR="00A921E4" w:rsidRPr="00187EEB" w:rsidRDefault="00A921E4" w:rsidP="00A921E4">
            <w:pPr>
              <w:spacing w:after="0"/>
              <w:ind w:left="-142" w:firstLine="142"/>
              <w:jc w:val="left"/>
              <w:rPr>
                <w:rFonts w:eastAsia="Times New Roman" w:cs="Calibri"/>
                <w:color w:val="auto"/>
                <w:sz w:val="20"/>
                <w:szCs w:val="20"/>
                <w:lang w:eastAsia="es-MX"/>
              </w:rPr>
            </w:pPr>
            <w:r w:rsidRPr="00187EEB">
              <w:rPr>
                <w:rFonts w:eastAsia="Times New Roman" w:cs="Calibri"/>
                <w:color w:val="auto"/>
                <w:sz w:val="20"/>
                <w:szCs w:val="20"/>
                <w:lang w:eastAsia="es-MX"/>
              </w:rPr>
              <w:t xml:space="preserve">1.1.1 Calendario de los actos de </w:t>
            </w:r>
            <w:r w:rsidRPr="00187EEB">
              <w:rPr>
                <w:rFonts w:eastAsia="Times New Roman" w:cs="Calibri"/>
                <w:b/>
                <w:color w:val="auto"/>
                <w:sz w:val="20"/>
                <w:szCs w:val="20"/>
                <w:lang w:eastAsia="es-MX"/>
              </w:rPr>
              <w:t>“LA INVITACIÓN”</w:t>
            </w:r>
            <w:r w:rsidRPr="00187EEB">
              <w:rPr>
                <w:rFonts w:eastAsia="Times New Roman" w:cs="Calibri"/>
                <w:color w:val="auto"/>
                <w:sz w:val="20"/>
                <w:szCs w:val="20"/>
                <w:lang w:eastAsia="es-MX"/>
              </w:rPr>
              <w:t>.</w:t>
            </w:r>
          </w:p>
        </w:tc>
        <w:tc>
          <w:tcPr>
            <w:tcW w:w="1976" w:type="dxa"/>
            <w:gridSpan w:val="2"/>
            <w:tcBorders>
              <w:top w:val="nil"/>
              <w:left w:val="nil"/>
              <w:bottom w:val="nil"/>
              <w:right w:val="nil"/>
            </w:tcBorders>
            <w:shd w:val="clear" w:color="auto" w:fill="auto"/>
            <w:vAlign w:val="center"/>
          </w:tcPr>
          <w:p w:rsidR="00A921E4" w:rsidRDefault="00A921E4" w:rsidP="00A921E4">
            <w:pPr>
              <w:spacing w:after="0"/>
              <w:ind w:left="-142" w:firstLine="142"/>
              <w:jc w:val="center"/>
              <w:rPr>
                <w:rFonts w:cs="Calibri"/>
                <w:color w:val="auto"/>
                <w:sz w:val="20"/>
                <w:szCs w:val="20"/>
              </w:rPr>
            </w:pPr>
            <w:r>
              <w:rPr>
                <w:rFonts w:cs="Calibri"/>
                <w:color w:val="auto"/>
                <w:sz w:val="20"/>
                <w:szCs w:val="20"/>
              </w:rPr>
              <w:t>9</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tcPr>
          <w:p w:rsidR="00A921E4" w:rsidRPr="00187EEB" w:rsidRDefault="00A921E4" w:rsidP="00A921E4">
            <w:pPr>
              <w:spacing w:after="0"/>
              <w:ind w:left="-142" w:firstLine="142"/>
              <w:jc w:val="left"/>
              <w:rPr>
                <w:rFonts w:eastAsia="Times New Roman" w:cs="Calibri"/>
                <w:color w:val="auto"/>
                <w:sz w:val="20"/>
                <w:szCs w:val="20"/>
                <w:lang w:eastAsia="es-MX"/>
              </w:rPr>
            </w:pPr>
            <w:r w:rsidRPr="00187EEB">
              <w:rPr>
                <w:rFonts w:eastAsia="Times New Roman" w:cs="Calibri"/>
                <w:color w:val="auto"/>
                <w:sz w:val="20"/>
                <w:szCs w:val="20"/>
                <w:lang w:eastAsia="es-MX"/>
              </w:rPr>
              <w:t>1.1.2. Presentación de una sola proposición.</w:t>
            </w:r>
          </w:p>
        </w:tc>
        <w:tc>
          <w:tcPr>
            <w:tcW w:w="1976" w:type="dxa"/>
            <w:gridSpan w:val="2"/>
            <w:tcBorders>
              <w:top w:val="nil"/>
              <w:left w:val="nil"/>
              <w:bottom w:val="nil"/>
              <w:right w:val="nil"/>
            </w:tcBorders>
            <w:shd w:val="clear" w:color="auto" w:fill="auto"/>
            <w:vAlign w:val="center"/>
          </w:tcPr>
          <w:p w:rsidR="00A921E4" w:rsidRDefault="00A921E4" w:rsidP="00A921E4">
            <w:pPr>
              <w:spacing w:after="0"/>
              <w:ind w:left="-142" w:firstLine="142"/>
              <w:jc w:val="center"/>
              <w:rPr>
                <w:rFonts w:cs="Calibri"/>
                <w:color w:val="auto"/>
                <w:sz w:val="20"/>
                <w:szCs w:val="20"/>
              </w:rPr>
            </w:pPr>
            <w:r>
              <w:rPr>
                <w:rFonts w:cs="Calibri"/>
                <w:color w:val="auto"/>
                <w:sz w:val="20"/>
                <w:szCs w:val="20"/>
              </w:rPr>
              <w:t>9</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tcPr>
          <w:p w:rsidR="00A921E4" w:rsidRPr="00187EEB" w:rsidRDefault="00A921E4" w:rsidP="00A921E4">
            <w:pPr>
              <w:spacing w:after="0"/>
              <w:ind w:left="-142" w:firstLine="142"/>
              <w:jc w:val="left"/>
              <w:rPr>
                <w:rFonts w:eastAsia="Times New Roman" w:cs="Calibri"/>
                <w:color w:val="auto"/>
                <w:sz w:val="20"/>
                <w:szCs w:val="20"/>
                <w:lang w:eastAsia="es-MX"/>
              </w:rPr>
            </w:pPr>
            <w:r w:rsidRPr="00187EEB">
              <w:rPr>
                <w:rFonts w:eastAsia="Times New Roman" w:cs="Calibri"/>
                <w:color w:val="auto"/>
                <w:sz w:val="20"/>
                <w:szCs w:val="20"/>
                <w:lang w:eastAsia="es-MX"/>
              </w:rPr>
              <w:t>1.1.3 Acreditación de existencia legal.</w:t>
            </w:r>
          </w:p>
        </w:tc>
        <w:tc>
          <w:tcPr>
            <w:tcW w:w="1976" w:type="dxa"/>
            <w:gridSpan w:val="2"/>
            <w:tcBorders>
              <w:top w:val="nil"/>
              <w:left w:val="nil"/>
              <w:bottom w:val="nil"/>
              <w:right w:val="nil"/>
            </w:tcBorders>
            <w:shd w:val="clear" w:color="auto" w:fill="auto"/>
            <w:vAlign w:val="center"/>
          </w:tcPr>
          <w:p w:rsidR="00A921E4" w:rsidRDefault="00A921E4" w:rsidP="00A921E4">
            <w:pPr>
              <w:spacing w:after="0"/>
              <w:ind w:left="-142" w:firstLine="142"/>
              <w:jc w:val="center"/>
              <w:rPr>
                <w:rFonts w:cs="Calibri"/>
                <w:color w:val="auto"/>
                <w:sz w:val="20"/>
                <w:szCs w:val="20"/>
              </w:rPr>
            </w:pPr>
            <w:r>
              <w:rPr>
                <w:rFonts w:cs="Calibri"/>
                <w:color w:val="auto"/>
                <w:sz w:val="20"/>
                <w:szCs w:val="20"/>
              </w:rPr>
              <w:t>9</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sidRPr="00D97194">
              <w:rPr>
                <w:rFonts w:eastAsia="Times New Roman" w:cs="Calibri"/>
                <w:color w:val="auto"/>
                <w:sz w:val="20"/>
                <w:szCs w:val="20"/>
                <w:lang w:eastAsia="es-MX"/>
              </w:rPr>
              <w:t xml:space="preserve">2. Modificaciones a la </w:t>
            </w:r>
            <w:r w:rsidRPr="00B32E07">
              <w:rPr>
                <w:rFonts w:eastAsia="Times New Roman" w:cs="Calibri"/>
                <w:color w:val="auto"/>
                <w:sz w:val="20"/>
                <w:szCs w:val="20"/>
                <w:lang w:val="es-ES" w:eastAsia="es-MX"/>
              </w:rPr>
              <w:t>invitación</w:t>
            </w:r>
            <w:r w:rsidRPr="00D97194">
              <w:rPr>
                <w:rFonts w:eastAsia="Times New Roman" w:cs="Calibri"/>
                <w:color w:val="auto"/>
                <w:sz w:val="20"/>
                <w:szCs w:val="20"/>
                <w:lang w:eastAsia="es-MX"/>
              </w:rPr>
              <w:t>.</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9</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3</w:t>
            </w:r>
            <w:r w:rsidRPr="00D97194">
              <w:rPr>
                <w:rFonts w:eastAsia="Times New Roman" w:cs="Calibri"/>
                <w:color w:val="auto"/>
                <w:sz w:val="20"/>
                <w:szCs w:val="20"/>
                <w:lang w:eastAsia="es-MX"/>
              </w:rPr>
              <w:t>. Del acto de presentación y apertura de proposiciones.</w:t>
            </w:r>
          </w:p>
        </w:tc>
        <w:tc>
          <w:tcPr>
            <w:tcW w:w="1976" w:type="dxa"/>
            <w:gridSpan w:val="2"/>
            <w:tcBorders>
              <w:top w:val="nil"/>
              <w:left w:val="nil"/>
              <w:bottom w:val="nil"/>
              <w:right w:val="nil"/>
            </w:tcBorders>
            <w:shd w:val="clear" w:color="auto" w:fill="auto"/>
            <w:vAlign w:val="center"/>
            <w:hideMark/>
          </w:tcPr>
          <w:p w:rsidR="00A921E4" w:rsidRPr="00113776" w:rsidRDefault="00A921E4" w:rsidP="00A921E4">
            <w:pPr>
              <w:spacing w:after="0"/>
              <w:ind w:left="-142" w:firstLine="142"/>
              <w:jc w:val="center"/>
              <w:rPr>
                <w:rFonts w:cs="Calibri"/>
                <w:color w:val="auto"/>
                <w:sz w:val="20"/>
                <w:szCs w:val="20"/>
              </w:rPr>
            </w:pPr>
            <w:r>
              <w:rPr>
                <w:rFonts w:cs="Calibri"/>
                <w:color w:val="auto"/>
                <w:sz w:val="20"/>
                <w:szCs w:val="20"/>
              </w:rPr>
              <w:t>9</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4</w:t>
            </w:r>
            <w:r w:rsidRPr="00D97194">
              <w:rPr>
                <w:rFonts w:eastAsia="Times New Roman" w:cs="Calibri"/>
                <w:color w:val="auto"/>
                <w:sz w:val="20"/>
                <w:szCs w:val="20"/>
                <w:lang w:eastAsia="es-MX"/>
              </w:rPr>
              <w:t>. Del acto y los efectos del fallo.</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11</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4</w:t>
            </w:r>
            <w:r w:rsidRPr="00D97194">
              <w:rPr>
                <w:rFonts w:eastAsia="Times New Roman" w:cs="Calibri"/>
                <w:color w:val="auto"/>
                <w:sz w:val="20"/>
                <w:szCs w:val="20"/>
                <w:lang w:eastAsia="es-MX"/>
              </w:rPr>
              <w:t>.1. Formalización del contrato.</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14</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4</w:t>
            </w:r>
            <w:r w:rsidRPr="00D97194">
              <w:rPr>
                <w:rFonts w:eastAsia="Times New Roman" w:cs="Calibri"/>
                <w:color w:val="auto"/>
                <w:sz w:val="20"/>
                <w:szCs w:val="20"/>
                <w:lang w:eastAsia="es-MX"/>
              </w:rPr>
              <w:t>.2. Modificaciones al contrato.</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15</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4</w:t>
            </w:r>
            <w:r w:rsidRPr="00D97194">
              <w:rPr>
                <w:rFonts w:eastAsia="Times New Roman" w:cs="Calibri"/>
                <w:color w:val="auto"/>
                <w:sz w:val="20"/>
                <w:szCs w:val="20"/>
                <w:lang w:eastAsia="es-MX"/>
              </w:rPr>
              <w:t>.3. Causales de rescisión y terminación anticipada del contrato.</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sidRPr="00113776">
              <w:rPr>
                <w:rFonts w:cs="Calibri"/>
                <w:color w:val="auto"/>
                <w:sz w:val="20"/>
                <w:szCs w:val="20"/>
              </w:rPr>
              <w:t>16</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4</w:t>
            </w:r>
            <w:r w:rsidRPr="00D97194">
              <w:rPr>
                <w:rFonts w:eastAsia="Times New Roman" w:cs="Calibri"/>
                <w:color w:val="auto"/>
                <w:sz w:val="20"/>
                <w:szCs w:val="20"/>
                <w:lang w:eastAsia="es-MX"/>
              </w:rPr>
              <w:t>.3.1. Rescisión del contrato.</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sidRPr="00113776">
              <w:rPr>
                <w:rFonts w:cs="Calibri"/>
                <w:color w:val="auto"/>
                <w:sz w:val="20"/>
                <w:szCs w:val="20"/>
              </w:rPr>
              <w:t>16</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4.3.2.</w:t>
            </w:r>
            <w:r w:rsidRPr="00D97194">
              <w:rPr>
                <w:rFonts w:eastAsia="Times New Roman" w:cs="Calibri"/>
                <w:color w:val="auto"/>
                <w:sz w:val="20"/>
                <w:szCs w:val="20"/>
                <w:lang w:eastAsia="es-MX"/>
              </w:rPr>
              <w:t xml:space="preserve"> Terminación anticipada del contrato.</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sidRPr="00113776">
              <w:rPr>
                <w:rFonts w:cs="Calibri"/>
                <w:color w:val="auto"/>
                <w:sz w:val="20"/>
                <w:szCs w:val="20"/>
              </w:rPr>
              <w:t>16</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5</w:t>
            </w:r>
            <w:r w:rsidRPr="00D97194">
              <w:rPr>
                <w:rFonts w:eastAsia="Times New Roman" w:cs="Calibri"/>
                <w:color w:val="auto"/>
                <w:sz w:val="20"/>
                <w:szCs w:val="20"/>
                <w:lang w:eastAsia="es-MX"/>
              </w:rPr>
              <w:t>. De las garantías.</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16</w:t>
            </w:r>
          </w:p>
        </w:tc>
      </w:tr>
      <w:tr w:rsidR="00A921E4" w:rsidRPr="00113776" w:rsidTr="00CA18D1">
        <w:trPr>
          <w:gridBefore w:val="1"/>
          <w:wBefore w:w="70" w:type="dxa"/>
          <w:trHeight w:val="51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jc w:val="left"/>
              <w:rPr>
                <w:rFonts w:eastAsia="Times New Roman" w:cs="Calibri"/>
                <w:color w:val="auto"/>
                <w:sz w:val="20"/>
                <w:szCs w:val="20"/>
                <w:lang w:eastAsia="es-MX"/>
              </w:rPr>
            </w:pPr>
            <w:r>
              <w:rPr>
                <w:rFonts w:eastAsia="Times New Roman" w:cs="Calibri"/>
                <w:color w:val="auto"/>
                <w:sz w:val="20"/>
                <w:szCs w:val="20"/>
                <w:lang w:eastAsia="es-MX"/>
              </w:rPr>
              <w:t xml:space="preserve">5.1. </w:t>
            </w:r>
            <w:r w:rsidRPr="00D97194">
              <w:rPr>
                <w:rFonts w:eastAsia="Times New Roman" w:cs="Calibri"/>
                <w:color w:val="auto"/>
                <w:sz w:val="20"/>
                <w:szCs w:val="20"/>
                <w:lang w:eastAsia="es-MX"/>
              </w:rPr>
              <w:t xml:space="preserve">Instrucciones para la elaboración y entrega de garantías de cumplimiento del contrato. </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16</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5.2.</w:t>
            </w:r>
            <w:r w:rsidRPr="00D97194">
              <w:rPr>
                <w:rFonts w:eastAsia="Times New Roman" w:cs="Calibri"/>
                <w:color w:val="auto"/>
                <w:sz w:val="20"/>
                <w:szCs w:val="20"/>
                <w:lang w:eastAsia="es-MX"/>
              </w:rPr>
              <w:t xml:space="preserve"> Garantía de cumplimiento del contrato.</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sidRPr="00113776">
              <w:rPr>
                <w:rFonts w:cs="Calibri"/>
                <w:color w:val="auto"/>
                <w:sz w:val="20"/>
                <w:szCs w:val="20"/>
              </w:rPr>
              <w:t>17</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5</w:t>
            </w:r>
            <w:r w:rsidRPr="00D97194">
              <w:rPr>
                <w:rFonts w:eastAsia="Times New Roman" w:cs="Calibri"/>
                <w:color w:val="auto"/>
                <w:sz w:val="20"/>
                <w:szCs w:val="20"/>
                <w:lang w:eastAsia="es-MX"/>
              </w:rPr>
              <w:t xml:space="preserve">.3. Liberación de garantía de cumplimiento. </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17</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5</w:t>
            </w:r>
            <w:r w:rsidRPr="00D97194">
              <w:rPr>
                <w:rFonts w:eastAsia="Times New Roman" w:cs="Calibri"/>
                <w:color w:val="auto"/>
                <w:sz w:val="20"/>
                <w:szCs w:val="20"/>
                <w:lang w:eastAsia="es-MX"/>
              </w:rPr>
              <w:t>.4. Ejecución de garantía.</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sidRPr="00113776">
              <w:rPr>
                <w:rFonts w:cs="Calibri"/>
                <w:color w:val="auto"/>
                <w:sz w:val="20"/>
                <w:szCs w:val="20"/>
              </w:rPr>
              <w:t>18</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187EEB" w:rsidRDefault="00A921E4" w:rsidP="00A921E4">
            <w:pPr>
              <w:spacing w:after="0"/>
              <w:ind w:left="-142" w:firstLine="142"/>
              <w:jc w:val="left"/>
              <w:rPr>
                <w:rFonts w:eastAsia="Times New Roman" w:cs="Calibri"/>
                <w:color w:val="auto"/>
                <w:sz w:val="20"/>
                <w:szCs w:val="20"/>
                <w:lang w:eastAsia="es-MX"/>
              </w:rPr>
            </w:pPr>
            <w:r w:rsidRPr="00187EEB">
              <w:rPr>
                <w:rFonts w:eastAsia="Times New Roman" w:cs="Calibri"/>
                <w:color w:val="auto"/>
                <w:sz w:val="20"/>
                <w:szCs w:val="20"/>
                <w:lang w:eastAsia="es-MX"/>
              </w:rPr>
              <w:t>5.4.1. Causas de ejecución de garantía</w:t>
            </w:r>
            <w:r w:rsidRPr="00187EEB">
              <w:rPr>
                <w:rFonts w:eastAsia="Times New Roman" w:cs="Calibri"/>
                <w:color w:val="FF0000"/>
                <w:sz w:val="20"/>
                <w:szCs w:val="20"/>
                <w:lang w:eastAsia="es-MX"/>
              </w:rPr>
              <w:t>.</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sidRPr="00113776">
              <w:rPr>
                <w:rFonts w:cs="Calibri"/>
                <w:color w:val="auto"/>
                <w:sz w:val="20"/>
                <w:szCs w:val="20"/>
              </w:rPr>
              <w:t>18</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187EEB" w:rsidRDefault="00A921E4" w:rsidP="00A921E4">
            <w:pPr>
              <w:spacing w:after="0"/>
              <w:ind w:left="-142" w:firstLine="142"/>
              <w:jc w:val="left"/>
              <w:rPr>
                <w:rFonts w:eastAsia="Times New Roman" w:cs="Calibri"/>
                <w:color w:val="auto"/>
                <w:sz w:val="20"/>
                <w:szCs w:val="20"/>
                <w:lang w:eastAsia="es-MX"/>
              </w:rPr>
            </w:pPr>
            <w:r w:rsidRPr="00187EEB">
              <w:rPr>
                <w:rFonts w:eastAsia="Times New Roman" w:cs="Calibri"/>
                <w:color w:val="auto"/>
                <w:sz w:val="20"/>
                <w:szCs w:val="20"/>
                <w:lang w:eastAsia="es-MX"/>
              </w:rPr>
              <w:t>6. Requisitos a cumplir.</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sidRPr="00113776">
              <w:rPr>
                <w:rFonts w:cs="Calibri"/>
                <w:color w:val="auto"/>
                <w:sz w:val="20"/>
                <w:szCs w:val="20"/>
              </w:rPr>
              <w:t>18</w:t>
            </w:r>
          </w:p>
        </w:tc>
      </w:tr>
      <w:tr w:rsidR="00A921E4" w:rsidRPr="00113776" w:rsidTr="00CA18D1">
        <w:trPr>
          <w:gridBefore w:val="1"/>
          <w:wBefore w:w="70" w:type="dxa"/>
          <w:trHeight w:val="510"/>
          <w:jc w:val="center"/>
        </w:trPr>
        <w:tc>
          <w:tcPr>
            <w:tcW w:w="7380" w:type="dxa"/>
            <w:tcBorders>
              <w:top w:val="nil"/>
              <w:left w:val="nil"/>
              <w:bottom w:val="nil"/>
              <w:right w:val="nil"/>
            </w:tcBorders>
            <w:shd w:val="clear" w:color="auto" w:fill="auto"/>
            <w:vAlign w:val="center"/>
            <w:hideMark/>
          </w:tcPr>
          <w:p w:rsidR="00A921E4" w:rsidRPr="00187EEB" w:rsidRDefault="00A921E4" w:rsidP="00A921E4">
            <w:pPr>
              <w:spacing w:after="0"/>
              <w:jc w:val="left"/>
              <w:rPr>
                <w:rFonts w:eastAsia="Times New Roman" w:cs="Calibri"/>
                <w:color w:val="auto"/>
                <w:sz w:val="20"/>
                <w:szCs w:val="20"/>
                <w:lang w:eastAsia="es-MX"/>
              </w:rPr>
            </w:pPr>
            <w:r w:rsidRPr="00187EEB">
              <w:rPr>
                <w:rFonts w:eastAsia="Times New Roman" w:cs="Calibri"/>
                <w:color w:val="auto"/>
                <w:sz w:val="20"/>
                <w:szCs w:val="20"/>
                <w:lang w:eastAsia="es-MX"/>
              </w:rPr>
              <w:t>6.1. Requisitos que deberán cumplir los licitantes y forma en la que afecta la solvencia de sus proposiciones.</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sidRPr="00113776">
              <w:rPr>
                <w:rFonts w:cs="Calibri"/>
                <w:color w:val="auto"/>
                <w:sz w:val="20"/>
                <w:szCs w:val="20"/>
              </w:rPr>
              <w:t>18</w:t>
            </w:r>
          </w:p>
        </w:tc>
      </w:tr>
      <w:tr w:rsidR="00A921E4" w:rsidRPr="00113776" w:rsidTr="00CA18D1">
        <w:trPr>
          <w:gridBefore w:val="1"/>
          <w:wBefore w:w="70" w:type="dxa"/>
          <w:trHeight w:val="51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32"/>
              <w:jc w:val="left"/>
              <w:rPr>
                <w:rFonts w:eastAsia="Times New Roman" w:cs="Calibri"/>
                <w:color w:val="auto"/>
                <w:sz w:val="20"/>
                <w:szCs w:val="20"/>
                <w:lang w:eastAsia="es-MX"/>
              </w:rPr>
            </w:pPr>
            <w:r>
              <w:rPr>
                <w:rFonts w:eastAsia="Times New Roman" w:cs="Calibri"/>
                <w:color w:val="auto"/>
                <w:sz w:val="20"/>
                <w:szCs w:val="20"/>
                <w:lang w:eastAsia="es-MX"/>
              </w:rPr>
              <w:t>6</w:t>
            </w:r>
            <w:r w:rsidRPr="00D97194">
              <w:rPr>
                <w:rFonts w:eastAsia="Times New Roman" w:cs="Calibri"/>
                <w:color w:val="auto"/>
                <w:sz w:val="20"/>
                <w:szCs w:val="20"/>
                <w:lang w:eastAsia="es-MX"/>
              </w:rPr>
              <w:t>.1.1. Requisitos legales-administrativos obligatorios que afectan la participación.</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18</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6</w:t>
            </w:r>
            <w:r w:rsidRPr="00D97194">
              <w:rPr>
                <w:rFonts w:eastAsia="Times New Roman" w:cs="Calibri"/>
                <w:color w:val="auto"/>
                <w:sz w:val="20"/>
                <w:szCs w:val="20"/>
                <w:lang w:eastAsia="es-MX"/>
              </w:rPr>
              <w:t>.1.2. Requisitos legales-administrativos que no afectan la participación.</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21</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6</w:t>
            </w:r>
            <w:r w:rsidRPr="00D97194">
              <w:rPr>
                <w:rFonts w:eastAsia="Times New Roman" w:cs="Calibri"/>
                <w:color w:val="auto"/>
                <w:sz w:val="20"/>
                <w:szCs w:val="20"/>
                <w:lang w:eastAsia="es-MX"/>
              </w:rPr>
              <w:t>.1.3. Requisitos técnicos obligatorios que afectan la participación.</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24</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7F322C"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6</w:t>
            </w:r>
            <w:r w:rsidRPr="007F322C">
              <w:rPr>
                <w:rFonts w:eastAsia="Times New Roman" w:cs="Calibri"/>
                <w:color w:val="auto"/>
                <w:sz w:val="20"/>
                <w:szCs w:val="20"/>
                <w:lang w:eastAsia="es-MX"/>
              </w:rPr>
              <w:t>.2</w:t>
            </w:r>
            <w:r>
              <w:rPr>
                <w:rFonts w:eastAsia="Times New Roman" w:cs="Calibri"/>
                <w:color w:val="auto"/>
                <w:sz w:val="20"/>
                <w:szCs w:val="20"/>
                <w:lang w:eastAsia="es-MX"/>
              </w:rPr>
              <w:t>. Requisitos económicos.</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27</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tcPr>
          <w:p w:rsidR="00A921E4" w:rsidRPr="000D2612" w:rsidRDefault="00A921E4" w:rsidP="00A921E4">
            <w:pPr>
              <w:spacing w:after="0"/>
              <w:ind w:left="-142" w:firstLine="142"/>
              <w:jc w:val="left"/>
              <w:rPr>
                <w:rFonts w:eastAsia="Times New Roman" w:cs="Calibri"/>
                <w:color w:val="auto"/>
                <w:sz w:val="20"/>
                <w:szCs w:val="20"/>
                <w:lang w:eastAsia="es-MX"/>
              </w:rPr>
            </w:pPr>
            <w:r w:rsidRPr="000D2612">
              <w:rPr>
                <w:color w:val="auto"/>
                <w:sz w:val="20"/>
                <w:szCs w:val="20"/>
              </w:rPr>
              <w:t xml:space="preserve">6.3. </w:t>
            </w:r>
            <w:r w:rsidRPr="00C714B0">
              <w:rPr>
                <w:color w:val="auto"/>
                <w:sz w:val="20"/>
                <w:szCs w:val="20"/>
              </w:rPr>
              <w:t>Traslado, distribución y entrega de los monederos electrónicos</w:t>
            </w:r>
            <w:r w:rsidRPr="000D2612">
              <w:rPr>
                <w:color w:val="auto"/>
                <w:sz w:val="20"/>
                <w:szCs w:val="20"/>
              </w:rPr>
              <w:t>.</w:t>
            </w:r>
          </w:p>
        </w:tc>
        <w:tc>
          <w:tcPr>
            <w:tcW w:w="1976" w:type="dxa"/>
            <w:gridSpan w:val="2"/>
            <w:tcBorders>
              <w:top w:val="nil"/>
              <w:left w:val="nil"/>
              <w:bottom w:val="nil"/>
              <w:right w:val="nil"/>
            </w:tcBorders>
            <w:shd w:val="clear" w:color="auto" w:fill="auto"/>
            <w:vAlign w:val="center"/>
          </w:tcPr>
          <w:p w:rsidR="00A921E4" w:rsidRPr="00113776" w:rsidRDefault="00A921E4" w:rsidP="00A921E4">
            <w:pPr>
              <w:spacing w:after="0"/>
              <w:ind w:left="-142" w:firstLine="142"/>
              <w:jc w:val="center"/>
              <w:rPr>
                <w:rFonts w:cs="Calibri"/>
                <w:color w:val="auto"/>
                <w:sz w:val="20"/>
                <w:szCs w:val="20"/>
              </w:rPr>
            </w:pPr>
            <w:r>
              <w:rPr>
                <w:rFonts w:cs="Calibri"/>
                <w:color w:val="auto"/>
                <w:sz w:val="20"/>
                <w:szCs w:val="20"/>
              </w:rPr>
              <w:t>28</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tcPr>
          <w:p w:rsidR="00A921E4" w:rsidRPr="00187EEB" w:rsidRDefault="00A921E4" w:rsidP="00A921E4">
            <w:pPr>
              <w:spacing w:after="0"/>
              <w:ind w:left="-142" w:firstLine="142"/>
              <w:jc w:val="left"/>
              <w:rPr>
                <w:rFonts w:eastAsia="Times New Roman" w:cs="Calibri"/>
                <w:color w:val="auto"/>
                <w:sz w:val="20"/>
                <w:szCs w:val="20"/>
                <w:lang w:eastAsia="es-MX"/>
              </w:rPr>
            </w:pPr>
            <w:r w:rsidRPr="00187EEB">
              <w:rPr>
                <w:rFonts w:eastAsia="Times New Roman" w:cs="Calibri"/>
                <w:color w:val="auto"/>
                <w:sz w:val="20"/>
                <w:szCs w:val="20"/>
                <w:lang w:eastAsia="es-MX"/>
              </w:rPr>
              <w:t xml:space="preserve">7. Causas expresas de desechamiento de </w:t>
            </w:r>
            <w:r w:rsidRPr="00187EEB">
              <w:rPr>
                <w:rFonts w:eastAsia="Times New Roman" w:cs="Calibri"/>
                <w:b/>
                <w:color w:val="auto"/>
                <w:sz w:val="20"/>
                <w:szCs w:val="20"/>
                <w:lang w:eastAsia="es-MX"/>
              </w:rPr>
              <w:t>“LA INVITACIÓN”.</w:t>
            </w:r>
          </w:p>
        </w:tc>
        <w:tc>
          <w:tcPr>
            <w:tcW w:w="1976" w:type="dxa"/>
            <w:gridSpan w:val="2"/>
            <w:tcBorders>
              <w:top w:val="nil"/>
              <w:left w:val="nil"/>
              <w:bottom w:val="nil"/>
              <w:right w:val="nil"/>
            </w:tcBorders>
            <w:shd w:val="clear" w:color="auto" w:fill="auto"/>
            <w:vAlign w:val="center"/>
          </w:tcPr>
          <w:p w:rsidR="00A921E4" w:rsidRPr="00113776" w:rsidRDefault="00A921E4" w:rsidP="00A921E4">
            <w:pPr>
              <w:spacing w:after="0"/>
              <w:ind w:left="-142" w:firstLine="142"/>
              <w:jc w:val="center"/>
              <w:rPr>
                <w:rFonts w:cs="Calibri"/>
                <w:color w:val="auto"/>
                <w:sz w:val="20"/>
                <w:szCs w:val="20"/>
              </w:rPr>
            </w:pPr>
            <w:r>
              <w:rPr>
                <w:rFonts w:cs="Calibri"/>
                <w:color w:val="auto"/>
                <w:sz w:val="20"/>
                <w:szCs w:val="20"/>
              </w:rPr>
              <w:t>28</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7F322C"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7</w:t>
            </w:r>
            <w:r w:rsidRPr="007F322C">
              <w:rPr>
                <w:rFonts w:eastAsia="Times New Roman" w:cs="Calibri"/>
                <w:color w:val="auto"/>
                <w:sz w:val="20"/>
                <w:szCs w:val="20"/>
                <w:lang w:eastAsia="es-MX"/>
              </w:rPr>
              <w:t xml:space="preserve">.1. </w:t>
            </w:r>
            <w:r w:rsidRPr="007F322C">
              <w:rPr>
                <w:color w:val="auto"/>
                <w:sz w:val="20"/>
                <w:szCs w:val="20"/>
              </w:rPr>
              <w:t xml:space="preserve">Causas para declarar desierta </w:t>
            </w:r>
            <w:r w:rsidRPr="007F322C">
              <w:rPr>
                <w:rFonts w:eastAsia="Times New Roman" w:cs="Calibri"/>
                <w:b/>
                <w:color w:val="auto"/>
                <w:sz w:val="20"/>
                <w:szCs w:val="20"/>
                <w:lang w:eastAsia="es-MX"/>
              </w:rPr>
              <w:t>“LA INVITACIÓN”.</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29</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tcPr>
          <w:p w:rsidR="00A921E4" w:rsidRPr="007F322C" w:rsidRDefault="00A921E4" w:rsidP="00A921E4">
            <w:pPr>
              <w:spacing w:after="0"/>
              <w:ind w:left="-142" w:firstLine="142"/>
              <w:jc w:val="left"/>
              <w:rPr>
                <w:rFonts w:eastAsia="Times New Roman" w:cs="Calibri"/>
                <w:color w:val="auto"/>
                <w:sz w:val="20"/>
                <w:szCs w:val="20"/>
                <w:lang w:eastAsia="es-MX"/>
              </w:rPr>
            </w:pPr>
            <w:r w:rsidRPr="0017598B">
              <w:rPr>
                <w:rFonts w:eastAsia="Times New Roman" w:cs="Calibri"/>
                <w:color w:val="auto"/>
                <w:sz w:val="20"/>
                <w:szCs w:val="20"/>
                <w:lang w:eastAsia="es-MX"/>
              </w:rPr>
              <w:t xml:space="preserve">7.2. Causas para cancelar </w:t>
            </w:r>
            <w:r w:rsidRPr="0017598B">
              <w:rPr>
                <w:rFonts w:eastAsia="Times New Roman" w:cs="Calibri"/>
                <w:b/>
                <w:color w:val="auto"/>
                <w:sz w:val="20"/>
                <w:szCs w:val="20"/>
                <w:lang w:eastAsia="es-MX"/>
              </w:rPr>
              <w:t>“LA INVITACIÓN”.</w:t>
            </w:r>
          </w:p>
        </w:tc>
        <w:tc>
          <w:tcPr>
            <w:tcW w:w="1976" w:type="dxa"/>
            <w:gridSpan w:val="2"/>
            <w:tcBorders>
              <w:top w:val="nil"/>
              <w:left w:val="nil"/>
              <w:bottom w:val="nil"/>
              <w:right w:val="nil"/>
            </w:tcBorders>
            <w:shd w:val="clear" w:color="auto" w:fill="auto"/>
            <w:vAlign w:val="center"/>
          </w:tcPr>
          <w:p w:rsidR="00A921E4" w:rsidRPr="00113776" w:rsidRDefault="00A921E4" w:rsidP="00A921E4">
            <w:pPr>
              <w:spacing w:after="0"/>
              <w:ind w:left="-142" w:firstLine="142"/>
              <w:jc w:val="center"/>
              <w:rPr>
                <w:rFonts w:cs="Calibri"/>
                <w:color w:val="auto"/>
                <w:sz w:val="20"/>
                <w:szCs w:val="20"/>
              </w:rPr>
            </w:pPr>
            <w:r>
              <w:rPr>
                <w:rFonts w:cs="Calibri"/>
                <w:color w:val="auto"/>
                <w:sz w:val="20"/>
                <w:szCs w:val="20"/>
              </w:rPr>
              <w:t>30</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B62C96"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8</w:t>
            </w:r>
            <w:r w:rsidRPr="00B62C96">
              <w:rPr>
                <w:rFonts w:eastAsia="Times New Roman" w:cs="Calibri"/>
                <w:color w:val="auto"/>
                <w:sz w:val="20"/>
                <w:szCs w:val="20"/>
                <w:lang w:eastAsia="es-MX"/>
              </w:rPr>
              <w:t>. Criterios específicos para evaluar las proposiciones y adjudicar el contrato.</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30</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8</w:t>
            </w:r>
            <w:r w:rsidRPr="00D97194">
              <w:rPr>
                <w:rFonts w:eastAsia="Times New Roman" w:cs="Calibri"/>
                <w:color w:val="auto"/>
                <w:sz w:val="20"/>
                <w:szCs w:val="20"/>
                <w:lang w:eastAsia="es-MX"/>
              </w:rPr>
              <w:t>.1. Criterios de evaluación de la propuesta técnica.</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32</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8</w:t>
            </w:r>
            <w:r w:rsidRPr="00D97194">
              <w:rPr>
                <w:rFonts w:eastAsia="Times New Roman" w:cs="Calibri"/>
                <w:color w:val="auto"/>
                <w:sz w:val="20"/>
                <w:szCs w:val="20"/>
                <w:lang w:eastAsia="es-MX"/>
              </w:rPr>
              <w:t>.2. Criterios de evaluación de la propuesta económica.</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32</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8</w:t>
            </w:r>
            <w:r w:rsidRPr="00D97194">
              <w:rPr>
                <w:rFonts w:eastAsia="Times New Roman" w:cs="Calibri"/>
                <w:color w:val="auto"/>
                <w:sz w:val="20"/>
                <w:szCs w:val="20"/>
                <w:lang w:eastAsia="es-MX"/>
              </w:rPr>
              <w:t>.3. Adjudicación del contrato.</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33</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color w:val="auto"/>
                <w:sz w:val="20"/>
                <w:szCs w:val="20"/>
                <w:lang w:eastAsia="es-MX"/>
              </w:rPr>
            </w:pPr>
            <w:r>
              <w:rPr>
                <w:rFonts w:eastAsia="Times New Roman" w:cs="Calibri"/>
                <w:color w:val="auto"/>
                <w:sz w:val="20"/>
                <w:szCs w:val="20"/>
                <w:lang w:eastAsia="es-MX"/>
              </w:rPr>
              <w:t>9</w:t>
            </w:r>
            <w:r w:rsidRPr="00D97194">
              <w:rPr>
                <w:rFonts w:eastAsia="Times New Roman" w:cs="Calibri"/>
                <w:color w:val="auto"/>
                <w:sz w:val="20"/>
                <w:szCs w:val="20"/>
                <w:lang w:eastAsia="es-MX"/>
              </w:rPr>
              <w:t>. Inconformidades.</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color w:val="auto"/>
                <w:sz w:val="20"/>
                <w:szCs w:val="20"/>
                <w:lang w:eastAsia="es-MX"/>
              </w:rPr>
            </w:pPr>
            <w:r>
              <w:rPr>
                <w:rFonts w:cs="Calibri"/>
                <w:color w:val="auto"/>
                <w:sz w:val="20"/>
                <w:szCs w:val="20"/>
              </w:rPr>
              <w:t>33</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tcPr>
          <w:p w:rsidR="00A921E4" w:rsidRPr="00D97194" w:rsidRDefault="00A921E4" w:rsidP="00A921E4">
            <w:pPr>
              <w:spacing w:after="0"/>
              <w:ind w:left="-142" w:firstLine="142"/>
              <w:jc w:val="left"/>
              <w:rPr>
                <w:rFonts w:eastAsia="Times New Roman" w:cs="Calibri"/>
                <w:color w:val="auto"/>
                <w:sz w:val="20"/>
                <w:szCs w:val="20"/>
                <w:lang w:eastAsia="es-MX"/>
              </w:rPr>
            </w:pPr>
            <w:r w:rsidRPr="0017598B">
              <w:rPr>
                <w:color w:val="auto"/>
                <w:sz w:val="20"/>
                <w:szCs w:val="20"/>
              </w:rPr>
              <w:t>Solicitud de oferta económica</w:t>
            </w:r>
            <w:r>
              <w:rPr>
                <w:color w:val="auto"/>
                <w:sz w:val="20"/>
                <w:szCs w:val="20"/>
              </w:rPr>
              <w:t>.</w:t>
            </w:r>
          </w:p>
        </w:tc>
        <w:tc>
          <w:tcPr>
            <w:tcW w:w="1976" w:type="dxa"/>
            <w:gridSpan w:val="2"/>
            <w:tcBorders>
              <w:top w:val="nil"/>
              <w:left w:val="nil"/>
              <w:bottom w:val="nil"/>
              <w:right w:val="nil"/>
            </w:tcBorders>
            <w:shd w:val="clear" w:color="auto" w:fill="auto"/>
            <w:vAlign w:val="center"/>
          </w:tcPr>
          <w:p w:rsidR="00A921E4" w:rsidRPr="00113776" w:rsidRDefault="00A921E4" w:rsidP="00A921E4">
            <w:pPr>
              <w:spacing w:after="0"/>
              <w:ind w:left="-142" w:firstLine="142"/>
              <w:jc w:val="center"/>
              <w:rPr>
                <w:rFonts w:cs="Calibri"/>
                <w:color w:val="auto"/>
                <w:sz w:val="20"/>
                <w:szCs w:val="20"/>
              </w:rPr>
            </w:pPr>
            <w:r>
              <w:rPr>
                <w:rFonts w:cs="Calibri"/>
                <w:color w:val="auto"/>
                <w:sz w:val="20"/>
                <w:szCs w:val="20"/>
              </w:rPr>
              <w:t>34</w:t>
            </w:r>
          </w:p>
        </w:tc>
      </w:tr>
      <w:tr w:rsidR="00A921E4" w:rsidRPr="00113776" w:rsidTr="00CA18D1">
        <w:trPr>
          <w:gridBefore w:val="1"/>
          <w:wBefore w:w="70" w:type="dxa"/>
          <w:trHeight w:val="300"/>
          <w:jc w:val="center"/>
        </w:trPr>
        <w:tc>
          <w:tcPr>
            <w:tcW w:w="7380" w:type="dxa"/>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left"/>
              <w:rPr>
                <w:rFonts w:eastAsia="Times New Roman" w:cs="Calibri"/>
                <w:b/>
                <w:bCs/>
                <w:color w:val="auto"/>
                <w:sz w:val="20"/>
                <w:szCs w:val="20"/>
                <w:lang w:eastAsia="es-MX"/>
              </w:rPr>
            </w:pPr>
            <w:r w:rsidRPr="00D97194">
              <w:rPr>
                <w:rFonts w:eastAsia="Times New Roman" w:cs="Calibri"/>
                <w:b/>
                <w:bCs/>
                <w:color w:val="auto"/>
                <w:sz w:val="20"/>
                <w:szCs w:val="20"/>
                <w:lang w:eastAsia="es-MX"/>
              </w:rPr>
              <w:t>Anexos</w:t>
            </w:r>
          </w:p>
        </w:tc>
        <w:tc>
          <w:tcPr>
            <w:tcW w:w="1976" w:type="dxa"/>
            <w:gridSpan w:val="2"/>
            <w:tcBorders>
              <w:top w:val="nil"/>
              <w:left w:val="nil"/>
              <w:bottom w:val="nil"/>
              <w:right w:val="nil"/>
            </w:tcBorders>
            <w:shd w:val="clear" w:color="auto" w:fill="auto"/>
            <w:vAlign w:val="center"/>
            <w:hideMark/>
          </w:tcPr>
          <w:p w:rsidR="00A921E4" w:rsidRPr="00D97194" w:rsidRDefault="00A921E4" w:rsidP="00A921E4">
            <w:pPr>
              <w:spacing w:after="0"/>
              <w:ind w:left="-142" w:firstLine="142"/>
              <w:jc w:val="center"/>
              <w:rPr>
                <w:rFonts w:eastAsia="Times New Roman" w:cs="Calibri"/>
                <w:b/>
                <w:bCs/>
                <w:color w:val="auto"/>
                <w:sz w:val="20"/>
                <w:szCs w:val="20"/>
                <w:lang w:eastAsia="es-MX"/>
              </w:rPr>
            </w:pPr>
            <w:r>
              <w:rPr>
                <w:rFonts w:eastAsia="Times New Roman" w:cs="Calibri"/>
                <w:b/>
                <w:bCs/>
                <w:color w:val="auto"/>
                <w:sz w:val="20"/>
                <w:szCs w:val="20"/>
                <w:lang w:eastAsia="es-MX"/>
              </w:rPr>
              <w:t>35</w:t>
            </w:r>
          </w:p>
        </w:tc>
      </w:tr>
    </w:tbl>
    <w:p w:rsidR="009D14F8" w:rsidRPr="00D97194" w:rsidRDefault="009D14F8" w:rsidP="00CA18D1">
      <w:pPr>
        <w:spacing w:before="240" w:after="240"/>
        <w:ind w:left="-142" w:firstLine="142"/>
        <w:jc w:val="center"/>
        <w:rPr>
          <w:rFonts w:cs="Arial"/>
          <w:b/>
          <w:color w:val="auto"/>
          <w:lang w:val="es-ES_tradnl" w:eastAsia="es-ES"/>
        </w:rPr>
      </w:pPr>
    </w:p>
    <w:p w:rsidR="009D14F8" w:rsidRDefault="009D14F8" w:rsidP="00431076">
      <w:pPr>
        <w:spacing w:before="240" w:after="240"/>
        <w:jc w:val="center"/>
        <w:rPr>
          <w:rFonts w:cs="Arial"/>
          <w:b/>
          <w:color w:val="auto"/>
          <w:lang w:val="es-ES_tradnl" w:eastAsia="es-ES"/>
        </w:rPr>
      </w:pPr>
    </w:p>
    <w:p w:rsidR="009D14F8" w:rsidRDefault="009D14F8" w:rsidP="00431076">
      <w:pPr>
        <w:spacing w:before="240" w:after="240"/>
        <w:jc w:val="center"/>
        <w:rPr>
          <w:rFonts w:cs="Arial"/>
          <w:b/>
          <w:color w:val="auto"/>
          <w:lang w:val="es-ES_tradnl" w:eastAsia="es-ES"/>
        </w:rPr>
      </w:pPr>
    </w:p>
    <w:p w:rsidR="0017598B" w:rsidRDefault="0017598B" w:rsidP="00431076">
      <w:pPr>
        <w:spacing w:before="240" w:after="240"/>
        <w:jc w:val="center"/>
        <w:rPr>
          <w:rFonts w:cs="Arial"/>
          <w:b/>
          <w:color w:val="auto"/>
          <w:lang w:val="es-ES_tradnl" w:eastAsia="es-ES"/>
        </w:rPr>
      </w:pPr>
    </w:p>
    <w:p w:rsidR="00527715" w:rsidRDefault="00527715" w:rsidP="00431076">
      <w:pPr>
        <w:spacing w:before="240" w:after="240"/>
        <w:jc w:val="center"/>
        <w:rPr>
          <w:rFonts w:cs="Arial"/>
          <w:b/>
          <w:color w:val="auto"/>
          <w:lang w:val="es-ES_tradnl" w:eastAsia="es-ES"/>
        </w:rPr>
      </w:pPr>
    </w:p>
    <w:p w:rsidR="009D14F8" w:rsidRDefault="009D14F8" w:rsidP="00431076">
      <w:pPr>
        <w:spacing w:before="240" w:after="240"/>
        <w:jc w:val="center"/>
        <w:rPr>
          <w:rFonts w:cs="Arial"/>
          <w:b/>
          <w:color w:val="auto"/>
          <w:lang w:val="es-ES_tradnl" w:eastAsia="es-ES"/>
        </w:rPr>
      </w:pPr>
    </w:p>
    <w:p w:rsidR="00435A31" w:rsidRDefault="00435A31" w:rsidP="00431076">
      <w:pPr>
        <w:spacing w:before="240" w:after="240"/>
        <w:jc w:val="center"/>
        <w:rPr>
          <w:rFonts w:cs="Arial"/>
          <w:b/>
          <w:color w:val="auto"/>
          <w:lang w:val="es-ES_tradnl" w:eastAsia="es-ES"/>
        </w:rPr>
      </w:pPr>
    </w:p>
    <w:p w:rsidR="00F5187A" w:rsidRDefault="003866F5" w:rsidP="00F5187A">
      <w:pPr>
        <w:spacing w:before="240" w:after="240"/>
        <w:jc w:val="center"/>
        <w:rPr>
          <w:rFonts w:cs="Arial"/>
          <w:b/>
          <w:bCs/>
          <w:color w:val="auto"/>
          <w:lang w:val="es-ES_tradnl" w:eastAsia="es-ES"/>
        </w:rPr>
      </w:pPr>
      <w:r>
        <w:rPr>
          <w:rFonts w:cs="Arial"/>
          <w:b/>
          <w:color w:val="auto"/>
          <w:lang w:val="es-ES_tradnl" w:eastAsia="es-ES"/>
        </w:rPr>
        <w:t>INVITACIÓN</w:t>
      </w:r>
    </w:p>
    <w:p w:rsidR="00FE2023" w:rsidRPr="00F5187A" w:rsidRDefault="00FB098F" w:rsidP="00F5187A">
      <w:pPr>
        <w:spacing w:before="240" w:after="240"/>
        <w:rPr>
          <w:rFonts w:cs="Arial"/>
          <w:b/>
          <w:bCs/>
          <w:color w:val="auto"/>
          <w:lang w:val="es-ES_tradnl" w:eastAsia="es-ES"/>
        </w:rPr>
      </w:pPr>
      <w:r w:rsidRPr="00264396">
        <w:rPr>
          <w:rFonts w:cs="Arial"/>
          <w:bCs/>
          <w:color w:val="auto"/>
          <w:lang w:val="es-ES" w:eastAsia="es-ES"/>
        </w:rPr>
        <w:t xml:space="preserve">El Servicio de Administración Tributaria, Órgano </w:t>
      </w:r>
      <w:r w:rsidR="00C92BA7">
        <w:rPr>
          <w:rFonts w:cs="Arial"/>
          <w:bCs/>
          <w:color w:val="auto"/>
          <w:lang w:val="es-ES" w:eastAsia="es-ES"/>
        </w:rPr>
        <w:t xml:space="preserve">Administrativo </w:t>
      </w:r>
      <w:r w:rsidRPr="00264396">
        <w:rPr>
          <w:rFonts w:cs="Arial"/>
          <w:bCs/>
          <w:color w:val="auto"/>
          <w:lang w:val="es-ES" w:eastAsia="es-ES"/>
        </w:rPr>
        <w:t xml:space="preserve">Desconcentrado de la Secretaría de Hacienda y Crédito Público, en lo sucesivo </w:t>
      </w:r>
      <w:r w:rsidRPr="00264396">
        <w:rPr>
          <w:rFonts w:cs="Arial"/>
          <w:b/>
          <w:color w:val="auto"/>
          <w:lang w:val="es-ES" w:eastAsia="es-ES"/>
        </w:rPr>
        <w:t>“</w:t>
      </w:r>
      <w:r w:rsidRPr="00264396">
        <w:rPr>
          <w:rFonts w:cs="Arial"/>
          <w:b/>
          <w:bCs/>
          <w:color w:val="auto"/>
          <w:lang w:val="es-ES" w:eastAsia="es-ES"/>
        </w:rPr>
        <w:t>EL</w:t>
      </w:r>
      <w:r w:rsidRPr="00264396">
        <w:rPr>
          <w:rFonts w:cs="Arial"/>
          <w:b/>
          <w:color w:val="auto"/>
          <w:lang w:val="es-ES" w:eastAsia="es-ES"/>
        </w:rPr>
        <w:t xml:space="preserve"> SAT”</w:t>
      </w:r>
      <w:r w:rsidRPr="00264396">
        <w:rPr>
          <w:rFonts w:cs="Arial"/>
          <w:bCs/>
          <w:color w:val="auto"/>
          <w:lang w:val="es-ES" w:eastAsia="es-ES"/>
        </w:rPr>
        <w:t xml:space="preserve">, </w:t>
      </w:r>
      <w:r w:rsidRPr="00264396">
        <w:rPr>
          <w:rFonts w:cs="Arial"/>
          <w:color w:val="auto"/>
          <w:lang w:val="es-ES" w:eastAsia="es-ES"/>
        </w:rPr>
        <w:t xml:space="preserve">con fundamento en lo establecido en el artículo 134 </w:t>
      </w:r>
      <w:r w:rsidRPr="00264396">
        <w:rPr>
          <w:rFonts w:cs="Arial"/>
          <w:bCs/>
          <w:color w:val="auto"/>
          <w:lang w:val="es-ES" w:eastAsia="es-ES"/>
        </w:rPr>
        <w:t xml:space="preserve">de la </w:t>
      </w:r>
      <w:r w:rsidRPr="0040635C">
        <w:rPr>
          <w:rFonts w:cs="Arial"/>
          <w:bCs/>
          <w:color w:val="auto"/>
          <w:lang w:val="es-ES" w:eastAsia="es-ES"/>
        </w:rPr>
        <w:t>Constitución Política de los Estados Unidos Mexicanos y en cumplimiento a las disposiciones contenidas en la Ley de Adquisiciones, Arrendamientos y Servicios del Sector Público</w:t>
      </w:r>
      <w:r w:rsidR="00431076" w:rsidRPr="0040635C">
        <w:rPr>
          <w:rFonts w:cs="Arial"/>
          <w:bCs/>
          <w:color w:val="auto"/>
          <w:lang w:val="es-ES" w:eastAsia="es-ES"/>
        </w:rPr>
        <w:t xml:space="preserve">, </w:t>
      </w:r>
      <w:r w:rsidR="00842C4E" w:rsidRPr="0040635C">
        <w:rPr>
          <w:rFonts w:cs="Arial"/>
          <w:bCs/>
          <w:color w:val="auto"/>
          <w:lang w:val="es-ES" w:eastAsia="es-ES"/>
        </w:rPr>
        <w:t xml:space="preserve">en </w:t>
      </w:r>
      <w:r w:rsidR="00513EDD" w:rsidRPr="0040635C">
        <w:rPr>
          <w:rFonts w:cs="Arial"/>
          <w:bCs/>
          <w:color w:val="auto"/>
          <w:lang w:val="es-ES" w:eastAsia="es-ES"/>
        </w:rPr>
        <w:t>adelante</w:t>
      </w:r>
      <w:r w:rsidR="00842C4E" w:rsidRPr="0040635C">
        <w:rPr>
          <w:rFonts w:cs="Arial"/>
          <w:bCs/>
          <w:color w:val="auto"/>
          <w:lang w:val="es-ES" w:eastAsia="es-ES"/>
        </w:rPr>
        <w:t xml:space="preserve"> </w:t>
      </w:r>
      <w:r w:rsidR="00842C4E" w:rsidRPr="0040635C">
        <w:rPr>
          <w:rFonts w:cs="Arial"/>
          <w:b/>
          <w:bCs/>
          <w:color w:val="auto"/>
          <w:lang w:val="es-ES" w:eastAsia="es-ES"/>
        </w:rPr>
        <w:t>“LA LEY”</w:t>
      </w:r>
      <w:r w:rsidRPr="0040635C">
        <w:rPr>
          <w:rFonts w:cs="Arial"/>
          <w:bCs/>
          <w:color w:val="auto"/>
          <w:lang w:val="es-ES" w:eastAsia="es-ES"/>
        </w:rPr>
        <w:t xml:space="preserve">, su Reglamento y demás aplicables en la materia, por conducto </w:t>
      </w:r>
      <w:r w:rsidR="00F157B0" w:rsidRPr="0040635C">
        <w:rPr>
          <w:rFonts w:cs="Arial"/>
          <w:bCs/>
          <w:color w:val="auto"/>
          <w:lang w:val="es-ES" w:eastAsia="es-ES"/>
        </w:rPr>
        <w:t>de</w:t>
      </w:r>
      <w:r w:rsidR="00E14171" w:rsidRPr="0040635C">
        <w:rPr>
          <w:rFonts w:cs="Arial"/>
          <w:bCs/>
          <w:color w:val="auto"/>
          <w:lang w:val="es-ES" w:eastAsia="es-ES"/>
        </w:rPr>
        <w:t xml:space="preserve"> la Administración </w:t>
      </w:r>
      <w:r w:rsidR="00A819E3" w:rsidRPr="0040635C">
        <w:rPr>
          <w:rFonts w:cs="Arial"/>
          <w:bCs/>
          <w:color w:val="auto"/>
          <w:lang w:val="es-ES" w:eastAsia="es-ES"/>
        </w:rPr>
        <w:t xml:space="preserve">de </w:t>
      </w:r>
      <w:r w:rsidR="00A52CC6" w:rsidRPr="0040635C">
        <w:rPr>
          <w:rFonts w:cs="Arial"/>
          <w:bCs/>
          <w:color w:val="auto"/>
          <w:lang w:val="es-ES" w:eastAsia="es-ES"/>
        </w:rPr>
        <w:t xml:space="preserve">Operación de </w:t>
      </w:r>
      <w:r w:rsidR="00A819E3" w:rsidRPr="0040635C">
        <w:rPr>
          <w:rFonts w:cs="Arial"/>
          <w:bCs/>
          <w:color w:val="auto"/>
          <w:lang w:val="es-ES" w:eastAsia="es-ES"/>
        </w:rPr>
        <w:t>Recursos</w:t>
      </w:r>
      <w:r w:rsidR="00A52CC6" w:rsidRPr="0040635C">
        <w:rPr>
          <w:rFonts w:cs="Arial"/>
          <w:bCs/>
          <w:color w:val="auto"/>
          <w:lang w:val="es-ES" w:eastAsia="es-ES"/>
        </w:rPr>
        <w:t xml:space="preserve"> y Servicios</w:t>
      </w:r>
      <w:r w:rsidR="00A819E3" w:rsidRPr="0040635C">
        <w:rPr>
          <w:rFonts w:cs="Arial"/>
          <w:bCs/>
          <w:color w:val="auto"/>
          <w:lang w:val="es-ES" w:eastAsia="es-ES"/>
        </w:rPr>
        <w:t xml:space="preserve"> “</w:t>
      </w:r>
      <w:r w:rsidR="00A52CC6" w:rsidRPr="0040635C">
        <w:rPr>
          <w:rFonts w:cs="Arial"/>
          <w:bCs/>
          <w:color w:val="auto"/>
          <w:lang w:val="es-ES" w:eastAsia="es-ES"/>
        </w:rPr>
        <w:t>6</w:t>
      </w:r>
      <w:r w:rsidR="00A819E3" w:rsidRPr="0040635C">
        <w:rPr>
          <w:rFonts w:cs="Arial"/>
          <w:bCs/>
          <w:color w:val="auto"/>
          <w:lang w:val="es-ES" w:eastAsia="es-ES"/>
        </w:rPr>
        <w:t xml:space="preserve">” </w:t>
      </w:r>
      <w:r w:rsidR="00A52CC6" w:rsidRPr="0040635C">
        <w:rPr>
          <w:rFonts w:cs="Arial"/>
          <w:bCs/>
          <w:color w:val="auto"/>
          <w:lang w:val="es-ES" w:eastAsia="es-ES"/>
        </w:rPr>
        <w:t>(</w:t>
      </w:r>
      <w:r w:rsidR="00C56C4D" w:rsidRPr="0040635C">
        <w:rPr>
          <w:rFonts w:cs="Arial"/>
          <w:bCs/>
          <w:color w:val="auto"/>
          <w:lang w:val="es-ES" w:eastAsia="es-ES"/>
        </w:rPr>
        <w:t xml:space="preserve">en adelante </w:t>
      </w:r>
      <w:r w:rsidR="004223C8" w:rsidRPr="0040635C">
        <w:rPr>
          <w:rFonts w:cs="Arial"/>
          <w:bCs/>
          <w:color w:val="auto"/>
          <w:lang w:val="es-ES" w:eastAsia="es-ES"/>
        </w:rPr>
        <w:t>AORS “6</w:t>
      </w:r>
      <w:r w:rsidR="00C15A6D" w:rsidRPr="0040635C">
        <w:rPr>
          <w:rFonts w:cs="Arial"/>
          <w:bCs/>
          <w:color w:val="auto"/>
          <w:lang w:val="es-ES" w:eastAsia="es-ES"/>
        </w:rPr>
        <w:t>”</w:t>
      </w:r>
      <w:r w:rsidR="00A52CC6" w:rsidRPr="0040635C">
        <w:rPr>
          <w:rFonts w:cs="Arial"/>
          <w:bCs/>
          <w:color w:val="auto"/>
          <w:lang w:val="es-ES" w:eastAsia="es-ES"/>
        </w:rPr>
        <w:t xml:space="preserve">) </w:t>
      </w:r>
      <w:r w:rsidR="00A819E3" w:rsidRPr="0040635C">
        <w:rPr>
          <w:rFonts w:cs="Arial"/>
          <w:bCs/>
          <w:color w:val="auto"/>
          <w:lang w:val="es-ES" w:eastAsia="es-ES"/>
        </w:rPr>
        <w:t xml:space="preserve">dependiente </w:t>
      </w:r>
      <w:r w:rsidR="00F157B0" w:rsidRPr="0040635C">
        <w:rPr>
          <w:rFonts w:cs="Arial"/>
          <w:bCs/>
          <w:color w:val="auto"/>
          <w:lang w:val="es-ES" w:eastAsia="es-ES"/>
        </w:rPr>
        <w:t>de</w:t>
      </w:r>
      <w:r w:rsidR="00E14171" w:rsidRPr="0040635C">
        <w:rPr>
          <w:rFonts w:cs="Arial"/>
          <w:bCs/>
          <w:color w:val="auto"/>
          <w:lang w:val="es-ES" w:eastAsia="es-ES"/>
        </w:rPr>
        <w:t xml:space="preserve"> la Administración </w:t>
      </w:r>
      <w:r w:rsidR="00A819E3" w:rsidRPr="0040635C">
        <w:rPr>
          <w:rFonts w:cs="Arial"/>
          <w:bCs/>
          <w:color w:val="auto"/>
          <w:lang w:val="es-ES" w:eastAsia="es-ES"/>
        </w:rPr>
        <w:t xml:space="preserve">Central de </w:t>
      </w:r>
      <w:r w:rsidR="00A52CC6" w:rsidRPr="0040635C">
        <w:rPr>
          <w:rFonts w:cs="Arial"/>
          <w:bCs/>
          <w:color w:val="auto"/>
          <w:lang w:val="es-ES" w:eastAsia="es-ES"/>
        </w:rPr>
        <w:t xml:space="preserve">Operación de </w:t>
      </w:r>
      <w:r w:rsidR="00A819E3" w:rsidRPr="0040635C">
        <w:rPr>
          <w:rFonts w:cs="Arial"/>
          <w:bCs/>
          <w:color w:val="auto"/>
          <w:lang w:val="es-ES" w:eastAsia="es-ES"/>
        </w:rPr>
        <w:t>Recursos</w:t>
      </w:r>
      <w:r w:rsidR="00A52CC6" w:rsidRPr="0040635C">
        <w:rPr>
          <w:rFonts w:cs="Arial"/>
          <w:bCs/>
          <w:color w:val="auto"/>
          <w:lang w:val="es-ES" w:eastAsia="es-ES"/>
        </w:rPr>
        <w:t xml:space="preserve"> y Servicios (ACORS)</w:t>
      </w:r>
      <w:r w:rsidR="00A819E3" w:rsidRPr="0040635C">
        <w:rPr>
          <w:rFonts w:cs="Arial"/>
          <w:bCs/>
          <w:color w:val="auto"/>
          <w:lang w:val="es-ES" w:eastAsia="es-ES"/>
        </w:rPr>
        <w:t xml:space="preserve"> adscrita a la </w:t>
      </w:r>
      <w:r w:rsidRPr="0040635C">
        <w:rPr>
          <w:rFonts w:cs="Arial"/>
          <w:bCs/>
          <w:color w:val="auto"/>
          <w:lang w:val="es-ES" w:eastAsia="es-ES"/>
        </w:rPr>
        <w:t>Administración Gen</w:t>
      </w:r>
      <w:r w:rsidR="00A819E3" w:rsidRPr="0040635C">
        <w:rPr>
          <w:rFonts w:cs="Arial"/>
          <w:bCs/>
          <w:color w:val="auto"/>
          <w:lang w:val="es-ES" w:eastAsia="es-ES"/>
        </w:rPr>
        <w:t>eral de Recursos y Servicios</w:t>
      </w:r>
      <w:r w:rsidR="00A52CC6" w:rsidRPr="0040635C">
        <w:rPr>
          <w:rFonts w:cs="Arial"/>
          <w:bCs/>
          <w:color w:val="auto"/>
          <w:lang w:val="es-ES" w:eastAsia="es-ES"/>
        </w:rPr>
        <w:t xml:space="preserve"> (AGRS)</w:t>
      </w:r>
      <w:r w:rsidR="00A819E3" w:rsidRPr="0040635C">
        <w:rPr>
          <w:rFonts w:cs="Arial"/>
          <w:bCs/>
          <w:color w:val="auto"/>
          <w:lang w:val="es-ES" w:eastAsia="es-ES"/>
        </w:rPr>
        <w:t>, como</w:t>
      </w:r>
      <w:r w:rsidRPr="0040635C">
        <w:rPr>
          <w:rFonts w:cs="Arial"/>
          <w:bCs/>
          <w:color w:val="auto"/>
          <w:lang w:val="es-ES" w:eastAsia="es-ES"/>
        </w:rPr>
        <w:t xml:space="preserve"> </w:t>
      </w:r>
      <w:r w:rsidR="005943F4" w:rsidRPr="0040635C">
        <w:rPr>
          <w:rFonts w:cs="Arial"/>
          <w:bCs/>
          <w:color w:val="auto"/>
          <w:lang w:val="es-ES" w:eastAsia="es-ES"/>
        </w:rPr>
        <w:t>á</w:t>
      </w:r>
      <w:r w:rsidR="00F157B0" w:rsidRPr="0040635C">
        <w:rPr>
          <w:rFonts w:cs="Arial"/>
          <w:bCs/>
          <w:color w:val="auto"/>
          <w:lang w:val="es-ES" w:eastAsia="es-ES"/>
        </w:rPr>
        <w:t>rea c</w:t>
      </w:r>
      <w:r w:rsidR="004D7842" w:rsidRPr="0040635C">
        <w:rPr>
          <w:rFonts w:cs="Arial"/>
          <w:bCs/>
          <w:color w:val="auto"/>
          <w:lang w:val="es-ES" w:eastAsia="es-ES"/>
        </w:rPr>
        <w:t xml:space="preserve">ontratante con domicilio en </w:t>
      </w:r>
      <w:r w:rsidR="005626BD" w:rsidRPr="0040635C">
        <w:rPr>
          <w:rFonts w:cs="Arial"/>
          <w:bCs/>
          <w:color w:val="auto"/>
          <w:lang w:val="es-ES" w:eastAsia="es-ES"/>
        </w:rPr>
        <w:t xml:space="preserve"> </w:t>
      </w:r>
      <w:r w:rsidR="00F157B0" w:rsidRPr="0040635C">
        <w:rPr>
          <w:rFonts w:cs="Arial"/>
          <w:bCs/>
          <w:color w:val="auto"/>
          <w:lang w:val="es-ES" w:eastAsia="es-ES"/>
        </w:rPr>
        <w:t>Av</w:t>
      </w:r>
      <w:r w:rsidR="005943F4" w:rsidRPr="0040635C">
        <w:rPr>
          <w:rFonts w:cs="Arial"/>
          <w:bCs/>
          <w:color w:val="auto"/>
          <w:lang w:val="es-ES" w:eastAsia="es-ES"/>
        </w:rPr>
        <w:t>enida</w:t>
      </w:r>
      <w:r w:rsidR="00F157B0" w:rsidRPr="0040635C">
        <w:rPr>
          <w:rFonts w:cs="Arial"/>
          <w:bCs/>
          <w:color w:val="auto"/>
          <w:lang w:val="es-ES" w:eastAsia="es-ES"/>
        </w:rPr>
        <w:t xml:space="preserve"> Hidalgo 77, c</w:t>
      </w:r>
      <w:r w:rsidR="00EA6158" w:rsidRPr="0040635C">
        <w:rPr>
          <w:rFonts w:cs="Arial"/>
          <w:bCs/>
          <w:color w:val="auto"/>
          <w:lang w:val="es-ES" w:eastAsia="es-ES"/>
        </w:rPr>
        <w:t xml:space="preserve">olonia </w:t>
      </w:r>
      <w:r w:rsidR="00DB2D26">
        <w:rPr>
          <w:rFonts w:cs="Arial"/>
          <w:bCs/>
          <w:color w:val="auto"/>
          <w:lang w:val="es-ES" w:eastAsia="es-ES"/>
        </w:rPr>
        <w:t xml:space="preserve">Guerrero, </w:t>
      </w:r>
      <w:r w:rsidR="00611CA5">
        <w:rPr>
          <w:rFonts w:cs="Arial"/>
          <w:bCs/>
          <w:color w:val="auto"/>
          <w:lang w:val="es-ES" w:eastAsia="es-ES"/>
        </w:rPr>
        <w:t>Demarcación Territorial</w:t>
      </w:r>
      <w:r w:rsidR="00DB2D26" w:rsidRPr="00DB2D26">
        <w:rPr>
          <w:rFonts w:cs="Arial"/>
          <w:bCs/>
          <w:color w:val="auto"/>
          <w:lang w:val="es-ES" w:eastAsia="es-ES"/>
        </w:rPr>
        <w:t xml:space="preserve"> Cuauhtémoc</w:t>
      </w:r>
      <w:r w:rsidR="00F157B0" w:rsidRPr="0040635C">
        <w:rPr>
          <w:rFonts w:cs="Arial"/>
          <w:bCs/>
          <w:color w:val="auto"/>
          <w:lang w:val="es-ES" w:eastAsia="es-ES"/>
        </w:rPr>
        <w:t>, código p</w:t>
      </w:r>
      <w:r w:rsidR="00EA6158" w:rsidRPr="0040635C">
        <w:rPr>
          <w:rFonts w:cs="Arial"/>
          <w:bCs/>
          <w:color w:val="auto"/>
          <w:lang w:val="es-ES" w:eastAsia="es-ES"/>
        </w:rPr>
        <w:t>ostal 06300, Ciudad de México</w:t>
      </w:r>
      <w:r w:rsidR="005626BD" w:rsidRPr="0040635C">
        <w:rPr>
          <w:rFonts w:cs="Arial"/>
          <w:bCs/>
          <w:color w:val="auto"/>
          <w:lang w:val="es-ES" w:eastAsia="es-ES"/>
        </w:rPr>
        <w:t>.</w:t>
      </w:r>
      <w:r w:rsidR="00FE2023">
        <w:rPr>
          <w:rFonts w:cs="Arial"/>
          <w:bCs/>
          <w:color w:val="auto"/>
          <w:lang w:val="es-ES" w:eastAsia="es-ES"/>
        </w:rPr>
        <w:t xml:space="preserve">                                                                       </w:t>
      </w:r>
    </w:p>
    <w:p w:rsidR="00E60CBC" w:rsidRPr="00FE2023" w:rsidRDefault="00E60CBC" w:rsidP="00FE2023">
      <w:pPr>
        <w:spacing w:before="120"/>
        <w:jc w:val="center"/>
        <w:rPr>
          <w:rFonts w:cs="Arial"/>
          <w:bCs/>
          <w:color w:val="auto"/>
          <w:lang w:val="es-ES" w:eastAsia="es-ES"/>
        </w:rPr>
      </w:pPr>
      <w:r>
        <w:rPr>
          <w:rFonts w:cs="Arial"/>
          <w:b/>
          <w:bCs/>
          <w:color w:val="auto"/>
          <w:lang w:val="es-ES" w:eastAsia="es-ES"/>
        </w:rPr>
        <w:t>INVITA</w:t>
      </w:r>
    </w:p>
    <w:p w:rsidR="00F95A41" w:rsidRDefault="00287CC4" w:rsidP="007908AC">
      <w:pPr>
        <w:spacing w:before="120"/>
        <w:rPr>
          <w:rFonts w:cs="Arial"/>
          <w:bCs/>
          <w:color w:val="auto"/>
          <w:lang w:val="es-ES" w:eastAsia="es-ES"/>
        </w:rPr>
      </w:pPr>
      <w:r w:rsidRPr="009276AD">
        <w:rPr>
          <w:rFonts w:cs="Arial"/>
          <w:bCs/>
          <w:color w:val="auto"/>
          <w:lang w:val="es-ES" w:eastAsia="es-ES"/>
        </w:rPr>
        <w:t xml:space="preserve">A las </w:t>
      </w:r>
      <w:r w:rsidR="00122E67" w:rsidRPr="001814F5">
        <w:rPr>
          <w:rFonts w:cs="Arial"/>
          <w:bCs/>
          <w:color w:val="auto"/>
          <w:lang w:val="es-ES" w:eastAsia="es-ES"/>
        </w:rPr>
        <w:t xml:space="preserve">personas </w:t>
      </w:r>
      <w:r w:rsidRPr="009F5623">
        <w:rPr>
          <w:rFonts w:cs="Arial"/>
          <w:bCs/>
          <w:color w:val="auto"/>
          <w:lang w:val="es-ES" w:eastAsia="es-ES"/>
        </w:rPr>
        <w:t>morales</w:t>
      </w:r>
      <w:r w:rsidRPr="001814F5">
        <w:rPr>
          <w:rFonts w:cs="Arial"/>
          <w:bCs/>
          <w:color w:val="auto"/>
          <w:lang w:val="es-ES" w:eastAsia="es-ES"/>
        </w:rPr>
        <w:t xml:space="preserve"> de nacionalidad mexicana</w:t>
      </w:r>
      <w:r w:rsidR="003866F5" w:rsidRPr="001814F5">
        <w:rPr>
          <w:rFonts w:cs="Arial"/>
          <w:bCs/>
          <w:color w:val="auto"/>
          <w:lang w:val="es-ES" w:eastAsia="es-ES"/>
        </w:rPr>
        <w:t xml:space="preserve"> que</w:t>
      </w:r>
      <w:r w:rsidR="003866F5" w:rsidRPr="009276AD">
        <w:rPr>
          <w:rFonts w:cs="Arial"/>
          <w:bCs/>
          <w:color w:val="auto"/>
          <w:lang w:val="es-ES" w:eastAsia="es-ES"/>
        </w:rPr>
        <w:t xml:space="preserve"> han sido seleccionadas por </w:t>
      </w:r>
      <w:r w:rsidR="003866F5" w:rsidRPr="009276AD">
        <w:rPr>
          <w:rFonts w:cs="Arial"/>
          <w:b/>
          <w:bCs/>
          <w:color w:val="auto"/>
          <w:lang w:val="es-ES" w:eastAsia="es-ES"/>
        </w:rPr>
        <w:t>“EL</w:t>
      </w:r>
      <w:r w:rsidR="003866F5" w:rsidRPr="003866F5">
        <w:rPr>
          <w:rFonts w:cs="Arial"/>
          <w:b/>
          <w:bCs/>
          <w:color w:val="auto"/>
          <w:lang w:val="es-ES" w:eastAsia="es-ES"/>
        </w:rPr>
        <w:t xml:space="preserve"> SAT”</w:t>
      </w:r>
      <w:r w:rsidR="008B5885" w:rsidRPr="0040635C">
        <w:rPr>
          <w:rFonts w:cs="Arial"/>
          <w:bCs/>
          <w:color w:val="auto"/>
          <w:lang w:val="es-ES" w:eastAsia="es-ES"/>
        </w:rPr>
        <w:t>,</w:t>
      </w:r>
      <w:r w:rsidR="008B5885" w:rsidRPr="0040635C">
        <w:rPr>
          <w:color w:val="auto"/>
        </w:rPr>
        <w:t xml:space="preserve"> </w:t>
      </w:r>
      <w:r w:rsidR="00966424">
        <w:rPr>
          <w:color w:val="auto"/>
        </w:rPr>
        <w:t xml:space="preserve">para </w:t>
      </w:r>
      <w:r w:rsidR="00600A54" w:rsidRPr="0040635C">
        <w:rPr>
          <w:rFonts w:cs="Arial"/>
          <w:bCs/>
          <w:color w:val="auto"/>
          <w:lang w:val="es-ES" w:eastAsia="es-ES"/>
        </w:rPr>
        <w:t xml:space="preserve"> </w:t>
      </w:r>
      <w:r w:rsidR="00B23A8C" w:rsidRPr="0040635C">
        <w:rPr>
          <w:rFonts w:cs="Arial"/>
          <w:bCs/>
          <w:color w:val="auto"/>
          <w:lang w:val="es-ES" w:eastAsia="es-ES"/>
        </w:rPr>
        <w:t xml:space="preserve">participar en </w:t>
      </w:r>
      <w:r w:rsidR="005668F1" w:rsidRPr="0040635C">
        <w:rPr>
          <w:rFonts w:cs="Arial"/>
          <w:bCs/>
          <w:color w:val="auto"/>
          <w:lang w:val="es-ES" w:eastAsia="es-ES"/>
        </w:rPr>
        <w:t xml:space="preserve">la </w:t>
      </w:r>
      <w:r w:rsidR="00E60CBC">
        <w:rPr>
          <w:rFonts w:cs="Arial"/>
          <w:b/>
          <w:bCs/>
          <w:color w:val="auto"/>
          <w:lang w:val="es-ES" w:eastAsia="es-ES"/>
        </w:rPr>
        <w:t>Invitación a Cuando Menos Tres Personas</w:t>
      </w:r>
      <w:r w:rsidR="00B23A8C" w:rsidRPr="0040635C">
        <w:rPr>
          <w:rFonts w:cs="Arial"/>
          <w:b/>
          <w:bCs/>
          <w:color w:val="auto"/>
          <w:lang w:val="es-ES" w:eastAsia="es-ES"/>
        </w:rPr>
        <w:t xml:space="preserve"> </w:t>
      </w:r>
      <w:r w:rsidR="00290A8D" w:rsidRPr="0040635C">
        <w:rPr>
          <w:rFonts w:cs="Arial"/>
          <w:b/>
          <w:bCs/>
          <w:color w:val="auto"/>
          <w:lang w:val="es-ES" w:eastAsia="es-ES"/>
        </w:rPr>
        <w:t>Nacional</w:t>
      </w:r>
      <w:r w:rsidR="005646A9" w:rsidRPr="0040635C">
        <w:rPr>
          <w:rFonts w:cs="Arial"/>
          <w:b/>
          <w:bCs/>
          <w:color w:val="auto"/>
          <w:lang w:val="es-ES" w:eastAsia="es-ES"/>
        </w:rPr>
        <w:t xml:space="preserve"> </w:t>
      </w:r>
      <w:r w:rsidR="0040635C" w:rsidRPr="0040635C">
        <w:rPr>
          <w:rFonts w:cs="Arial"/>
          <w:b/>
          <w:bCs/>
          <w:color w:val="auto"/>
          <w:lang w:val="es-ES" w:eastAsia="es-ES"/>
        </w:rPr>
        <w:t xml:space="preserve">Electrónica </w:t>
      </w:r>
      <w:r w:rsidR="00B23A8C" w:rsidRPr="0040635C">
        <w:rPr>
          <w:rFonts w:cs="Arial"/>
          <w:b/>
          <w:bCs/>
          <w:color w:val="auto"/>
          <w:lang w:val="es-ES" w:eastAsia="es-ES"/>
        </w:rPr>
        <w:t xml:space="preserve">de </w:t>
      </w:r>
      <w:r w:rsidR="0001432F" w:rsidRPr="009F5623">
        <w:rPr>
          <w:rFonts w:cs="Arial"/>
          <w:b/>
          <w:bCs/>
          <w:color w:val="auto"/>
          <w:lang w:val="es-ES" w:eastAsia="es-ES"/>
        </w:rPr>
        <w:t>Servicios</w:t>
      </w:r>
      <w:r w:rsidR="005646A9" w:rsidRPr="0040635C">
        <w:rPr>
          <w:rFonts w:cs="Arial"/>
          <w:bCs/>
          <w:color w:val="auto"/>
          <w:lang w:val="es-ES" w:eastAsia="es-ES"/>
        </w:rPr>
        <w:t xml:space="preserve"> </w:t>
      </w:r>
      <w:r w:rsidR="006F6765" w:rsidRPr="0040635C">
        <w:rPr>
          <w:rFonts w:cs="Arial"/>
          <w:bCs/>
          <w:color w:val="auto"/>
          <w:lang w:val="es-ES" w:eastAsia="es-ES"/>
        </w:rPr>
        <w:t>con</w:t>
      </w:r>
      <w:r w:rsidR="006F6765" w:rsidRPr="00F64A4B">
        <w:rPr>
          <w:rFonts w:cs="Arial"/>
          <w:bCs/>
          <w:color w:val="auto"/>
          <w:lang w:val="es-ES" w:eastAsia="es-ES"/>
        </w:rPr>
        <w:t xml:space="preserve"> número</w:t>
      </w:r>
      <w:r w:rsidR="006F6765">
        <w:rPr>
          <w:rFonts w:cs="Arial"/>
          <w:bCs/>
          <w:color w:val="auto"/>
          <w:lang w:val="es-ES" w:eastAsia="es-ES"/>
        </w:rPr>
        <w:t xml:space="preserve"> de procedimiento en </w:t>
      </w:r>
      <w:r w:rsidR="00B32132" w:rsidRPr="00B32132">
        <w:rPr>
          <w:rFonts w:cs="Arial"/>
          <w:b/>
          <w:bCs/>
          <w:color w:val="auto"/>
          <w:lang w:val="es-ES" w:eastAsia="es-ES"/>
        </w:rPr>
        <w:t>“</w:t>
      </w:r>
      <w:r w:rsidR="006F6765" w:rsidRPr="007C0B67">
        <w:rPr>
          <w:rFonts w:cs="Arial"/>
          <w:b/>
          <w:bCs/>
          <w:color w:val="auto"/>
          <w:lang w:val="es-ES" w:eastAsia="es-ES"/>
        </w:rPr>
        <w:t>CompraNet</w:t>
      </w:r>
      <w:r w:rsidR="00B32132" w:rsidRPr="0026433F">
        <w:rPr>
          <w:rFonts w:cs="Arial"/>
          <w:b/>
          <w:bCs/>
          <w:color w:val="auto"/>
          <w:lang w:val="es-ES" w:eastAsia="es-ES"/>
        </w:rPr>
        <w:t>”</w:t>
      </w:r>
      <w:r w:rsidR="006F6765" w:rsidRPr="0026433F">
        <w:rPr>
          <w:rFonts w:cs="Arial"/>
          <w:bCs/>
          <w:color w:val="auto"/>
          <w:lang w:val="es-ES" w:eastAsia="es-ES"/>
        </w:rPr>
        <w:t xml:space="preserve">: </w:t>
      </w:r>
      <w:r w:rsidR="0026433F" w:rsidRPr="0026433F">
        <w:rPr>
          <w:rFonts w:cs="Arial"/>
          <w:b/>
          <w:bCs/>
          <w:color w:val="auto"/>
          <w:lang w:eastAsia="es-ES"/>
        </w:rPr>
        <w:t>IA-006E00002-E110-2018</w:t>
      </w:r>
      <w:r w:rsidR="00B23A8C" w:rsidRPr="0026433F">
        <w:rPr>
          <w:rFonts w:cs="Arial"/>
          <w:bCs/>
          <w:color w:val="auto"/>
          <w:lang w:val="es-ES" w:eastAsia="es-ES"/>
        </w:rPr>
        <w:t>,</w:t>
      </w:r>
      <w:r w:rsidR="00B23A8C" w:rsidRPr="007C0B67">
        <w:rPr>
          <w:rFonts w:cs="Arial"/>
          <w:bCs/>
          <w:color w:val="auto"/>
          <w:lang w:val="es-ES" w:eastAsia="es-ES"/>
        </w:rPr>
        <w:t xml:space="preserve"> </w:t>
      </w:r>
      <w:r w:rsidR="00B00134" w:rsidRPr="007C0B67">
        <w:rPr>
          <w:rFonts w:cs="Arial"/>
          <w:bCs/>
          <w:color w:val="auto"/>
          <w:lang w:val="es-ES" w:eastAsia="es-ES"/>
        </w:rPr>
        <w:t>relativa</w:t>
      </w:r>
      <w:r w:rsidR="00B00134" w:rsidRPr="00AD7463">
        <w:rPr>
          <w:rFonts w:cs="Arial"/>
          <w:bCs/>
          <w:color w:val="auto"/>
          <w:lang w:val="es-ES" w:eastAsia="es-ES"/>
        </w:rPr>
        <w:t xml:space="preserve"> a </w:t>
      </w:r>
      <w:r w:rsidR="00B00134" w:rsidRPr="0040635C">
        <w:rPr>
          <w:rFonts w:cs="Arial"/>
          <w:bCs/>
          <w:color w:val="auto"/>
          <w:lang w:val="es-ES" w:eastAsia="es-ES"/>
        </w:rPr>
        <w:t>la</w:t>
      </w:r>
      <w:r w:rsidR="0001432F" w:rsidRPr="0040635C">
        <w:rPr>
          <w:rFonts w:cs="Arial"/>
          <w:bCs/>
          <w:color w:val="auto"/>
          <w:lang w:val="es-ES" w:eastAsia="es-ES"/>
        </w:rPr>
        <w:t xml:space="preserve"> </w:t>
      </w:r>
      <w:r w:rsidR="0001432F" w:rsidRPr="000D2612">
        <w:rPr>
          <w:rFonts w:cs="Arial"/>
          <w:bCs/>
          <w:color w:val="auto"/>
          <w:lang w:val="es-ES" w:eastAsia="es-ES"/>
        </w:rPr>
        <w:t>contratación del</w:t>
      </w:r>
      <w:r w:rsidR="00B00134" w:rsidRPr="000D2612">
        <w:rPr>
          <w:rFonts w:cs="Arial"/>
          <w:bCs/>
          <w:color w:val="auto"/>
          <w:lang w:val="es-ES" w:eastAsia="es-ES"/>
        </w:rPr>
        <w:t xml:space="preserve"> </w:t>
      </w:r>
      <w:r w:rsidR="00B23A8C" w:rsidRPr="000D2612">
        <w:rPr>
          <w:rFonts w:cs="Arial"/>
          <w:b/>
          <w:bCs/>
          <w:color w:val="auto"/>
          <w:lang w:val="es-ES" w:eastAsia="es-ES"/>
        </w:rPr>
        <w:t>“</w:t>
      </w:r>
      <w:r w:rsidR="001C7CD6" w:rsidRPr="000D2612">
        <w:rPr>
          <w:rFonts w:eastAsia="Times New Roman" w:cs="Courier New"/>
          <w:b/>
          <w:bCs/>
          <w:color w:val="auto"/>
          <w:szCs w:val="18"/>
          <w:lang w:val="es-ES" w:eastAsia="es-ES"/>
        </w:rPr>
        <w:t xml:space="preserve">Servicio de vales de despensa para el otorgamiento de la medida de fin de año del </w:t>
      </w:r>
      <w:r w:rsidR="00CD7DFF">
        <w:rPr>
          <w:rFonts w:eastAsia="Times New Roman" w:cs="Courier New"/>
          <w:b/>
          <w:bCs/>
          <w:color w:val="auto"/>
          <w:szCs w:val="18"/>
          <w:lang w:val="es-ES" w:eastAsia="es-ES"/>
        </w:rPr>
        <w:t>ejercicio</w:t>
      </w:r>
      <w:r w:rsidR="001C7CD6" w:rsidRPr="000D2612">
        <w:rPr>
          <w:rFonts w:eastAsia="Times New Roman" w:cs="Courier New"/>
          <w:b/>
          <w:bCs/>
          <w:color w:val="auto"/>
          <w:szCs w:val="18"/>
          <w:lang w:val="es-ES" w:eastAsia="es-ES"/>
        </w:rPr>
        <w:t xml:space="preserve"> fiscal 2018 para el personal operativo en activo (monederos electrónicos) y vales de despensa para el pago extraordinario como complemento a la medida de fin de año 2018 para el personal de menores ingresos</w:t>
      </w:r>
      <w:r w:rsidR="000D2612" w:rsidRPr="000D2612">
        <w:rPr>
          <w:rFonts w:eastAsia="Times New Roman" w:cs="Courier New"/>
          <w:b/>
          <w:bCs/>
          <w:color w:val="auto"/>
          <w:szCs w:val="18"/>
          <w:lang w:val="es-ES" w:eastAsia="es-ES"/>
        </w:rPr>
        <w:t xml:space="preserve"> (monederos electrónicos)</w:t>
      </w:r>
      <w:r w:rsidR="0040635C" w:rsidRPr="000D2612">
        <w:rPr>
          <w:rFonts w:cs="Arial"/>
          <w:b/>
          <w:bCs/>
          <w:color w:val="auto"/>
          <w:lang w:val="es-ES" w:eastAsia="es-ES"/>
        </w:rPr>
        <w:t>”</w:t>
      </w:r>
      <w:r w:rsidR="00B23A8C" w:rsidRPr="000D2612">
        <w:rPr>
          <w:rFonts w:cs="Arial"/>
          <w:bCs/>
          <w:color w:val="auto"/>
          <w:lang w:val="es-ES" w:eastAsia="es-ES"/>
        </w:rPr>
        <w:t>,</w:t>
      </w:r>
      <w:r w:rsidR="00B23A8C" w:rsidRPr="0040635C">
        <w:rPr>
          <w:rFonts w:cs="Arial"/>
          <w:bCs/>
          <w:color w:val="auto"/>
          <w:lang w:val="es-ES" w:eastAsia="es-ES"/>
        </w:rPr>
        <w:t xml:space="preserve"> en </w:t>
      </w:r>
      <w:r w:rsidR="001D26BA" w:rsidRPr="0040635C">
        <w:rPr>
          <w:rFonts w:cs="Arial"/>
          <w:bCs/>
          <w:color w:val="auto"/>
          <w:lang w:val="es-ES" w:eastAsia="es-ES"/>
        </w:rPr>
        <w:t xml:space="preserve">lo sucesivo </w:t>
      </w:r>
      <w:r w:rsidR="00AC7DC0" w:rsidRPr="0040635C">
        <w:rPr>
          <w:rFonts w:cs="Arial"/>
          <w:b/>
          <w:bCs/>
          <w:color w:val="auto"/>
          <w:lang w:val="es-ES" w:eastAsia="es-ES"/>
        </w:rPr>
        <w:t>“</w:t>
      </w:r>
      <w:r w:rsidR="00781EF1" w:rsidRPr="0040635C">
        <w:rPr>
          <w:rFonts w:cs="Arial"/>
          <w:b/>
          <w:bCs/>
          <w:color w:val="auto"/>
          <w:lang w:val="es-ES" w:eastAsia="es-ES"/>
        </w:rPr>
        <w:t xml:space="preserve">LA </w:t>
      </w:r>
      <w:r w:rsidR="00E60CBC">
        <w:rPr>
          <w:rFonts w:cs="Arial"/>
          <w:b/>
          <w:bCs/>
          <w:color w:val="auto"/>
          <w:lang w:val="es-ES" w:eastAsia="es-ES"/>
        </w:rPr>
        <w:t>INVITACIÓN</w:t>
      </w:r>
      <w:r w:rsidR="00AC7DC0" w:rsidRPr="0040635C">
        <w:rPr>
          <w:rFonts w:cs="Arial"/>
          <w:b/>
          <w:bCs/>
          <w:color w:val="auto"/>
          <w:lang w:val="es-ES" w:eastAsia="es-ES"/>
        </w:rPr>
        <w:t>”</w:t>
      </w:r>
      <w:r w:rsidR="00AC7DC0" w:rsidRPr="0040635C">
        <w:rPr>
          <w:rFonts w:cs="Arial"/>
          <w:bCs/>
          <w:color w:val="auto"/>
          <w:lang w:val="es-ES" w:eastAsia="es-ES"/>
        </w:rPr>
        <w:t>,</w:t>
      </w:r>
      <w:r w:rsidR="00E3272A" w:rsidRPr="0040635C">
        <w:rPr>
          <w:rFonts w:cs="Arial"/>
          <w:bCs/>
          <w:color w:val="auto"/>
          <w:lang w:val="es-ES" w:eastAsia="es-ES"/>
        </w:rPr>
        <w:t xml:space="preserve"> lo anterior</w:t>
      </w:r>
      <w:r w:rsidR="00A17C39">
        <w:rPr>
          <w:rFonts w:cs="Arial"/>
          <w:bCs/>
          <w:color w:val="auto"/>
          <w:lang w:val="es-ES" w:eastAsia="es-ES"/>
        </w:rPr>
        <w:t xml:space="preserve"> con fundamento en</w:t>
      </w:r>
      <w:r w:rsidR="00A17C39" w:rsidRPr="009A3016">
        <w:rPr>
          <w:rFonts w:cs="Arial"/>
          <w:color w:val="auto"/>
        </w:rPr>
        <w:t xml:space="preserve"> lo establecido en los artículos 25 primer párrafo, 26 </w:t>
      </w:r>
      <w:r w:rsidR="00A17C39" w:rsidRPr="00187EEB">
        <w:rPr>
          <w:rFonts w:cs="Arial"/>
          <w:color w:val="auto"/>
        </w:rPr>
        <w:t>fracción II, 26 Bis fracción II, 27</w:t>
      </w:r>
      <w:r w:rsidR="007D30C1">
        <w:rPr>
          <w:rFonts w:cs="Arial"/>
          <w:color w:val="auto"/>
        </w:rPr>
        <w:t>,</w:t>
      </w:r>
      <w:r w:rsidR="00A17C39" w:rsidRPr="00187EEB">
        <w:rPr>
          <w:rFonts w:cs="Arial"/>
          <w:color w:val="auto"/>
        </w:rPr>
        <w:t xml:space="preserve"> 28 fracción</w:t>
      </w:r>
      <w:r w:rsidR="007D30C1">
        <w:rPr>
          <w:rFonts w:cs="Arial"/>
          <w:color w:val="auto"/>
        </w:rPr>
        <w:t xml:space="preserve"> I y 43</w:t>
      </w:r>
      <w:r w:rsidR="00A17C39" w:rsidRPr="00187EEB">
        <w:rPr>
          <w:rFonts w:cs="Arial"/>
          <w:color w:val="auto"/>
        </w:rPr>
        <w:t xml:space="preserve"> </w:t>
      </w:r>
      <w:r w:rsidR="00A17C39" w:rsidRPr="00187EEB">
        <w:rPr>
          <w:rFonts w:cs="Arial"/>
          <w:bCs/>
          <w:color w:val="auto"/>
          <w:lang w:val="es-ES" w:eastAsia="es-ES"/>
        </w:rPr>
        <w:t xml:space="preserve">de </w:t>
      </w:r>
      <w:r w:rsidR="00A17C39" w:rsidRPr="00187EEB">
        <w:rPr>
          <w:rFonts w:cs="Arial"/>
          <w:b/>
          <w:bCs/>
          <w:color w:val="auto"/>
          <w:lang w:val="es-ES" w:eastAsia="es-ES"/>
        </w:rPr>
        <w:t>“LA LEY”</w:t>
      </w:r>
      <w:r w:rsidR="007D30C1">
        <w:rPr>
          <w:rFonts w:cs="Arial"/>
          <w:b/>
          <w:bCs/>
          <w:color w:val="auto"/>
          <w:lang w:val="es-ES" w:eastAsia="es-ES"/>
        </w:rPr>
        <w:t xml:space="preserve">, </w:t>
      </w:r>
      <w:r w:rsidR="00A17C39" w:rsidRPr="00187EEB">
        <w:rPr>
          <w:rFonts w:cs="Arial"/>
          <w:bCs/>
          <w:color w:val="auto"/>
          <w:lang w:val="es-ES" w:eastAsia="es-ES"/>
        </w:rPr>
        <w:t xml:space="preserve">39 </w:t>
      </w:r>
      <w:r w:rsidR="007D30C1">
        <w:rPr>
          <w:rFonts w:cs="Arial"/>
          <w:bCs/>
          <w:color w:val="auto"/>
          <w:lang w:val="es-ES" w:eastAsia="es-ES"/>
        </w:rPr>
        <w:t xml:space="preserve">y 77 </w:t>
      </w:r>
      <w:r w:rsidR="00A17C39" w:rsidRPr="00187EEB">
        <w:rPr>
          <w:rFonts w:cs="Arial"/>
          <w:bCs/>
          <w:color w:val="auto"/>
          <w:lang w:val="es-ES" w:eastAsia="es-ES"/>
        </w:rPr>
        <w:t>de su reglamento</w:t>
      </w:r>
      <w:r w:rsidR="00C91DC2" w:rsidRPr="00187EEB">
        <w:rPr>
          <w:rFonts w:cs="Arial"/>
          <w:bCs/>
          <w:color w:val="auto"/>
          <w:lang w:val="es-ES" w:eastAsia="es-ES"/>
        </w:rPr>
        <w:t xml:space="preserve"> y en apego al </w:t>
      </w:r>
      <w:r w:rsidR="007D2247" w:rsidRPr="00187EEB">
        <w:rPr>
          <w:rFonts w:cs="Arial"/>
          <w:b/>
          <w:bCs/>
          <w:color w:val="auto"/>
          <w:lang w:val="es-ES" w:eastAsia="es-ES"/>
        </w:rPr>
        <w:t>“</w:t>
      </w:r>
      <w:r w:rsidR="00C91DC2" w:rsidRPr="00187EEB">
        <w:rPr>
          <w:rFonts w:cs="Arial"/>
          <w:b/>
          <w:bCs/>
          <w:color w:val="auto"/>
          <w:lang w:val="es-ES" w:eastAsia="es-ES"/>
        </w:rPr>
        <w:t>Contrato Marco para la prestación del servicio de vales de despensa 2017-2019</w:t>
      </w:r>
      <w:r w:rsidR="007D2247" w:rsidRPr="00187EEB">
        <w:rPr>
          <w:rFonts w:cs="Arial"/>
          <w:b/>
          <w:bCs/>
          <w:color w:val="auto"/>
          <w:lang w:val="es-ES" w:eastAsia="es-ES"/>
        </w:rPr>
        <w:t>”</w:t>
      </w:r>
      <w:r w:rsidR="00A17C39" w:rsidRPr="00187EEB">
        <w:rPr>
          <w:rFonts w:cs="Arial"/>
          <w:bCs/>
          <w:color w:val="auto"/>
          <w:lang w:val="es-ES" w:eastAsia="es-ES"/>
        </w:rPr>
        <w:t>, conforme</w:t>
      </w:r>
      <w:r w:rsidR="00A17C39" w:rsidRPr="00F76439">
        <w:rPr>
          <w:rFonts w:cs="Arial"/>
          <w:bCs/>
          <w:color w:val="auto"/>
          <w:lang w:val="es-ES" w:eastAsia="es-ES"/>
        </w:rPr>
        <w:t xml:space="preserve"> a lo siguiente:</w:t>
      </w:r>
    </w:p>
    <w:p w:rsidR="004D07B2" w:rsidRDefault="004D07B2" w:rsidP="00EA768B">
      <w:pPr>
        <w:rPr>
          <w:rFonts w:cs="Arial"/>
          <w:color w:val="auto"/>
        </w:rPr>
      </w:pPr>
      <w:r w:rsidRPr="00C91DC2">
        <w:rPr>
          <w:rFonts w:cs="Arial"/>
          <w:color w:val="auto"/>
        </w:rPr>
        <w:t xml:space="preserve">El procedimiento de </w:t>
      </w:r>
      <w:r w:rsidR="00E60CBC" w:rsidRPr="00C91DC2">
        <w:rPr>
          <w:rFonts w:cs="Arial"/>
          <w:color w:val="auto"/>
        </w:rPr>
        <w:t>invitación</w:t>
      </w:r>
      <w:r w:rsidRPr="00C91DC2">
        <w:rPr>
          <w:rFonts w:cs="Arial"/>
          <w:color w:val="auto"/>
        </w:rPr>
        <w:t xml:space="preserve"> para la contratación del servicio fue solicitado por la </w:t>
      </w:r>
      <w:r w:rsidR="009F5623" w:rsidRPr="00C91DC2">
        <w:rPr>
          <w:rFonts w:cs="Arial"/>
          <w:b/>
          <w:bCs/>
          <w:color w:val="auto"/>
          <w:lang w:val="es-ES" w:eastAsia="es-ES"/>
        </w:rPr>
        <w:t>Administración de</w:t>
      </w:r>
      <w:r w:rsidR="00207182">
        <w:rPr>
          <w:rFonts w:cs="Arial"/>
          <w:b/>
          <w:bCs/>
          <w:color w:val="auto"/>
          <w:lang w:val="es-ES" w:eastAsia="es-ES"/>
        </w:rPr>
        <w:t>l</w:t>
      </w:r>
      <w:r w:rsidR="009F5623" w:rsidRPr="00C91DC2">
        <w:rPr>
          <w:rFonts w:cs="Arial"/>
          <w:b/>
          <w:bCs/>
          <w:color w:val="auto"/>
          <w:lang w:val="es-ES" w:eastAsia="es-ES"/>
        </w:rPr>
        <w:t xml:space="preserve"> Ciclo de Capital Humano “6”, </w:t>
      </w:r>
      <w:r w:rsidR="009F5623" w:rsidRPr="00C91DC2">
        <w:rPr>
          <w:rFonts w:cs="Arial"/>
          <w:bCs/>
          <w:color w:val="auto"/>
          <w:lang w:val="es-ES" w:eastAsia="es-ES"/>
        </w:rPr>
        <w:t xml:space="preserve">de la </w:t>
      </w:r>
      <w:r w:rsidR="009F5623" w:rsidRPr="00C91DC2">
        <w:rPr>
          <w:rFonts w:cs="Arial"/>
          <w:b/>
          <w:bCs/>
          <w:color w:val="auto"/>
          <w:lang w:val="es-ES" w:eastAsia="es-ES"/>
        </w:rPr>
        <w:t xml:space="preserve">Administración General </w:t>
      </w:r>
      <w:r w:rsidR="00C91DC2" w:rsidRPr="00C91DC2">
        <w:rPr>
          <w:rFonts w:cs="Arial"/>
          <w:b/>
          <w:bCs/>
          <w:color w:val="auto"/>
          <w:lang w:val="es-ES" w:eastAsia="es-ES"/>
        </w:rPr>
        <w:t>de Recursos</w:t>
      </w:r>
      <w:r w:rsidR="009F5623" w:rsidRPr="00C91DC2">
        <w:rPr>
          <w:rFonts w:cs="Arial"/>
          <w:b/>
          <w:bCs/>
          <w:color w:val="auto"/>
          <w:lang w:val="es-ES" w:eastAsia="es-ES"/>
        </w:rPr>
        <w:t xml:space="preserve"> y Servicios</w:t>
      </w:r>
      <w:r w:rsidR="009F5623" w:rsidRPr="00C91DC2">
        <w:rPr>
          <w:rFonts w:cs="Arial"/>
          <w:bCs/>
          <w:color w:val="auto"/>
          <w:lang w:val="es-ES" w:eastAsia="es-ES"/>
        </w:rPr>
        <w:t xml:space="preserve">, </w:t>
      </w:r>
      <w:r w:rsidR="003D2F95" w:rsidRPr="00C91DC2">
        <w:rPr>
          <w:rFonts w:cs="Arial"/>
          <w:color w:val="auto"/>
        </w:rPr>
        <w:t>la cual</w:t>
      </w:r>
      <w:r w:rsidRPr="00A17C39">
        <w:rPr>
          <w:rFonts w:cs="Arial"/>
          <w:color w:val="auto"/>
        </w:rPr>
        <w:t xml:space="preserve"> conforme a sus funciones y por ser</w:t>
      </w:r>
      <w:r w:rsidR="00AE658A" w:rsidRPr="00A17C39">
        <w:rPr>
          <w:rFonts w:cs="Arial"/>
          <w:color w:val="auto"/>
        </w:rPr>
        <w:t xml:space="preserve"> tanto el área requirente, como el área técnica</w:t>
      </w:r>
      <w:r w:rsidR="00AE658A" w:rsidRPr="00B10181">
        <w:rPr>
          <w:rFonts w:cs="Arial"/>
          <w:color w:val="auto"/>
        </w:rPr>
        <w:t xml:space="preserve">, </w:t>
      </w:r>
      <w:r w:rsidRPr="00B10181">
        <w:rPr>
          <w:rFonts w:cs="Arial"/>
          <w:color w:val="auto"/>
        </w:rPr>
        <w:t>proporcionó los documentos para su celebración</w:t>
      </w:r>
      <w:r w:rsidR="00EA768B" w:rsidRPr="00DB47C0">
        <w:rPr>
          <w:rFonts w:cs="Arial"/>
          <w:color w:val="auto"/>
        </w:rPr>
        <w:t>.</w:t>
      </w:r>
      <w:bookmarkStart w:id="1" w:name="_Toc431229302"/>
      <w:bookmarkStart w:id="2" w:name="_Toc431230009"/>
      <w:bookmarkStart w:id="3" w:name="_Toc431230248"/>
      <w:bookmarkStart w:id="4" w:name="_Toc431230599"/>
      <w:bookmarkStart w:id="5" w:name="_Toc431235961"/>
      <w:bookmarkStart w:id="6" w:name="_Toc431832893"/>
      <w:bookmarkStart w:id="7" w:name="_Toc436240243"/>
    </w:p>
    <w:p w:rsidR="0026433F" w:rsidRDefault="0026433F" w:rsidP="00EA768B">
      <w:pPr>
        <w:rPr>
          <w:rFonts w:cs="Arial"/>
          <w:color w:val="auto"/>
        </w:rPr>
      </w:pPr>
    </w:p>
    <w:p w:rsidR="0026433F" w:rsidRDefault="0026433F" w:rsidP="00EA768B">
      <w:pPr>
        <w:rPr>
          <w:rFonts w:cs="Arial"/>
          <w:color w:val="auto"/>
        </w:rPr>
      </w:pPr>
    </w:p>
    <w:p w:rsidR="0026433F" w:rsidRDefault="0026433F" w:rsidP="00EA768B">
      <w:pPr>
        <w:rPr>
          <w:rFonts w:cs="Arial"/>
          <w:color w:val="auto"/>
        </w:rPr>
      </w:pPr>
    </w:p>
    <w:p w:rsidR="0026433F" w:rsidRDefault="0026433F" w:rsidP="00EA768B">
      <w:pPr>
        <w:rPr>
          <w:rFonts w:cs="Arial"/>
          <w:color w:val="auto"/>
        </w:rPr>
      </w:pPr>
    </w:p>
    <w:p w:rsidR="003D4427" w:rsidRPr="004408EF" w:rsidRDefault="004408EF" w:rsidP="004408EF">
      <w:pPr>
        <w:spacing w:before="120"/>
        <w:rPr>
          <w:b/>
          <w:color w:val="auto"/>
        </w:rPr>
      </w:pPr>
      <w:r w:rsidRPr="004408EF">
        <w:rPr>
          <w:b/>
          <w:color w:val="auto"/>
        </w:rPr>
        <w:t>A.</w:t>
      </w:r>
      <w:r>
        <w:rPr>
          <w:b/>
          <w:color w:val="auto"/>
        </w:rPr>
        <w:t xml:space="preserve"> </w:t>
      </w:r>
      <w:r w:rsidR="003D4427" w:rsidRPr="004408EF">
        <w:rPr>
          <w:b/>
          <w:color w:val="auto"/>
        </w:rPr>
        <w:t xml:space="preserve">DATOS GENERALES DE </w:t>
      </w:r>
      <w:r w:rsidR="00E60CBC">
        <w:rPr>
          <w:b/>
          <w:color w:val="auto"/>
        </w:rPr>
        <w:t>“LA INVITACIÓN”</w:t>
      </w:r>
      <w:r w:rsidR="003D4427" w:rsidRPr="004408EF">
        <w:rPr>
          <w:b/>
          <w:color w:val="auto"/>
        </w:rPr>
        <w:t>.</w:t>
      </w:r>
      <w:bookmarkEnd w:id="1"/>
      <w:bookmarkEnd w:id="2"/>
      <w:bookmarkEnd w:id="3"/>
      <w:bookmarkEnd w:id="4"/>
      <w:bookmarkEnd w:id="5"/>
      <w:bookmarkEnd w:id="6"/>
      <w:bookmarkEnd w:id="7"/>
    </w:p>
    <w:p w:rsidR="004408EF" w:rsidRDefault="004408EF" w:rsidP="004408EF">
      <w:pPr>
        <w:pStyle w:val="Ttulo1"/>
        <w:spacing w:before="120" w:after="120"/>
        <w:ind w:right="-45"/>
        <w:rPr>
          <w:rFonts w:ascii="Soberana Sans" w:hAnsi="Soberana Sans" w:cs="Arial"/>
          <w:color w:val="auto"/>
          <w:sz w:val="22"/>
          <w:szCs w:val="22"/>
          <w:lang w:val="es-ES"/>
        </w:rPr>
      </w:pPr>
      <w:r w:rsidRPr="006F6765">
        <w:rPr>
          <w:rFonts w:ascii="Soberana Sans" w:hAnsi="Soberana Sans" w:cs="Arial"/>
          <w:color w:val="auto"/>
          <w:sz w:val="22"/>
          <w:szCs w:val="22"/>
          <w:lang w:val="es-ES"/>
        </w:rPr>
        <w:t>INFORMACIÓN DEL PROCEDIMIENTO.</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794"/>
        <w:gridCol w:w="2368"/>
        <w:gridCol w:w="2053"/>
        <w:gridCol w:w="2060"/>
      </w:tblGrid>
      <w:tr w:rsidR="004408EF" w:rsidRPr="00113776" w:rsidTr="004F4101">
        <w:trPr>
          <w:trHeight w:val="379"/>
        </w:trPr>
        <w:tc>
          <w:tcPr>
            <w:tcW w:w="3794" w:type="dxa"/>
            <w:shd w:val="clear" w:color="auto" w:fill="17365D"/>
            <w:vAlign w:val="center"/>
          </w:tcPr>
          <w:p w:rsidR="004408EF" w:rsidRPr="001F2ECB" w:rsidRDefault="004408EF" w:rsidP="004408EF">
            <w:pPr>
              <w:jc w:val="center"/>
              <w:rPr>
                <w:b/>
                <w:color w:val="auto"/>
                <w:sz w:val="16"/>
                <w:szCs w:val="16"/>
              </w:rPr>
            </w:pPr>
            <w:r w:rsidRPr="001F2ECB">
              <w:rPr>
                <w:b/>
                <w:color w:val="auto"/>
                <w:sz w:val="16"/>
                <w:szCs w:val="16"/>
              </w:rPr>
              <w:t>MODALIDAD</w:t>
            </w:r>
          </w:p>
        </w:tc>
        <w:tc>
          <w:tcPr>
            <w:tcW w:w="0" w:type="auto"/>
            <w:shd w:val="clear" w:color="auto" w:fill="17365D"/>
            <w:vAlign w:val="center"/>
          </w:tcPr>
          <w:p w:rsidR="004408EF" w:rsidRPr="001F2ECB" w:rsidRDefault="004408EF" w:rsidP="004408EF">
            <w:pPr>
              <w:jc w:val="center"/>
              <w:rPr>
                <w:b/>
                <w:color w:val="auto"/>
                <w:sz w:val="16"/>
                <w:szCs w:val="16"/>
              </w:rPr>
            </w:pPr>
            <w:r w:rsidRPr="001F2ECB">
              <w:rPr>
                <w:b/>
                <w:color w:val="auto"/>
                <w:sz w:val="16"/>
                <w:szCs w:val="16"/>
              </w:rPr>
              <w:t>CARÁCTER</w:t>
            </w:r>
          </w:p>
        </w:tc>
        <w:tc>
          <w:tcPr>
            <w:tcW w:w="0" w:type="auto"/>
            <w:shd w:val="clear" w:color="auto" w:fill="17365D"/>
            <w:vAlign w:val="center"/>
          </w:tcPr>
          <w:p w:rsidR="004408EF" w:rsidRPr="001F2ECB" w:rsidRDefault="004408EF" w:rsidP="004408EF">
            <w:pPr>
              <w:jc w:val="center"/>
              <w:rPr>
                <w:b/>
                <w:color w:val="auto"/>
                <w:sz w:val="16"/>
                <w:szCs w:val="16"/>
              </w:rPr>
            </w:pPr>
            <w:r w:rsidRPr="001F2ECB">
              <w:rPr>
                <w:b/>
                <w:color w:val="auto"/>
                <w:sz w:val="16"/>
                <w:szCs w:val="16"/>
              </w:rPr>
              <w:t>MÉTODO DE EVALUACIÓN</w:t>
            </w:r>
          </w:p>
        </w:tc>
        <w:tc>
          <w:tcPr>
            <w:tcW w:w="0" w:type="auto"/>
            <w:shd w:val="clear" w:color="auto" w:fill="17365D"/>
            <w:vAlign w:val="center"/>
          </w:tcPr>
          <w:p w:rsidR="004408EF" w:rsidRPr="001F2ECB" w:rsidRDefault="004408EF" w:rsidP="004408EF">
            <w:pPr>
              <w:jc w:val="center"/>
              <w:rPr>
                <w:b/>
                <w:color w:val="auto"/>
                <w:sz w:val="16"/>
                <w:szCs w:val="16"/>
              </w:rPr>
            </w:pPr>
            <w:r w:rsidRPr="001F2ECB">
              <w:rPr>
                <w:b/>
                <w:color w:val="auto"/>
                <w:sz w:val="16"/>
                <w:szCs w:val="16"/>
              </w:rPr>
              <w:t xml:space="preserve">TIPO DE </w:t>
            </w:r>
            <w:r w:rsidR="00A76BC6" w:rsidRPr="001F2ECB">
              <w:rPr>
                <w:b/>
                <w:color w:val="auto"/>
                <w:sz w:val="16"/>
                <w:szCs w:val="16"/>
              </w:rPr>
              <w:t>CONTRATO</w:t>
            </w:r>
          </w:p>
        </w:tc>
      </w:tr>
      <w:tr w:rsidR="004408EF" w:rsidRPr="00113776" w:rsidTr="004F4101">
        <w:trPr>
          <w:trHeight w:val="310"/>
        </w:trPr>
        <w:tc>
          <w:tcPr>
            <w:tcW w:w="3794" w:type="dxa"/>
            <w:vAlign w:val="center"/>
          </w:tcPr>
          <w:p w:rsidR="004408EF" w:rsidRPr="001F2ECB" w:rsidRDefault="00E60CBC" w:rsidP="00EA6158">
            <w:pPr>
              <w:jc w:val="center"/>
              <w:rPr>
                <w:color w:val="auto"/>
                <w:sz w:val="16"/>
                <w:szCs w:val="16"/>
              </w:rPr>
            </w:pPr>
            <w:r w:rsidRPr="001F2ECB">
              <w:rPr>
                <w:color w:val="auto"/>
                <w:sz w:val="16"/>
                <w:szCs w:val="16"/>
              </w:rPr>
              <w:t>INVITACIÓN A CUANDO MENOS TRES PERSONAS</w:t>
            </w:r>
            <w:r w:rsidR="004408EF" w:rsidRPr="001F2ECB">
              <w:rPr>
                <w:color w:val="auto"/>
                <w:sz w:val="16"/>
                <w:szCs w:val="16"/>
              </w:rPr>
              <w:t xml:space="preserve"> </w:t>
            </w:r>
            <w:r w:rsidR="0040635C" w:rsidRPr="001F2ECB">
              <w:rPr>
                <w:color w:val="auto"/>
                <w:sz w:val="16"/>
                <w:szCs w:val="16"/>
              </w:rPr>
              <w:t xml:space="preserve">ELECTRÓNICA </w:t>
            </w:r>
            <w:r w:rsidR="004408EF" w:rsidRPr="001F2ECB">
              <w:rPr>
                <w:color w:val="auto"/>
                <w:sz w:val="16"/>
                <w:szCs w:val="16"/>
              </w:rPr>
              <w:t xml:space="preserve">DE </w:t>
            </w:r>
            <w:r w:rsidR="00EA6158" w:rsidRPr="009F5623">
              <w:rPr>
                <w:color w:val="auto"/>
                <w:sz w:val="16"/>
                <w:szCs w:val="16"/>
              </w:rPr>
              <w:t>SERVICIOS</w:t>
            </w:r>
          </w:p>
        </w:tc>
        <w:tc>
          <w:tcPr>
            <w:tcW w:w="0" w:type="auto"/>
            <w:vAlign w:val="center"/>
          </w:tcPr>
          <w:p w:rsidR="004408EF" w:rsidRPr="001F2ECB" w:rsidRDefault="004408EF" w:rsidP="004408EF">
            <w:pPr>
              <w:jc w:val="center"/>
              <w:rPr>
                <w:color w:val="auto"/>
                <w:sz w:val="16"/>
                <w:szCs w:val="16"/>
              </w:rPr>
            </w:pPr>
            <w:r w:rsidRPr="001F2ECB">
              <w:rPr>
                <w:color w:val="auto"/>
                <w:sz w:val="16"/>
                <w:szCs w:val="16"/>
              </w:rPr>
              <w:t>NACIONAL</w:t>
            </w:r>
          </w:p>
        </w:tc>
        <w:tc>
          <w:tcPr>
            <w:tcW w:w="0" w:type="auto"/>
            <w:vAlign w:val="center"/>
          </w:tcPr>
          <w:p w:rsidR="004408EF" w:rsidRPr="001F2ECB" w:rsidRDefault="00A17C39" w:rsidP="004408EF">
            <w:pPr>
              <w:jc w:val="center"/>
              <w:rPr>
                <w:b/>
                <w:color w:val="auto"/>
                <w:sz w:val="16"/>
                <w:szCs w:val="16"/>
              </w:rPr>
            </w:pPr>
            <w:r w:rsidRPr="001F2ECB">
              <w:rPr>
                <w:color w:val="auto"/>
                <w:sz w:val="16"/>
                <w:szCs w:val="16"/>
              </w:rPr>
              <w:t>BINARIO</w:t>
            </w:r>
          </w:p>
        </w:tc>
        <w:tc>
          <w:tcPr>
            <w:tcW w:w="0" w:type="auto"/>
            <w:vAlign w:val="center"/>
          </w:tcPr>
          <w:p w:rsidR="004408EF" w:rsidRPr="001F2ECB" w:rsidRDefault="009F5623" w:rsidP="004408EF">
            <w:pPr>
              <w:jc w:val="center"/>
              <w:rPr>
                <w:color w:val="auto"/>
                <w:sz w:val="16"/>
                <w:szCs w:val="16"/>
              </w:rPr>
            </w:pPr>
            <w:r w:rsidRPr="00C91DC2">
              <w:rPr>
                <w:color w:val="auto"/>
                <w:sz w:val="16"/>
                <w:szCs w:val="16"/>
              </w:rPr>
              <w:t>A PRECIO FIJO</w:t>
            </w:r>
          </w:p>
        </w:tc>
      </w:tr>
      <w:tr w:rsidR="004408EF" w:rsidRPr="00113776" w:rsidTr="004F4101">
        <w:trPr>
          <w:trHeight w:val="260"/>
        </w:trPr>
        <w:tc>
          <w:tcPr>
            <w:tcW w:w="3794" w:type="dxa"/>
            <w:shd w:val="clear" w:color="auto" w:fill="17365D"/>
            <w:vAlign w:val="center"/>
          </w:tcPr>
          <w:p w:rsidR="004408EF" w:rsidRPr="001F2ECB" w:rsidRDefault="00617600" w:rsidP="004408EF">
            <w:pPr>
              <w:jc w:val="center"/>
              <w:rPr>
                <w:b/>
                <w:color w:val="auto"/>
                <w:sz w:val="16"/>
                <w:szCs w:val="16"/>
              </w:rPr>
            </w:pPr>
            <w:r w:rsidRPr="001F2ECB">
              <w:rPr>
                <w:b/>
                <w:color w:val="auto"/>
                <w:sz w:val="16"/>
                <w:szCs w:val="16"/>
              </w:rPr>
              <w:t>TIPO DE CONTRATACIÓN</w:t>
            </w:r>
          </w:p>
        </w:tc>
        <w:tc>
          <w:tcPr>
            <w:tcW w:w="0" w:type="auto"/>
            <w:shd w:val="clear" w:color="auto" w:fill="17365D"/>
            <w:vAlign w:val="center"/>
          </w:tcPr>
          <w:p w:rsidR="004408EF" w:rsidRPr="001F2ECB" w:rsidRDefault="004408EF" w:rsidP="004408EF">
            <w:pPr>
              <w:jc w:val="center"/>
              <w:rPr>
                <w:b/>
                <w:color w:val="auto"/>
                <w:sz w:val="16"/>
                <w:szCs w:val="16"/>
              </w:rPr>
            </w:pPr>
            <w:r w:rsidRPr="001F2ECB">
              <w:rPr>
                <w:b/>
                <w:color w:val="auto"/>
                <w:sz w:val="16"/>
                <w:szCs w:val="16"/>
              </w:rPr>
              <w:t>FUENTE DE FINANCIAMIENTO</w:t>
            </w:r>
          </w:p>
        </w:tc>
        <w:tc>
          <w:tcPr>
            <w:tcW w:w="0" w:type="auto"/>
            <w:shd w:val="clear" w:color="auto" w:fill="17365D"/>
            <w:vAlign w:val="center"/>
          </w:tcPr>
          <w:p w:rsidR="004408EF" w:rsidRPr="001F2ECB" w:rsidRDefault="004408EF" w:rsidP="004408EF">
            <w:pPr>
              <w:jc w:val="center"/>
              <w:rPr>
                <w:b/>
                <w:color w:val="auto"/>
                <w:sz w:val="16"/>
                <w:szCs w:val="16"/>
              </w:rPr>
            </w:pPr>
            <w:r w:rsidRPr="001F2ECB">
              <w:rPr>
                <w:b/>
                <w:color w:val="auto"/>
                <w:sz w:val="16"/>
                <w:szCs w:val="16"/>
              </w:rPr>
              <w:t>PRECIOS</w:t>
            </w:r>
          </w:p>
        </w:tc>
        <w:tc>
          <w:tcPr>
            <w:tcW w:w="0" w:type="auto"/>
            <w:shd w:val="clear" w:color="auto" w:fill="17365D"/>
            <w:vAlign w:val="center"/>
          </w:tcPr>
          <w:p w:rsidR="004408EF" w:rsidRPr="001F2ECB" w:rsidRDefault="004408EF" w:rsidP="004408EF">
            <w:pPr>
              <w:jc w:val="center"/>
              <w:rPr>
                <w:b/>
                <w:color w:val="auto"/>
                <w:sz w:val="16"/>
                <w:szCs w:val="16"/>
              </w:rPr>
            </w:pPr>
            <w:r w:rsidRPr="001F2ECB">
              <w:rPr>
                <w:b/>
                <w:color w:val="auto"/>
                <w:sz w:val="16"/>
                <w:szCs w:val="16"/>
              </w:rPr>
              <w:t>ARTÍCULO/FRACCIÓN</w:t>
            </w:r>
          </w:p>
          <w:p w:rsidR="004408EF" w:rsidRPr="001F2ECB" w:rsidRDefault="004408EF" w:rsidP="004408EF">
            <w:pPr>
              <w:jc w:val="center"/>
              <w:rPr>
                <w:b/>
                <w:color w:val="auto"/>
                <w:sz w:val="16"/>
                <w:szCs w:val="16"/>
              </w:rPr>
            </w:pPr>
            <w:r w:rsidRPr="001F2ECB">
              <w:rPr>
                <w:b/>
                <w:color w:val="auto"/>
                <w:sz w:val="16"/>
                <w:szCs w:val="16"/>
              </w:rPr>
              <w:t>LAASSP</w:t>
            </w:r>
          </w:p>
        </w:tc>
      </w:tr>
      <w:tr w:rsidR="004408EF" w:rsidRPr="00113776" w:rsidTr="004F4101">
        <w:trPr>
          <w:trHeight w:val="83"/>
        </w:trPr>
        <w:tc>
          <w:tcPr>
            <w:tcW w:w="3794" w:type="dxa"/>
            <w:vAlign w:val="center"/>
          </w:tcPr>
          <w:p w:rsidR="004408EF" w:rsidRPr="001F2ECB" w:rsidRDefault="004408EF" w:rsidP="004408EF">
            <w:pPr>
              <w:jc w:val="center"/>
              <w:rPr>
                <w:color w:val="auto"/>
                <w:sz w:val="16"/>
                <w:szCs w:val="16"/>
              </w:rPr>
            </w:pPr>
            <w:r w:rsidRPr="00F04913">
              <w:rPr>
                <w:color w:val="auto"/>
                <w:sz w:val="16"/>
                <w:szCs w:val="16"/>
              </w:rPr>
              <w:t>ANUAL</w:t>
            </w:r>
          </w:p>
        </w:tc>
        <w:tc>
          <w:tcPr>
            <w:tcW w:w="0" w:type="auto"/>
            <w:vAlign w:val="center"/>
          </w:tcPr>
          <w:p w:rsidR="004408EF" w:rsidRPr="001F2ECB" w:rsidRDefault="004408EF" w:rsidP="004408EF">
            <w:pPr>
              <w:jc w:val="center"/>
              <w:rPr>
                <w:color w:val="auto"/>
                <w:sz w:val="16"/>
                <w:szCs w:val="16"/>
              </w:rPr>
            </w:pPr>
            <w:r w:rsidRPr="001F2ECB">
              <w:rPr>
                <w:color w:val="auto"/>
                <w:sz w:val="16"/>
                <w:szCs w:val="16"/>
              </w:rPr>
              <w:t>PRESUPUESTAL</w:t>
            </w:r>
          </w:p>
        </w:tc>
        <w:tc>
          <w:tcPr>
            <w:tcW w:w="0" w:type="auto"/>
            <w:vAlign w:val="center"/>
          </w:tcPr>
          <w:p w:rsidR="004408EF" w:rsidRPr="001F2ECB" w:rsidRDefault="004408EF" w:rsidP="004408EF">
            <w:pPr>
              <w:jc w:val="center"/>
              <w:rPr>
                <w:color w:val="auto"/>
                <w:sz w:val="16"/>
                <w:szCs w:val="16"/>
              </w:rPr>
            </w:pPr>
            <w:r w:rsidRPr="001F2ECB">
              <w:rPr>
                <w:color w:val="auto"/>
                <w:sz w:val="16"/>
                <w:szCs w:val="16"/>
              </w:rPr>
              <w:t>FIJOS</w:t>
            </w:r>
          </w:p>
        </w:tc>
        <w:tc>
          <w:tcPr>
            <w:tcW w:w="0" w:type="auto"/>
            <w:vAlign w:val="center"/>
          </w:tcPr>
          <w:p w:rsidR="004408EF" w:rsidRPr="001F2ECB" w:rsidRDefault="004408EF" w:rsidP="004408EF">
            <w:pPr>
              <w:jc w:val="center"/>
              <w:rPr>
                <w:color w:val="auto"/>
                <w:sz w:val="16"/>
                <w:szCs w:val="16"/>
              </w:rPr>
            </w:pPr>
            <w:r w:rsidRPr="001F2ECB">
              <w:rPr>
                <w:color w:val="auto"/>
                <w:sz w:val="16"/>
                <w:szCs w:val="16"/>
              </w:rPr>
              <w:t>28/I</w:t>
            </w:r>
          </w:p>
        </w:tc>
      </w:tr>
    </w:tbl>
    <w:p w:rsidR="003866F5" w:rsidRPr="00462366" w:rsidRDefault="003D4427" w:rsidP="004B33CF">
      <w:pPr>
        <w:spacing w:before="120"/>
        <w:rPr>
          <w:rFonts w:cs="Arial"/>
          <w:bCs/>
          <w:color w:val="auto"/>
        </w:rPr>
      </w:pPr>
      <w:bookmarkStart w:id="8" w:name="_Toc431230249"/>
      <w:bookmarkStart w:id="9" w:name="_Toc431230600"/>
      <w:bookmarkStart w:id="10" w:name="_Toc431235962"/>
      <w:bookmarkStart w:id="11" w:name="_Toc431832894"/>
      <w:bookmarkStart w:id="12" w:name="_Toc436240244"/>
      <w:r w:rsidRPr="00462366">
        <w:rPr>
          <w:rStyle w:val="Ttulo2Car"/>
          <w:rFonts w:eastAsia="Calibri"/>
          <w:color w:val="auto"/>
          <w:szCs w:val="22"/>
        </w:rPr>
        <w:t xml:space="preserve">1. Medios que se utilizarán en </w:t>
      </w:r>
      <w:bookmarkEnd w:id="8"/>
      <w:bookmarkEnd w:id="9"/>
      <w:bookmarkEnd w:id="10"/>
      <w:bookmarkEnd w:id="11"/>
      <w:bookmarkEnd w:id="12"/>
      <w:r w:rsidR="00E60CBC" w:rsidRPr="00462366">
        <w:rPr>
          <w:rStyle w:val="Ttulo2Car"/>
          <w:rFonts w:eastAsia="Calibri"/>
          <w:color w:val="auto"/>
          <w:szCs w:val="22"/>
        </w:rPr>
        <w:t>“LA INVITACIÓN”</w:t>
      </w:r>
      <w:r w:rsidR="00817C4F" w:rsidRPr="00462366">
        <w:rPr>
          <w:rFonts w:cs="Arial"/>
          <w:bCs/>
          <w:color w:val="auto"/>
          <w:lang w:val="es-ES" w:eastAsia="es-ES"/>
        </w:rPr>
        <w:t xml:space="preserve"> </w:t>
      </w:r>
      <w:r w:rsidR="003866F5" w:rsidRPr="00462366">
        <w:rPr>
          <w:rFonts w:cs="Arial"/>
          <w:bCs/>
          <w:color w:val="auto"/>
          <w:lang w:val="es-ES" w:eastAsia="es-ES"/>
        </w:rPr>
        <w:t xml:space="preserve">(Artículos 26 Bis, fracción II, 27 de </w:t>
      </w:r>
      <w:r w:rsidR="003866F5" w:rsidRPr="00462366">
        <w:rPr>
          <w:rFonts w:cs="Arial"/>
          <w:b/>
          <w:bCs/>
          <w:color w:val="auto"/>
          <w:lang w:val="es-ES" w:eastAsia="es-ES"/>
        </w:rPr>
        <w:t>“LA LEY”</w:t>
      </w:r>
      <w:r w:rsidR="003866F5" w:rsidRPr="00462366">
        <w:rPr>
          <w:rFonts w:cs="Arial"/>
          <w:bCs/>
          <w:color w:val="auto"/>
          <w:lang w:val="es-ES" w:eastAsia="es-ES"/>
        </w:rPr>
        <w:t xml:space="preserve"> y los numerales 1, 4, 10 y 16 del </w:t>
      </w:r>
      <w:r w:rsidR="003866F5" w:rsidRPr="00462366">
        <w:rPr>
          <w:rFonts w:cs="Arial"/>
          <w:bCs/>
          <w:i/>
          <w:color w:val="auto"/>
          <w:lang w:val="es-ES" w:eastAsia="es-ES"/>
        </w:rPr>
        <w:t xml:space="preserve">“Acuerdo por el que se establecen las disposiciones que se deberán observar para la utilización de Sistema Electrónico de Información Pública Gubernamental denominado </w:t>
      </w:r>
      <w:r w:rsidR="00DF40A3" w:rsidRPr="00462366">
        <w:rPr>
          <w:rFonts w:cs="Arial"/>
          <w:bCs/>
          <w:color w:val="auto"/>
          <w:lang w:val="es-ES" w:eastAsia="es-ES"/>
        </w:rPr>
        <w:t>“</w:t>
      </w:r>
      <w:r w:rsidR="003866F5" w:rsidRPr="00462366">
        <w:rPr>
          <w:rFonts w:cs="Arial"/>
          <w:b/>
          <w:bCs/>
          <w:i/>
          <w:color w:val="auto"/>
          <w:lang w:val="es-ES" w:eastAsia="es-ES"/>
        </w:rPr>
        <w:t>CompraNe</w:t>
      </w:r>
      <w:r w:rsidR="00BC4A9E" w:rsidRPr="00462366">
        <w:rPr>
          <w:rFonts w:cs="Arial"/>
          <w:b/>
          <w:bCs/>
          <w:i/>
          <w:color w:val="auto"/>
          <w:lang w:val="es-ES" w:eastAsia="es-ES"/>
        </w:rPr>
        <w:t>t</w:t>
      </w:r>
      <w:r w:rsidR="00BC4A9E" w:rsidRPr="00462366">
        <w:rPr>
          <w:rFonts w:cs="Arial"/>
          <w:bCs/>
          <w:color w:val="auto"/>
          <w:lang w:val="es-ES" w:eastAsia="es-ES"/>
        </w:rPr>
        <w:t>”</w:t>
      </w:r>
      <w:r w:rsidR="003866F5" w:rsidRPr="00462366">
        <w:rPr>
          <w:rFonts w:cs="Arial"/>
          <w:bCs/>
          <w:color w:val="auto"/>
          <w:lang w:val="es-ES" w:eastAsia="es-ES"/>
        </w:rPr>
        <w:t>, publicado en el Diario Oficial de la Federación el veintiocho de junio de dos mil once, en adelante “</w:t>
      </w:r>
      <w:r w:rsidR="003866F5" w:rsidRPr="00462366">
        <w:rPr>
          <w:rFonts w:cs="Arial"/>
          <w:bCs/>
          <w:i/>
          <w:color w:val="auto"/>
          <w:lang w:val="es-ES" w:eastAsia="es-ES"/>
        </w:rPr>
        <w:t>El Acuerdo</w:t>
      </w:r>
      <w:r w:rsidR="003866F5" w:rsidRPr="00462366">
        <w:rPr>
          <w:rFonts w:cs="Arial"/>
          <w:bCs/>
          <w:color w:val="auto"/>
          <w:lang w:val="es-ES" w:eastAsia="es-ES"/>
        </w:rPr>
        <w:t>”).</w:t>
      </w:r>
      <w:r w:rsidR="00240D87" w:rsidRPr="00462366">
        <w:rPr>
          <w:rFonts w:cs="Arial"/>
          <w:bCs/>
          <w:color w:val="auto"/>
          <w:lang w:val="es-ES" w:eastAsia="es-ES"/>
        </w:rPr>
        <w:t xml:space="preserve"> </w:t>
      </w:r>
      <w:r w:rsidR="00240D87" w:rsidRPr="00462366">
        <w:rPr>
          <w:rFonts w:cs="Arial"/>
          <w:b/>
          <w:bCs/>
          <w:color w:val="auto"/>
          <w:lang w:val="es-ES" w:eastAsia="es-ES"/>
        </w:rPr>
        <w:t>Anexo I</w:t>
      </w:r>
      <w:r w:rsidR="00800813" w:rsidRPr="00462366">
        <w:rPr>
          <w:rFonts w:cs="Arial"/>
          <w:b/>
          <w:bCs/>
          <w:color w:val="auto"/>
          <w:lang w:val="es-ES" w:eastAsia="es-ES"/>
        </w:rPr>
        <w:t>,</w:t>
      </w:r>
      <w:r w:rsidR="00800813" w:rsidRPr="00462366">
        <w:rPr>
          <w:rFonts w:cs="Arial"/>
          <w:bCs/>
          <w:color w:val="auto"/>
        </w:rPr>
        <w:t xml:space="preserve"> los licitantes d</w:t>
      </w:r>
      <w:r w:rsidR="003B637B" w:rsidRPr="00462366">
        <w:rPr>
          <w:rFonts w:cs="Arial"/>
          <w:bCs/>
          <w:color w:val="auto"/>
        </w:rPr>
        <w:t xml:space="preserve">eberán enviar sus proposiciones </w:t>
      </w:r>
      <w:r w:rsidR="00800813" w:rsidRPr="00462366">
        <w:rPr>
          <w:rFonts w:cs="Arial"/>
          <w:bCs/>
          <w:color w:val="auto"/>
        </w:rPr>
        <w:t>en formato PDF.</w:t>
      </w:r>
    </w:p>
    <w:p w:rsidR="003866F5" w:rsidRDefault="003866F5" w:rsidP="003866F5">
      <w:pPr>
        <w:rPr>
          <w:rStyle w:val="Ttulo2Car"/>
          <w:rFonts w:eastAsia="Calibri"/>
          <w:color w:val="auto"/>
          <w:szCs w:val="22"/>
        </w:rPr>
      </w:pPr>
      <w:r w:rsidRPr="0062350B">
        <w:rPr>
          <w:rFonts w:cs="Arial"/>
          <w:bCs/>
          <w:color w:val="auto"/>
          <w:lang w:val="es-ES" w:eastAsia="es-ES"/>
        </w:rPr>
        <w:t>“</w:t>
      </w:r>
      <w:r>
        <w:rPr>
          <w:rFonts w:cs="Arial"/>
          <w:b/>
          <w:bCs/>
          <w:color w:val="auto"/>
          <w:lang w:val="es-ES" w:eastAsia="es-ES"/>
        </w:rPr>
        <w:t>LA INVITACIÓN</w:t>
      </w:r>
      <w:r w:rsidRPr="0062350B">
        <w:rPr>
          <w:rFonts w:cs="Arial"/>
          <w:bCs/>
          <w:color w:val="auto"/>
          <w:lang w:val="es-ES" w:eastAsia="es-ES"/>
        </w:rPr>
        <w:t>”</w:t>
      </w:r>
      <w:r w:rsidRPr="00264396">
        <w:rPr>
          <w:rFonts w:cs="Arial"/>
          <w:bCs/>
          <w:color w:val="auto"/>
          <w:lang w:val="es-ES" w:eastAsia="es-ES"/>
        </w:rPr>
        <w:t xml:space="preserve"> se</w:t>
      </w:r>
      <w:r>
        <w:rPr>
          <w:rFonts w:cs="Arial"/>
          <w:bCs/>
          <w:color w:val="auto"/>
          <w:lang w:val="es-ES" w:eastAsia="es-ES"/>
        </w:rPr>
        <w:t>rá</w:t>
      </w:r>
      <w:r w:rsidRPr="00264396">
        <w:rPr>
          <w:rFonts w:cs="Arial"/>
          <w:bCs/>
          <w:color w:val="auto"/>
          <w:lang w:val="es-ES" w:eastAsia="es-ES"/>
        </w:rPr>
        <w:t xml:space="preserve"> </w:t>
      </w:r>
      <w:r>
        <w:rPr>
          <w:rFonts w:cs="Arial"/>
          <w:b/>
          <w:bCs/>
          <w:color w:val="auto"/>
          <w:lang w:val="es-ES" w:eastAsia="es-ES"/>
        </w:rPr>
        <w:t>e</w:t>
      </w:r>
      <w:r w:rsidRPr="001B3414">
        <w:rPr>
          <w:rFonts w:cs="Arial"/>
          <w:b/>
          <w:bCs/>
          <w:color w:val="auto"/>
          <w:lang w:val="es-ES" w:eastAsia="es-ES"/>
        </w:rPr>
        <w:t>lectrónica</w:t>
      </w:r>
      <w:r w:rsidRPr="001B3414">
        <w:rPr>
          <w:rFonts w:cs="Arial"/>
          <w:bCs/>
          <w:color w:val="auto"/>
          <w:lang w:val="es-ES" w:eastAsia="es-ES"/>
        </w:rPr>
        <w:t xml:space="preserve">, </w:t>
      </w:r>
      <w:r>
        <w:rPr>
          <w:rFonts w:cs="Arial"/>
          <w:bCs/>
          <w:color w:val="auto"/>
          <w:lang w:val="es-ES" w:eastAsia="es-ES"/>
        </w:rPr>
        <w:t>por lo que ú</w:t>
      </w:r>
      <w:r w:rsidRPr="001F14CE">
        <w:rPr>
          <w:rFonts w:cs="Arial"/>
          <w:bCs/>
          <w:color w:val="auto"/>
          <w:lang w:val="es-ES" w:eastAsia="es-ES"/>
        </w:rPr>
        <w:t>nicamente podrán participar en este procedimiento de contratación a</w:t>
      </w:r>
      <w:r w:rsidR="00385111">
        <w:rPr>
          <w:rFonts w:cs="Arial"/>
          <w:bCs/>
          <w:color w:val="auto"/>
          <w:lang w:val="es-ES" w:eastAsia="es-ES"/>
        </w:rPr>
        <w:t xml:space="preserve">quellas personas </w:t>
      </w:r>
      <w:r w:rsidRPr="001F14CE">
        <w:rPr>
          <w:rFonts w:cs="Arial"/>
          <w:bCs/>
          <w:color w:val="auto"/>
          <w:lang w:val="es-ES" w:eastAsia="es-ES"/>
        </w:rPr>
        <w:t xml:space="preserve">invitadas </w:t>
      </w:r>
      <w:r w:rsidRPr="006E30C2">
        <w:rPr>
          <w:rFonts w:cs="Arial"/>
          <w:bCs/>
          <w:color w:val="auto"/>
          <w:lang w:val="es-ES" w:eastAsia="es-ES"/>
        </w:rPr>
        <w:t>oficialmente por</w:t>
      </w:r>
      <w:r w:rsidRPr="006E30C2">
        <w:rPr>
          <w:rFonts w:cs="Arial"/>
        </w:rPr>
        <w:t xml:space="preserve"> </w:t>
      </w:r>
      <w:r>
        <w:rPr>
          <w:rFonts w:cs="Arial"/>
          <w:b/>
          <w:color w:val="auto"/>
        </w:rPr>
        <w:t xml:space="preserve">“EL SAT” </w:t>
      </w:r>
      <w:r w:rsidRPr="006E30C2">
        <w:rPr>
          <w:rFonts w:cs="Arial"/>
          <w:bCs/>
          <w:color w:val="auto"/>
          <w:lang w:val="es-ES" w:eastAsia="es-ES"/>
        </w:rPr>
        <w:t xml:space="preserve">a través del Sistema Electrónico de Información Pública Gubernamental, denominado </w:t>
      </w:r>
      <w:r>
        <w:rPr>
          <w:rFonts w:cs="Arial"/>
          <w:bCs/>
          <w:color w:val="auto"/>
          <w:lang w:val="es-ES" w:eastAsia="es-ES"/>
        </w:rPr>
        <w:t>“</w:t>
      </w:r>
      <w:r w:rsidRPr="003866F5">
        <w:rPr>
          <w:rFonts w:cs="Arial"/>
          <w:b/>
          <w:bCs/>
          <w:color w:val="auto"/>
          <w:lang w:val="es-ES" w:eastAsia="es-ES"/>
        </w:rPr>
        <w:t>CompraNet</w:t>
      </w:r>
      <w:r>
        <w:rPr>
          <w:rFonts w:cs="Arial"/>
          <w:bCs/>
          <w:color w:val="auto"/>
          <w:lang w:val="es-ES" w:eastAsia="es-ES"/>
        </w:rPr>
        <w:t>”</w:t>
      </w:r>
      <w:r w:rsidRPr="006E30C2">
        <w:rPr>
          <w:rFonts w:cs="Arial"/>
          <w:bCs/>
          <w:color w:val="auto"/>
          <w:lang w:val="es-ES" w:eastAsia="es-ES"/>
        </w:rPr>
        <w:t xml:space="preserve">, disponible en la dirección electrónica </w:t>
      </w:r>
      <w:hyperlink r:id="rId8" w:history="1">
        <w:r w:rsidRPr="006E30C2">
          <w:rPr>
            <w:rStyle w:val="Hipervnculo"/>
            <w:rFonts w:cs="Arial"/>
            <w:bCs/>
            <w:lang w:val="es-ES" w:eastAsia="es-ES"/>
          </w:rPr>
          <w:t>www.compranet.gob.mx</w:t>
        </w:r>
      </w:hyperlink>
      <w:r w:rsidRPr="00264396">
        <w:rPr>
          <w:rFonts w:cs="Arial"/>
          <w:bCs/>
          <w:color w:val="auto"/>
          <w:lang w:val="es-ES" w:eastAsia="es-ES"/>
        </w:rPr>
        <w:t>.</w:t>
      </w:r>
    </w:p>
    <w:p w:rsidR="00E17BD0" w:rsidRPr="00F64A4B" w:rsidRDefault="00E17BD0" w:rsidP="007908AC">
      <w:pPr>
        <w:tabs>
          <w:tab w:val="left" w:pos="7655"/>
        </w:tabs>
        <w:spacing w:before="120"/>
        <w:ind w:right="-38"/>
        <w:rPr>
          <w:rFonts w:cs="Arial"/>
          <w:bCs/>
          <w:color w:val="auto"/>
          <w:lang w:val="es-ES" w:eastAsia="es-ES"/>
        </w:rPr>
      </w:pPr>
      <w:r w:rsidRPr="00E17BD0">
        <w:rPr>
          <w:rFonts w:cs="Arial"/>
          <w:bCs/>
          <w:color w:val="auto"/>
          <w:lang w:val="es-ES" w:eastAsia="es-ES"/>
        </w:rPr>
        <w:t xml:space="preserve">No se recibirán </w:t>
      </w:r>
      <w:r w:rsidR="00CA0320">
        <w:rPr>
          <w:rFonts w:cs="Arial"/>
          <w:bCs/>
          <w:color w:val="auto"/>
          <w:lang w:val="es-ES" w:eastAsia="es-ES"/>
        </w:rPr>
        <w:t>proposiciones</w:t>
      </w:r>
      <w:r w:rsidRPr="00E17BD0">
        <w:rPr>
          <w:rFonts w:cs="Arial"/>
          <w:bCs/>
          <w:color w:val="auto"/>
          <w:lang w:val="es-ES" w:eastAsia="es-ES"/>
        </w:rPr>
        <w:t xml:space="preserve"> enviadas a través de servicio postal o </w:t>
      </w:r>
      <w:r w:rsidRPr="00F64A4B">
        <w:rPr>
          <w:rFonts w:cs="Arial"/>
          <w:bCs/>
          <w:color w:val="auto"/>
          <w:lang w:val="es-ES" w:eastAsia="es-ES"/>
        </w:rPr>
        <w:t>de mensajería.</w:t>
      </w:r>
    </w:p>
    <w:p w:rsidR="003D4427" w:rsidRPr="00B10181" w:rsidRDefault="003D4427" w:rsidP="007908AC">
      <w:pPr>
        <w:spacing w:before="120"/>
        <w:rPr>
          <w:rFonts w:cs="Arial"/>
          <w:bCs/>
          <w:color w:val="auto"/>
          <w:lang w:val="es-ES" w:eastAsia="es-ES"/>
        </w:rPr>
      </w:pPr>
      <w:bookmarkStart w:id="13" w:name="_Toc431235963"/>
      <w:bookmarkStart w:id="14" w:name="_Toc431832895"/>
      <w:bookmarkStart w:id="15" w:name="_Toc436240245"/>
      <w:bookmarkStart w:id="16" w:name="_Toc431229303"/>
      <w:bookmarkStart w:id="17" w:name="_Toc431230010"/>
      <w:bookmarkStart w:id="18" w:name="_Toc431230250"/>
      <w:bookmarkStart w:id="19" w:name="_Toc431230601"/>
      <w:r w:rsidRPr="00F64A4B">
        <w:rPr>
          <w:rStyle w:val="Ttulo2Car"/>
          <w:rFonts w:eastAsia="Calibri"/>
          <w:color w:val="auto"/>
          <w:szCs w:val="22"/>
        </w:rPr>
        <w:t xml:space="preserve">2. Carácter </w:t>
      </w:r>
      <w:r w:rsidRPr="00B10181">
        <w:rPr>
          <w:rStyle w:val="Ttulo2Car"/>
          <w:rFonts w:eastAsia="Calibri"/>
          <w:color w:val="auto"/>
          <w:szCs w:val="22"/>
        </w:rPr>
        <w:t>de</w:t>
      </w:r>
      <w:bookmarkEnd w:id="13"/>
      <w:bookmarkEnd w:id="14"/>
      <w:bookmarkEnd w:id="15"/>
      <w:r w:rsidRPr="00B10181">
        <w:rPr>
          <w:rStyle w:val="Ttulo2Car"/>
          <w:rFonts w:eastAsia="Calibri"/>
          <w:color w:val="auto"/>
          <w:szCs w:val="22"/>
        </w:rPr>
        <w:t xml:space="preserve"> </w:t>
      </w:r>
      <w:bookmarkEnd w:id="16"/>
      <w:bookmarkEnd w:id="17"/>
      <w:bookmarkEnd w:id="18"/>
      <w:bookmarkEnd w:id="19"/>
      <w:r w:rsidR="00E60CBC">
        <w:rPr>
          <w:rFonts w:cs="Arial"/>
          <w:b/>
          <w:bCs/>
          <w:color w:val="auto"/>
          <w:lang w:val="es-ES" w:eastAsia="es-ES"/>
        </w:rPr>
        <w:t>“LA INVITACIÓN”</w:t>
      </w:r>
      <w:r w:rsidR="00612C97" w:rsidRPr="00B10181">
        <w:rPr>
          <w:rFonts w:cs="Arial"/>
          <w:b/>
          <w:bCs/>
          <w:color w:val="auto"/>
          <w:lang w:val="es-ES" w:eastAsia="es-ES"/>
        </w:rPr>
        <w:t xml:space="preserve"> </w:t>
      </w:r>
      <w:r w:rsidR="00817C4F" w:rsidRPr="00B10181">
        <w:rPr>
          <w:rFonts w:cs="Arial"/>
          <w:bCs/>
          <w:color w:val="auto"/>
          <w:lang w:val="es-ES" w:eastAsia="es-ES"/>
        </w:rPr>
        <w:t xml:space="preserve">(Artículo 28 fracción </w:t>
      </w:r>
      <w:r w:rsidR="008133E7" w:rsidRPr="00B10181">
        <w:rPr>
          <w:rFonts w:cs="Arial"/>
          <w:bCs/>
          <w:color w:val="auto"/>
          <w:lang w:val="es-ES" w:eastAsia="es-ES"/>
        </w:rPr>
        <w:t>I</w:t>
      </w:r>
      <w:r w:rsidR="00817C4F" w:rsidRPr="00B10181">
        <w:rPr>
          <w:rFonts w:cs="Arial"/>
          <w:bCs/>
          <w:color w:val="auto"/>
          <w:lang w:val="es-ES" w:eastAsia="es-ES"/>
        </w:rPr>
        <w:t xml:space="preserve"> </w:t>
      </w:r>
      <w:r w:rsidR="00AC7DC0" w:rsidRPr="00B10181">
        <w:rPr>
          <w:rFonts w:cs="Arial"/>
          <w:bCs/>
          <w:color w:val="auto"/>
          <w:lang w:val="es-ES" w:eastAsia="es-ES"/>
        </w:rPr>
        <w:t xml:space="preserve">último </w:t>
      </w:r>
      <w:r w:rsidR="003931C7" w:rsidRPr="00B10181">
        <w:rPr>
          <w:rFonts w:cs="Arial"/>
          <w:bCs/>
          <w:color w:val="auto"/>
          <w:lang w:val="es-ES" w:eastAsia="es-ES"/>
        </w:rPr>
        <w:t>párrafo de</w:t>
      </w:r>
      <w:r w:rsidR="00817C4F" w:rsidRPr="00B10181">
        <w:rPr>
          <w:rFonts w:cs="Arial"/>
          <w:bCs/>
          <w:color w:val="auto"/>
          <w:lang w:val="es-ES" w:eastAsia="es-ES"/>
        </w:rPr>
        <w:t xml:space="preserve"> </w:t>
      </w:r>
      <w:r w:rsidR="00DE3DEA" w:rsidRPr="00B10181">
        <w:rPr>
          <w:rFonts w:cs="Arial"/>
          <w:b/>
          <w:bCs/>
          <w:color w:val="auto"/>
          <w:lang w:val="es-ES" w:eastAsia="es-ES"/>
        </w:rPr>
        <w:t>“LA LEY”</w:t>
      </w:r>
      <w:r w:rsidR="00817C4F" w:rsidRPr="00AC13F4">
        <w:rPr>
          <w:rFonts w:cs="Arial"/>
          <w:bCs/>
          <w:color w:val="auto"/>
          <w:lang w:val="es-ES" w:eastAsia="es-ES"/>
        </w:rPr>
        <w:t>)</w:t>
      </w:r>
      <w:r w:rsidR="00A03FF0" w:rsidRPr="00B10181">
        <w:rPr>
          <w:rFonts w:cs="Arial"/>
          <w:bCs/>
          <w:color w:val="auto"/>
          <w:lang w:val="es-ES" w:eastAsia="es-ES"/>
        </w:rPr>
        <w:t>.</w:t>
      </w:r>
    </w:p>
    <w:p w:rsidR="00B93353" w:rsidRPr="00054A86" w:rsidRDefault="00E60CBC" w:rsidP="007908AC">
      <w:pPr>
        <w:spacing w:before="120"/>
        <w:rPr>
          <w:rFonts w:cs="Arial"/>
          <w:bCs/>
          <w:color w:val="auto"/>
          <w:lang w:val="es-ES" w:eastAsia="es-ES"/>
        </w:rPr>
      </w:pPr>
      <w:r>
        <w:rPr>
          <w:rFonts w:cs="Arial"/>
          <w:b/>
          <w:bCs/>
          <w:color w:val="auto"/>
          <w:lang w:val="es-ES" w:eastAsia="es-ES"/>
        </w:rPr>
        <w:t>“LA INVITACIÓN”</w:t>
      </w:r>
      <w:r w:rsidR="00612C97" w:rsidRPr="00B10181">
        <w:rPr>
          <w:rFonts w:cs="Arial"/>
          <w:b/>
          <w:bCs/>
          <w:color w:val="auto"/>
          <w:lang w:val="es-ES" w:eastAsia="es-ES"/>
        </w:rPr>
        <w:t xml:space="preserve"> </w:t>
      </w:r>
      <w:r w:rsidR="00817C4F" w:rsidRPr="00F64A4B">
        <w:rPr>
          <w:rFonts w:cs="Arial"/>
          <w:bCs/>
          <w:color w:val="auto"/>
          <w:lang w:val="es-ES" w:eastAsia="es-ES"/>
        </w:rPr>
        <w:t xml:space="preserve">se </w:t>
      </w:r>
      <w:r w:rsidR="00817C4F" w:rsidRPr="00054A86">
        <w:rPr>
          <w:rFonts w:cs="Arial"/>
          <w:bCs/>
          <w:color w:val="auto"/>
          <w:lang w:val="es-ES" w:eastAsia="es-ES"/>
        </w:rPr>
        <w:t>convoca con</w:t>
      </w:r>
      <w:r w:rsidR="003D4427" w:rsidRPr="00054A86">
        <w:rPr>
          <w:rFonts w:cs="Arial"/>
          <w:bCs/>
          <w:color w:val="auto"/>
          <w:lang w:val="es-ES" w:eastAsia="es-ES"/>
        </w:rPr>
        <w:t xml:space="preserve"> carácter </w:t>
      </w:r>
      <w:r w:rsidR="005626BD" w:rsidRPr="00054A86">
        <w:rPr>
          <w:rFonts w:cs="Arial"/>
          <w:b/>
          <w:bCs/>
          <w:color w:val="auto"/>
          <w:lang w:val="es-ES" w:eastAsia="es-ES"/>
        </w:rPr>
        <w:t>n</w:t>
      </w:r>
      <w:r w:rsidR="00E87A55" w:rsidRPr="00054A86">
        <w:rPr>
          <w:rFonts w:cs="Arial"/>
          <w:b/>
          <w:bCs/>
          <w:color w:val="auto"/>
          <w:lang w:val="es-ES" w:eastAsia="es-ES"/>
        </w:rPr>
        <w:t>acional</w:t>
      </w:r>
      <w:r w:rsidR="00B93353">
        <w:rPr>
          <w:rFonts w:cs="Arial"/>
          <w:bCs/>
          <w:color w:val="auto"/>
          <w:lang w:val="es-ES" w:eastAsia="es-ES"/>
        </w:rPr>
        <w:t xml:space="preserve">, por </w:t>
      </w:r>
      <w:r w:rsidR="00B93353" w:rsidRPr="00B93353">
        <w:rPr>
          <w:rFonts w:cs="Arial"/>
          <w:bCs/>
          <w:color w:val="auto"/>
        </w:rPr>
        <w:t>lo que exclusivamente podrán pa</w:t>
      </w:r>
      <w:r w:rsidR="004C2630">
        <w:rPr>
          <w:rFonts w:cs="Arial"/>
          <w:bCs/>
          <w:color w:val="auto"/>
        </w:rPr>
        <w:t xml:space="preserve">rticipar las personas </w:t>
      </w:r>
      <w:r w:rsidR="00B93353" w:rsidRPr="00B93353">
        <w:rPr>
          <w:rFonts w:cs="Arial"/>
          <w:bCs/>
          <w:color w:val="auto"/>
        </w:rPr>
        <w:t>morales de nacionalidad mexicana</w:t>
      </w:r>
      <w:r w:rsidR="00B93353">
        <w:rPr>
          <w:rFonts w:cs="Arial"/>
          <w:bCs/>
        </w:rPr>
        <w:t>.</w:t>
      </w:r>
    </w:p>
    <w:p w:rsidR="00817C4F" w:rsidRPr="00054A86" w:rsidRDefault="00817C4F" w:rsidP="007908AC">
      <w:pPr>
        <w:pStyle w:val="Ttulo2"/>
        <w:spacing w:before="120" w:beforeAutospacing="0" w:after="120" w:afterAutospacing="0"/>
        <w:rPr>
          <w:rFonts w:eastAsia="Calibri"/>
          <w:color w:val="auto"/>
          <w:szCs w:val="22"/>
        </w:rPr>
      </w:pPr>
      <w:bookmarkStart w:id="20" w:name="_Toc431229304"/>
      <w:bookmarkStart w:id="21" w:name="_Toc431230011"/>
      <w:bookmarkStart w:id="22" w:name="_Toc431230251"/>
      <w:bookmarkStart w:id="23" w:name="_Toc431230602"/>
      <w:bookmarkStart w:id="24" w:name="_Toc431235964"/>
      <w:bookmarkStart w:id="25" w:name="_Toc431832896"/>
      <w:bookmarkStart w:id="26" w:name="_Toc436240246"/>
      <w:r w:rsidRPr="00054A86">
        <w:rPr>
          <w:rFonts w:eastAsia="Calibri"/>
          <w:color w:val="auto"/>
          <w:szCs w:val="22"/>
        </w:rPr>
        <w:t>3. Vigencia de la contratación</w:t>
      </w:r>
      <w:r w:rsidR="008B66B9" w:rsidRPr="00054A86">
        <w:rPr>
          <w:rFonts w:eastAsia="Calibri"/>
          <w:color w:val="auto"/>
          <w:szCs w:val="22"/>
        </w:rPr>
        <w:t xml:space="preserve"> </w:t>
      </w:r>
      <w:bookmarkEnd w:id="20"/>
      <w:bookmarkEnd w:id="21"/>
      <w:bookmarkEnd w:id="22"/>
      <w:bookmarkEnd w:id="23"/>
      <w:bookmarkEnd w:id="24"/>
      <w:bookmarkEnd w:id="25"/>
      <w:bookmarkEnd w:id="26"/>
      <w:r w:rsidR="008B66B9" w:rsidRPr="00054A86">
        <w:rPr>
          <w:rFonts w:eastAsia="Calibri"/>
          <w:color w:val="auto"/>
          <w:szCs w:val="22"/>
          <w:lang w:val="es-ES"/>
        </w:rPr>
        <w:t>y período de prestación de los servicios.</w:t>
      </w:r>
    </w:p>
    <w:p w:rsidR="000F6165" w:rsidRDefault="000C0204" w:rsidP="000C0204">
      <w:pPr>
        <w:spacing w:after="0"/>
        <w:ind w:right="50"/>
        <w:rPr>
          <w:rFonts w:cs="Arial"/>
          <w:b/>
          <w:bCs/>
          <w:color w:val="auto"/>
          <w:lang w:val="es-ES" w:eastAsia="es-ES"/>
        </w:rPr>
      </w:pPr>
      <w:bookmarkStart w:id="27" w:name="_Toc431229305"/>
      <w:bookmarkStart w:id="28" w:name="_Toc431230012"/>
      <w:bookmarkStart w:id="29" w:name="_Toc431230252"/>
      <w:bookmarkStart w:id="30" w:name="_Toc431230603"/>
      <w:bookmarkStart w:id="31" w:name="_Toc431235965"/>
      <w:bookmarkStart w:id="32" w:name="_Toc431832897"/>
      <w:bookmarkStart w:id="33" w:name="_Toc436240247"/>
      <w:r w:rsidRPr="000C0204">
        <w:rPr>
          <w:rFonts w:cs="Arial"/>
          <w:bCs/>
          <w:color w:val="auto"/>
          <w:lang w:val="es-ES" w:eastAsia="es-ES"/>
        </w:rPr>
        <w:t xml:space="preserve">La vigencia del contrato será del </w:t>
      </w:r>
      <w:r w:rsidRPr="000C0204">
        <w:rPr>
          <w:rFonts w:cs="Arial"/>
          <w:b/>
          <w:bCs/>
          <w:color w:val="auto"/>
          <w:lang w:val="es-ES" w:eastAsia="es-ES"/>
        </w:rPr>
        <w:t>23 de noviembre de 2018 al 10 de diciembre de 2018</w:t>
      </w:r>
      <w:r>
        <w:rPr>
          <w:rFonts w:cs="Arial"/>
          <w:bCs/>
          <w:color w:val="auto"/>
          <w:lang w:val="es-ES" w:eastAsia="es-ES"/>
        </w:rPr>
        <w:t xml:space="preserve">, la </w:t>
      </w:r>
      <w:r w:rsidRPr="000C0204">
        <w:rPr>
          <w:rFonts w:cs="Arial"/>
          <w:bCs/>
          <w:color w:val="auto"/>
          <w:lang w:val="es-ES" w:eastAsia="es-ES"/>
        </w:rPr>
        <w:t xml:space="preserve">entrega del servicio será del </w:t>
      </w:r>
      <w:r w:rsidRPr="000C0204">
        <w:rPr>
          <w:rFonts w:cs="Arial"/>
          <w:b/>
          <w:bCs/>
          <w:color w:val="auto"/>
          <w:lang w:val="es-ES" w:eastAsia="es-ES"/>
        </w:rPr>
        <w:t>23 de noviembre de 2018 al 29 de noviembre de 2018</w:t>
      </w:r>
      <w:r>
        <w:rPr>
          <w:rFonts w:cs="Arial"/>
          <w:bCs/>
          <w:color w:val="auto"/>
          <w:lang w:val="es-ES" w:eastAsia="es-ES"/>
        </w:rPr>
        <w:t>.</w:t>
      </w:r>
    </w:p>
    <w:p w:rsidR="001F4F8A" w:rsidRPr="00264396" w:rsidRDefault="001F4F8A" w:rsidP="007908AC">
      <w:pPr>
        <w:pStyle w:val="Ttulo2"/>
        <w:spacing w:before="120" w:beforeAutospacing="0" w:after="120" w:afterAutospacing="0"/>
        <w:rPr>
          <w:rFonts w:eastAsia="Calibri"/>
          <w:color w:val="auto"/>
          <w:szCs w:val="22"/>
          <w:lang w:val="es-ES"/>
        </w:rPr>
      </w:pPr>
      <w:r w:rsidRPr="006E2C9B">
        <w:rPr>
          <w:rFonts w:eastAsia="Calibri"/>
          <w:color w:val="auto"/>
          <w:szCs w:val="22"/>
          <w:lang w:val="es-ES"/>
        </w:rPr>
        <w:t>4. Idioma en que se presentarán</w:t>
      </w:r>
      <w:r w:rsidRPr="003B7A9E">
        <w:rPr>
          <w:rFonts w:eastAsia="Calibri"/>
          <w:color w:val="auto"/>
          <w:szCs w:val="22"/>
          <w:lang w:val="es-ES"/>
        </w:rPr>
        <w:t xml:space="preserve"> las </w:t>
      </w:r>
      <w:r w:rsidR="00CA0320">
        <w:rPr>
          <w:rFonts w:eastAsia="Calibri"/>
          <w:color w:val="auto"/>
          <w:szCs w:val="22"/>
          <w:lang w:val="es-ES"/>
        </w:rPr>
        <w:t>proposiciones</w:t>
      </w:r>
      <w:r w:rsidRPr="003B7A9E">
        <w:rPr>
          <w:rFonts w:eastAsia="Calibri"/>
          <w:color w:val="auto"/>
          <w:szCs w:val="22"/>
          <w:lang w:val="es-ES"/>
        </w:rPr>
        <w:t xml:space="preserve"> y demás documentación</w:t>
      </w:r>
      <w:r w:rsidRPr="00D1391A">
        <w:rPr>
          <w:rFonts w:eastAsia="Calibri"/>
          <w:color w:val="auto"/>
          <w:szCs w:val="22"/>
          <w:lang w:val="es-ES"/>
        </w:rPr>
        <w:t>.</w:t>
      </w:r>
      <w:bookmarkEnd w:id="27"/>
      <w:bookmarkEnd w:id="28"/>
      <w:bookmarkEnd w:id="29"/>
      <w:bookmarkEnd w:id="30"/>
      <w:bookmarkEnd w:id="31"/>
      <w:bookmarkEnd w:id="32"/>
      <w:bookmarkEnd w:id="33"/>
    </w:p>
    <w:p w:rsidR="00482D17" w:rsidRPr="003B637B" w:rsidRDefault="00C03EFA" w:rsidP="007908AC">
      <w:pPr>
        <w:spacing w:before="120"/>
        <w:rPr>
          <w:rFonts w:cs="Arial"/>
          <w:bCs/>
          <w:color w:val="auto"/>
          <w:lang w:val="es-ES" w:eastAsia="es-ES"/>
        </w:rPr>
      </w:pPr>
      <w:r w:rsidRPr="0030734A">
        <w:rPr>
          <w:rFonts w:cs="Arial"/>
          <w:bCs/>
          <w:color w:val="auto"/>
          <w:lang w:val="es-ES" w:eastAsia="es-ES"/>
        </w:rPr>
        <w:t>Los licitantes deberán presentar su</w:t>
      </w:r>
      <w:r w:rsidR="00061F39" w:rsidRPr="0030734A">
        <w:rPr>
          <w:rFonts w:cs="Arial"/>
          <w:bCs/>
          <w:color w:val="auto"/>
          <w:lang w:val="es-ES" w:eastAsia="es-ES"/>
        </w:rPr>
        <w:t xml:space="preserve"> proposición</w:t>
      </w:r>
      <w:r w:rsidRPr="0030734A">
        <w:rPr>
          <w:rFonts w:cs="Arial"/>
          <w:bCs/>
          <w:color w:val="auto"/>
          <w:lang w:val="es-ES" w:eastAsia="es-ES"/>
        </w:rPr>
        <w:t xml:space="preserve"> en idioma español, sin embargo</w:t>
      </w:r>
      <w:r w:rsidR="00C24969" w:rsidRPr="0030734A">
        <w:rPr>
          <w:rFonts w:cs="Arial"/>
          <w:bCs/>
          <w:color w:val="auto"/>
          <w:lang w:val="es-ES" w:eastAsia="es-ES"/>
        </w:rPr>
        <w:t>,</w:t>
      </w:r>
      <w:r w:rsidR="003B637B">
        <w:rPr>
          <w:rFonts w:cs="Arial"/>
          <w:bCs/>
          <w:color w:val="auto"/>
          <w:lang w:val="es-ES" w:eastAsia="es-ES"/>
        </w:rPr>
        <w:t xml:space="preserve"> </w:t>
      </w:r>
      <w:r w:rsidR="003B637B" w:rsidRPr="0035467F">
        <w:rPr>
          <w:rFonts w:cs="Arial"/>
          <w:bCs/>
          <w:color w:val="auto"/>
          <w:lang w:val="es-ES" w:eastAsia="es-ES"/>
        </w:rPr>
        <w:t>aquella documentación</w:t>
      </w:r>
      <w:r w:rsidRPr="0035467F">
        <w:rPr>
          <w:rFonts w:cs="Arial"/>
          <w:bCs/>
          <w:color w:val="auto"/>
          <w:lang w:val="es-ES" w:eastAsia="es-ES"/>
        </w:rPr>
        <w:t xml:space="preserve"> que</w:t>
      </w:r>
      <w:r w:rsidR="00902AA9" w:rsidRPr="0035467F">
        <w:rPr>
          <w:rFonts w:cs="Arial"/>
          <w:bCs/>
          <w:color w:val="auto"/>
          <w:lang w:val="es-ES" w:eastAsia="es-ES"/>
        </w:rPr>
        <w:t>,</w:t>
      </w:r>
      <w:r w:rsidRPr="0035467F">
        <w:rPr>
          <w:rFonts w:cs="Arial"/>
          <w:bCs/>
          <w:color w:val="auto"/>
          <w:lang w:val="es-ES" w:eastAsia="es-ES"/>
        </w:rPr>
        <w:t xml:space="preserve"> por su naturaleza</w:t>
      </w:r>
      <w:r w:rsidR="00902AA9" w:rsidRPr="0035467F">
        <w:rPr>
          <w:rFonts w:cs="Arial"/>
          <w:bCs/>
          <w:color w:val="auto"/>
          <w:lang w:val="es-ES" w:eastAsia="es-ES"/>
        </w:rPr>
        <w:t>,</w:t>
      </w:r>
      <w:r w:rsidRPr="0035467F">
        <w:rPr>
          <w:rFonts w:cs="Arial"/>
          <w:bCs/>
          <w:color w:val="auto"/>
          <w:lang w:val="es-ES" w:eastAsia="es-ES"/>
        </w:rPr>
        <w:t xml:space="preserve"> la versión original se encuentre redactada e</w:t>
      </w:r>
      <w:r w:rsidR="00902AA9" w:rsidRPr="0035467F">
        <w:rPr>
          <w:rFonts w:cs="Arial"/>
          <w:bCs/>
          <w:color w:val="auto"/>
          <w:lang w:val="es-ES" w:eastAsia="es-ES"/>
        </w:rPr>
        <w:t>n un idioma</w:t>
      </w:r>
      <w:r w:rsidR="00902AA9" w:rsidRPr="0030734A">
        <w:rPr>
          <w:rFonts w:cs="Arial"/>
          <w:bCs/>
          <w:color w:val="auto"/>
          <w:lang w:val="es-ES" w:eastAsia="es-ES"/>
        </w:rPr>
        <w:t xml:space="preserve"> distinto al español</w:t>
      </w:r>
      <w:r w:rsidRPr="0030734A">
        <w:rPr>
          <w:rFonts w:cs="Arial"/>
          <w:bCs/>
          <w:color w:val="auto"/>
          <w:lang w:val="es-ES" w:eastAsia="es-ES"/>
        </w:rPr>
        <w:t xml:space="preserve"> como catálogos, certificaciones, folletos, etc., podrán presentarse en otro idioma, acompañados de su traducción </w:t>
      </w:r>
      <w:r w:rsidR="00482D17" w:rsidRPr="0030734A">
        <w:rPr>
          <w:rFonts w:cs="Arial"/>
          <w:bCs/>
          <w:color w:val="auto"/>
          <w:lang w:val="es-ES" w:eastAsia="es-ES"/>
        </w:rPr>
        <w:t xml:space="preserve">simple </w:t>
      </w:r>
      <w:r w:rsidRPr="0030734A">
        <w:rPr>
          <w:rFonts w:cs="Arial"/>
          <w:bCs/>
          <w:color w:val="auto"/>
          <w:lang w:val="es-ES" w:eastAsia="es-ES"/>
        </w:rPr>
        <w:t>al español</w:t>
      </w:r>
      <w:r w:rsidR="001D26BA" w:rsidRPr="0030734A">
        <w:rPr>
          <w:rFonts w:cs="Arial"/>
          <w:bCs/>
          <w:color w:val="auto"/>
          <w:lang w:val="es-ES" w:eastAsia="es-ES"/>
        </w:rPr>
        <w:t>.</w:t>
      </w:r>
    </w:p>
    <w:p w:rsidR="000C0BF6" w:rsidRPr="00B40A56" w:rsidRDefault="000C0BF6" w:rsidP="007908AC">
      <w:pPr>
        <w:pStyle w:val="Ttulo2"/>
        <w:spacing w:before="120" w:beforeAutospacing="0" w:after="120" w:afterAutospacing="0"/>
        <w:rPr>
          <w:rFonts w:eastAsia="Calibri"/>
          <w:color w:val="auto"/>
          <w:szCs w:val="22"/>
          <w:lang w:val="es-ES"/>
        </w:rPr>
      </w:pPr>
      <w:bookmarkStart w:id="34" w:name="_Toc431229306"/>
      <w:bookmarkStart w:id="35" w:name="_Toc431230013"/>
      <w:bookmarkStart w:id="36" w:name="_Toc431230253"/>
      <w:bookmarkStart w:id="37" w:name="_Toc431230604"/>
      <w:bookmarkStart w:id="38" w:name="_Toc431235966"/>
      <w:bookmarkStart w:id="39" w:name="_Toc431832898"/>
      <w:bookmarkStart w:id="40" w:name="_Toc436240248"/>
      <w:r w:rsidRPr="00B40A56">
        <w:rPr>
          <w:rFonts w:eastAsia="Calibri"/>
          <w:color w:val="auto"/>
          <w:szCs w:val="22"/>
          <w:lang w:val="es-ES"/>
        </w:rPr>
        <w:t>5. Disponibilidad presupuestaria.</w:t>
      </w:r>
      <w:bookmarkEnd w:id="34"/>
      <w:bookmarkEnd w:id="35"/>
      <w:bookmarkEnd w:id="36"/>
      <w:bookmarkEnd w:id="37"/>
      <w:bookmarkEnd w:id="38"/>
      <w:bookmarkEnd w:id="39"/>
      <w:bookmarkEnd w:id="40"/>
    </w:p>
    <w:p w:rsidR="00661FC5" w:rsidRDefault="000A7911" w:rsidP="007908AC">
      <w:pPr>
        <w:spacing w:before="120"/>
        <w:rPr>
          <w:rFonts w:cs="Arial"/>
          <w:bCs/>
          <w:color w:val="auto"/>
          <w:lang w:val="es-ES" w:eastAsia="es-ES"/>
        </w:rPr>
      </w:pPr>
      <w:bookmarkStart w:id="41" w:name="_Toc431832903"/>
      <w:bookmarkStart w:id="42" w:name="_Toc436240253"/>
      <w:bookmarkStart w:id="43" w:name="_Toc431229311"/>
      <w:bookmarkStart w:id="44" w:name="_Toc431230020"/>
      <w:bookmarkStart w:id="45" w:name="_Toc431230260"/>
      <w:bookmarkStart w:id="46" w:name="_Toc431230611"/>
      <w:bookmarkStart w:id="47" w:name="_Toc431235973"/>
      <w:r w:rsidRPr="00B40A56">
        <w:rPr>
          <w:rFonts w:cs="Arial"/>
          <w:b/>
          <w:bCs/>
          <w:color w:val="auto"/>
          <w:lang w:val="es-ES" w:eastAsia="es-ES"/>
        </w:rPr>
        <w:t>“EL</w:t>
      </w:r>
      <w:r w:rsidR="002A7DDE" w:rsidRPr="00B40A56">
        <w:rPr>
          <w:rFonts w:cs="Arial"/>
          <w:b/>
          <w:bCs/>
          <w:color w:val="auto"/>
          <w:lang w:val="es-ES" w:eastAsia="es-ES"/>
        </w:rPr>
        <w:t xml:space="preserve"> SAT”</w:t>
      </w:r>
      <w:r w:rsidR="002A7DDE" w:rsidRPr="00B40A56">
        <w:rPr>
          <w:rFonts w:cs="Arial"/>
          <w:bCs/>
          <w:color w:val="auto"/>
          <w:lang w:val="es-ES" w:eastAsia="es-ES"/>
        </w:rPr>
        <w:t xml:space="preserve"> cuenta con disponibilidad presupuestaria para</w:t>
      </w:r>
      <w:r w:rsidR="004408EF" w:rsidRPr="00B40A56">
        <w:rPr>
          <w:rFonts w:cs="Arial"/>
          <w:bCs/>
          <w:color w:val="auto"/>
          <w:lang w:val="es-ES" w:eastAsia="es-ES"/>
        </w:rPr>
        <w:t xml:space="preserve"> llevar a cabo </w:t>
      </w:r>
      <w:r w:rsidR="00E60CBC" w:rsidRPr="00B40A56">
        <w:rPr>
          <w:rFonts w:cs="Arial"/>
          <w:b/>
          <w:bCs/>
          <w:color w:val="auto"/>
          <w:lang w:val="es-ES" w:eastAsia="es-ES"/>
        </w:rPr>
        <w:t>“LA INVITACIÓN”</w:t>
      </w:r>
      <w:r w:rsidR="004408EF" w:rsidRPr="00B40A56">
        <w:rPr>
          <w:rFonts w:cs="Arial"/>
          <w:bCs/>
          <w:color w:val="auto"/>
          <w:lang w:val="es-ES" w:eastAsia="es-ES"/>
        </w:rPr>
        <w:t xml:space="preserve">, como señala el </w:t>
      </w:r>
      <w:r w:rsidR="004408EF" w:rsidRPr="006F2161">
        <w:rPr>
          <w:rFonts w:cs="Arial"/>
          <w:bCs/>
          <w:i/>
          <w:color w:val="auto"/>
          <w:lang w:val="es-ES" w:eastAsia="es-ES"/>
        </w:rPr>
        <w:t xml:space="preserve">Oficio de Suficiencia </w:t>
      </w:r>
      <w:r w:rsidR="004408EF" w:rsidRPr="00FF7C91">
        <w:rPr>
          <w:rFonts w:cs="Arial"/>
          <w:bCs/>
          <w:i/>
          <w:color w:val="auto"/>
          <w:lang w:val="es-ES" w:eastAsia="es-ES"/>
        </w:rPr>
        <w:t>Presupuestal</w:t>
      </w:r>
      <w:r w:rsidR="004408EF" w:rsidRPr="00FF7C91">
        <w:rPr>
          <w:rFonts w:cs="Arial"/>
          <w:bCs/>
          <w:color w:val="auto"/>
          <w:lang w:val="es-ES" w:eastAsia="es-ES"/>
        </w:rPr>
        <w:t xml:space="preserve"> No.</w:t>
      </w:r>
      <w:r w:rsidR="00FF7C91" w:rsidRPr="00FF7C91">
        <w:rPr>
          <w:rFonts w:cs="Arial"/>
          <w:bCs/>
          <w:color w:val="auto"/>
          <w:lang w:val="es-ES" w:eastAsia="es-ES"/>
        </w:rPr>
        <w:t xml:space="preserve"> </w:t>
      </w:r>
      <w:r w:rsidR="00FF7C91" w:rsidRPr="00FF7C91">
        <w:rPr>
          <w:rFonts w:cs="Arial"/>
          <w:b/>
          <w:bCs/>
          <w:color w:val="auto"/>
          <w:lang w:val="es-ES" w:eastAsia="es-ES"/>
        </w:rPr>
        <w:t>G.</w:t>
      </w:r>
      <w:r w:rsidR="00FF7C91" w:rsidRPr="00FF7C91">
        <w:rPr>
          <w:rFonts w:cs="Arial"/>
          <w:bCs/>
          <w:color w:val="auto"/>
          <w:lang w:val="es-ES" w:eastAsia="es-ES"/>
        </w:rPr>
        <w:t xml:space="preserve"> </w:t>
      </w:r>
      <w:r w:rsidR="00F64A4B" w:rsidRPr="00FF7C91">
        <w:rPr>
          <w:rFonts w:cs="Arial"/>
          <w:b/>
          <w:bCs/>
          <w:color w:val="auto"/>
          <w:lang w:val="es-ES" w:eastAsia="es-ES"/>
        </w:rPr>
        <w:t>300</w:t>
      </w:r>
      <w:r w:rsidR="00FF7C91" w:rsidRPr="00FF7C91">
        <w:rPr>
          <w:rFonts w:cs="Arial"/>
          <w:b/>
          <w:bCs/>
          <w:color w:val="auto"/>
          <w:lang w:val="es-ES" w:eastAsia="es-ES"/>
        </w:rPr>
        <w:t>.</w:t>
      </w:r>
      <w:r w:rsidR="00F64A4B" w:rsidRPr="00FF7C91">
        <w:rPr>
          <w:rFonts w:cs="Arial"/>
          <w:b/>
          <w:bCs/>
          <w:color w:val="auto"/>
          <w:lang w:val="es-ES" w:eastAsia="es-ES"/>
        </w:rPr>
        <w:t>01</w:t>
      </w:r>
      <w:r w:rsidR="00FF7C91" w:rsidRPr="00FF7C91">
        <w:rPr>
          <w:rFonts w:cs="Arial"/>
          <w:b/>
          <w:bCs/>
          <w:color w:val="auto"/>
          <w:lang w:val="es-ES" w:eastAsia="es-ES"/>
        </w:rPr>
        <w:t>.</w:t>
      </w:r>
      <w:r w:rsidR="00F64A4B" w:rsidRPr="00FF7C91">
        <w:rPr>
          <w:rFonts w:cs="Arial"/>
          <w:b/>
          <w:bCs/>
          <w:color w:val="auto"/>
          <w:lang w:val="es-ES" w:eastAsia="es-ES"/>
        </w:rPr>
        <w:t>0</w:t>
      </w:r>
      <w:r w:rsidR="00FF7C91" w:rsidRPr="00FF7C91">
        <w:rPr>
          <w:rFonts w:cs="Arial"/>
          <w:b/>
          <w:bCs/>
          <w:color w:val="auto"/>
          <w:lang w:val="es-ES" w:eastAsia="es-ES"/>
        </w:rPr>
        <w:t>1.</w:t>
      </w:r>
      <w:r w:rsidR="00F64A4B" w:rsidRPr="00FF7C91">
        <w:rPr>
          <w:rFonts w:cs="Arial"/>
          <w:b/>
          <w:bCs/>
          <w:color w:val="auto"/>
          <w:lang w:val="es-ES" w:eastAsia="es-ES"/>
        </w:rPr>
        <w:t>00</w:t>
      </w:r>
      <w:r w:rsidR="00FF7C91" w:rsidRPr="00FF7C91">
        <w:rPr>
          <w:rFonts w:cs="Arial"/>
          <w:b/>
          <w:bCs/>
          <w:color w:val="auto"/>
          <w:lang w:val="es-ES" w:eastAsia="es-ES"/>
        </w:rPr>
        <w:t>.</w:t>
      </w:r>
      <w:r w:rsidR="00F64A4B" w:rsidRPr="00FF7C91">
        <w:rPr>
          <w:rFonts w:cs="Arial"/>
          <w:b/>
          <w:bCs/>
          <w:color w:val="auto"/>
          <w:lang w:val="es-ES" w:eastAsia="es-ES"/>
        </w:rPr>
        <w:t>00</w:t>
      </w:r>
      <w:r w:rsidR="00FF7C91" w:rsidRPr="00FF7C91">
        <w:rPr>
          <w:rFonts w:cs="Arial"/>
          <w:b/>
          <w:bCs/>
          <w:color w:val="auto"/>
          <w:lang w:val="es-ES" w:eastAsia="es-ES"/>
        </w:rPr>
        <w:t>.</w:t>
      </w:r>
      <w:r w:rsidR="00F64A4B" w:rsidRPr="00FF7C91">
        <w:rPr>
          <w:rFonts w:cs="Arial"/>
          <w:b/>
          <w:bCs/>
          <w:color w:val="auto"/>
          <w:lang w:val="es-ES" w:eastAsia="es-ES"/>
        </w:rPr>
        <w:t>18-</w:t>
      </w:r>
      <w:r w:rsidR="008648EC">
        <w:rPr>
          <w:rFonts w:cs="Arial"/>
          <w:b/>
          <w:bCs/>
          <w:color w:val="auto"/>
          <w:lang w:val="es-ES" w:eastAsia="es-ES"/>
        </w:rPr>
        <w:t>186 y 188</w:t>
      </w:r>
      <w:r w:rsidR="00F64A4B" w:rsidRPr="00FF7C91">
        <w:rPr>
          <w:rFonts w:cs="Arial"/>
          <w:bCs/>
          <w:color w:val="auto"/>
          <w:lang w:val="es-ES" w:eastAsia="es-ES"/>
        </w:rPr>
        <w:t xml:space="preserve"> </w:t>
      </w:r>
      <w:r w:rsidR="00952A65" w:rsidRPr="00FF7C91">
        <w:rPr>
          <w:rFonts w:cs="Arial"/>
          <w:bCs/>
          <w:color w:val="auto"/>
          <w:lang w:val="es-ES" w:eastAsia="es-ES"/>
        </w:rPr>
        <w:t xml:space="preserve">de </w:t>
      </w:r>
      <w:r w:rsidR="00B40A56" w:rsidRPr="00FF7C91">
        <w:rPr>
          <w:rFonts w:cs="Arial"/>
          <w:bCs/>
          <w:color w:val="auto"/>
          <w:lang w:val="es-ES" w:eastAsia="es-ES"/>
        </w:rPr>
        <w:t xml:space="preserve">fecha </w:t>
      </w:r>
      <w:r w:rsidR="00FF7C91" w:rsidRPr="00FF7C91">
        <w:rPr>
          <w:rFonts w:cs="Arial"/>
          <w:b/>
          <w:bCs/>
          <w:color w:val="auto"/>
          <w:lang w:val="es-ES" w:eastAsia="es-ES"/>
        </w:rPr>
        <w:t>09</w:t>
      </w:r>
      <w:r w:rsidR="0054400B" w:rsidRPr="00FF7C91">
        <w:rPr>
          <w:rFonts w:cs="Arial"/>
          <w:b/>
          <w:bCs/>
          <w:color w:val="auto"/>
          <w:lang w:val="es-ES" w:eastAsia="es-ES"/>
        </w:rPr>
        <w:t xml:space="preserve"> </w:t>
      </w:r>
      <w:r w:rsidR="008648EC">
        <w:rPr>
          <w:rFonts w:cs="Arial"/>
          <w:b/>
          <w:bCs/>
          <w:color w:val="auto"/>
          <w:lang w:val="es-ES" w:eastAsia="es-ES"/>
        </w:rPr>
        <w:t xml:space="preserve">y 13 </w:t>
      </w:r>
      <w:r w:rsidR="0054400B" w:rsidRPr="00FF7C91">
        <w:rPr>
          <w:rFonts w:cs="Arial"/>
          <w:b/>
          <w:bCs/>
          <w:color w:val="auto"/>
          <w:lang w:val="es-ES" w:eastAsia="es-ES"/>
        </w:rPr>
        <w:t xml:space="preserve">de </w:t>
      </w:r>
      <w:r w:rsidR="00FF7C91" w:rsidRPr="00FF7C91">
        <w:rPr>
          <w:rFonts w:cs="Arial"/>
          <w:b/>
          <w:bCs/>
          <w:color w:val="auto"/>
          <w:lang w:val="es-ES" w:eastAsia="es-ES"/>
        </w:rPr>
        <w:t xml:space="preserve">noviembre </w:t>
      </w:r>
      <w:r w:rsidR="0054400B" w:rsidRPr="00FF7C91">
        <w:rPr>
          <w:rFonts w:cs="Arial"/>
          <w:b/>
          <w:bCs/>
          <w:color w:val="auto"/>
          <w:lang w:val="es-ES" w:eastAsia="es-ES"/>
        </w:rPr>
        <w:t>de 2018</w:t>
      </w:r>
      <w:r w:rsidR="008648EC">
        <w:rPr>
          <w:rFonts w:cs="Arial"/>
          <w:b/>
          <w:bCs/>
          <w:color w:val="auto"/>
          <w:lang w:val="es-ES" w:eastAsia="es-ES"/>
        </w:rPr>
        <w:t xml:space="preserve"> </w:t>
      </w:r>
      <w:r w:rsidR="008648EC" w:rsidRPr="008648EC">
        <w:rPr>
          <w:rFonts w:cs="Arial"/>
          <w:bCs/>
          <w:color w:val="auto"/>
          <w:lang w:val="es-ES" w:eastAsia="es-ES"/>
        </w:rPr>
        <w:t>respectivamente</w:t>
      </w:r>
      <w:r w:rsidR="0054400B" w:rsidRPr="00FF7C91">
        <w:rPr>
          <w:rFonts w:cs="Arial"/>
          <w:b/>
          <w:bCs/>
          <w:color w:val="auto"/>
          <w:lang w:val="es-ES" w:eastAsia="es-ES"/>
        </w:rPr>
        <w:t xml:space="preserve"> </w:t>
      </w:r>
      <w:r w:rsidR="00F64A4B" w:rsidRPr="00FF7C91">
        <w:rPr>
          <w:rFonts w:cs="Arial"/>
          <w:bCs/>
          <w:color w:val="auto"/>
          <w:lang w:val="es-ES" w:eastAsia="es-ES"/>
        </w:rPr>
        <w:t xml:space="preserve">para la partida </w:t>
      </w:r>
      <w:r w:rsidR="000C0204" w:rsidRPr="00FF7C91">
        <w:rPr>
          <w:rFonts w:cs="Arial"/>
          <w:b/>
          <w:bCs/>
          <w:color w:val="auto"/>
          <w:lang w:val="es-ES" w:eastAsia="es-ES"/>
        </w:rPr>
        <w:t>1</w:t>
      </w:r>
      <w:r w:rsidR="000C0204" w:rsidRPr="000C0204">
        <w:rPr>
          <w:rFonts w:cs="Arial"/>
          <w:b/>
          <w:bCs/>
          <w:color w:val="auto"/>
          <w:lang w:val="es-ES" w:eastAsia="es-ES"/>
        </w:rPr>
        <w:t>5901</w:t>
      </w:r>
      <w:r w:rsidR="000843AE" w:rsidRPr="000C0204">
        <w:rPr>
          <w:rFonts w:cs="Arial"/>
          <w:b/>
          <w:bCs/>
          <w:color w:val="auto"/>
          <w:lang w:val="es-ES" w:eastAsia="es-ES"/>
        </w:rPr>
        <w:t>.-</w:t>
      </w:r>
      <w:r w:rsidR="000C0204" w:rsidRPr="000C0204">
        <w:rPr>
          <w:rFonts w:cs="Arial"/>
          <w:b/>
          <w:bCs/>
          <w:color w:val="auto"/>
          <w:lang w:val="es-ES" w:eastAsia="es-ES"/>
        </w:rPr>
        <w:t>Otras prestaciones</w:t>
      </w:r>
      <w:r w:rsidR="004408EF" w:rsidRPr="000C0204">
        <w:rPr>
          <w:rFonts w:cs="Arial"/>
          <w:b/>
          <w:bCs/>
          <w:color w:val="auto"/>
          <w:lang w:val="es-ES" w:eastAsia="es-ES"/>
        </w:rPr>
        <w:t>.</w:t>
      </w:r>
    </w:p>
    <w:p w:rsidR="00AC7DC0" w:rsidRPr="0067350A" w:rsidRDefault="00AC7DC0" w:rsidP="0077576A">
      <w:pPr>
        <w:rPr>
          <w:b/>
          <w:color w:val="auto"/>
          <w:lang w:val="es-ES"/>
        </w:rPr>
      </w:pPr>
      <w:bookmarkStart w:id="48" w:name="_Toc431229307"/>
      <w:bookmarkStart w:id="49" w:name="_Toc431230014"/>
      <w:bookmarkStart w:id="50" w:name="_Toc431230254"/>
      <w:bookmarkStart w:id="51" w:name="_Toc431230605"/>
      <w:bookmarkStart w:id="52" w:name="_Toc431235967"/>
      <w:bookmarkStart w:id="53" w:name="_Toc431832899"/>
      <w:bookmarkStart w:id="54" w:name="_Toc436240249"/>
      <w:r w:rsidRPr="0067350A">
        <w:rPr>
          <w:b/>
          <w:color w:val="auto"/>
          <w:lang w:val="es-ES"/>
        </w:rPr>
        <w:t>6. Moned</w:t>
      </w:r>
      <w:r w:rsidR="001F5315" w:rsidRPr="0067350A">
        <w:rPr>
          <w:b/>
          <w:color w:val="auto"/>
          <w:lang w:val="es-ES"/>
        </w:rPr>
        <w:t>a en que deberá presentarse la propuesta e</w:t>
      </w:r>
      <w:r w:rsidRPr="0067350A">
        <w:rPr>
          <w:b/>
          <w:color w:val="auto"/>
          <w:lang w:val="es-ES"/>
        </w:rPr>
        <w:t>conómica.</w:t>
      </w:r>
      <w:bookmarkEnd w:id="48"/>
      <w:bookmarkEnd w:id="49"/>
      <w:bookmarkEnd w:id="50"/>
      <w:bookmarkEnd w:id="51"/>
      <w:bookmarkEnd w:id="52"/>
      <w:bookmarkEnd w:id="53"/>
      <w:bookmarkEnd w:id="54"/>
    </w:p>
    <w:p w:rsidR="00B32E07" w:rsidRDefault="00BF4941" w:rsidP="0077576A">
      <w:pPr>
        <w:rPr>
          <w:rFonts w:cs="Arial"/>
          <w:bCs/>
          <w:color w:val="auto"/>
          <w:lang w:val="es-ES" w:eastAsia="es-ES"/>
        </w:rPr>
      </w:pPr>
      <w:r w:rsidRPr="0077576A">
        <w:rPr>
          <w:rFonts w:cs="Arial"/>
          <w:bCs/>
          <w:color w:val="auto"/>
          <w:lang w:val="es-ES" w:eastAsia="es-ES"/>
        </w:rPr>
        <w:t>La propuesta e</w:t>
      </w:r>
      <w:r w:rsidR="00AC7DC0" w:rsidRPr="0077576A">
        <w:rPr>
          <w:rFonts w:cs="Arial"/>
          <w:bCs/>
          <w:color w:val="auto"/>
          <w:lang w:val="es-ES" w:eastAsia="es-ES"/>
        </w:rPr>
        <w:t>conómica deberá presentarse en moneda nacional.</w:t>
      </w:r>
    </w:p>
    <w:p w:rsidR="00D45BCA" w:rsidRPr="005646A9" w:rsidRDefault="00D45BCA" w:rsidP="0077576A">
      <w:pPr>
        <w:rPr>
          <w:b/>
          <w:lang w:val="es-ES" w:eastAsia="es-ES"/>
        </w:rPr>
      </w:pPr>
      <w:r w:rsidRPr="0077576A">
        <w:rPr>
          <w:b/>
          <w:color w:val="auto"/>
          <w:lang w:val="es-ES" w:eastAsia="es-ES"/>
        </w:rPr>
        <w:t xml:space="preserve">B. OBJETO Y ALCANCE </w:t>
      </w:r>
      <w:r w:rsidRPr="00B10181">
        <w:rPr>
          <w:b/>
          <w:color w:val="auto"/>
          <w:lang w:val="es-ES" w:eastAsia="es-ES"/>
        </w:rPr>
        <w:t xml:space="preserve">DE </w:t>
      </w:r>
      <w:r w:rsidR="00E60CBC">
        <w:rPr>
          <w:b/>
          <w:color w:val="auto"/>
          <w:lang w:val="es-ES" w:eastAsia="es-ES"/>
        </w:rPr>
        <w:t>“LA INVITACIÓN”</w:t>
      </w:r>
      <w:r w:rsidRPr="00B10181">
        <w:rPr>
          <w:b/>
          <w:color w:val="auto"/>
          <w:lang w:val="es-ES" w:eastAsia="es-ES"/>
        </w:rPr>
        <w:t>.</w:t>
      </w:r>
    </w:p>
    <w:p w:rsidR="00881122" w:rsidRPr="0054400B" w:rsidRDefault="00C8702A" w:rsidP="0077576A">
      <w:pPr>
        <w:rPr>
          <w:b/>
          <w:color w:val="auto"/>
          <w:lang w:val="es-ES"/>
        </w:rPr>
      </w:pPr>
      <w:bookmarkStart w:id="55" w:name="_Toc431832908"/>
      <w:bookmarkStart w:id="56" w:name="_Toc436240257"/>
      <w:bookmarkEnd w:id="41"/>
      <w:bookmarkEnd w:id="42"/>
      <w:bookmarkEnd w:id="43"/>
      <w:bookmarkEnd w:id="44"/>
      <w:bookmarkEnd w:id="45"/>
      <w:bookmarkEnd w:id="46"/>
      <w:bookmarkEnd w:id="47"/>
      <w:r w:rsidRPr="0054400B">
        <w:rPr>
          <w:b/>
          <w:color w:val="auto"/>
          <w:lang w:val="es-ES" w:eastAsia="es-ES"/>
        </w:rPr>
        <w:t xml:space="preserve">1. </w:t>
      </w:r>
      <w:r w:rsidR="00881122" w:rsidRPr="0054400B">
        <w:rPr>
          <w:b/>
          <w:color w:val="auto"/>
          <w:lang w:val="es-ES" w:eastAsia="es-ES"/>
        </w:rPr>
        <w:t>Forma de adjudicación.</w:t>
      </w:r>
      <w:bookmarkEnd w:id="55"/>
      <w:bookmarkEnd w:id="56"/>
    </w:p>
    <w:p w:rsidR="0040258C" w:rsidRPr="0054400B" w:rsidRDefault="0087739F" w:rsidP="00AC7DC0">
      <w:pPr>
        <w:spacing w:before="120"/>
        <w:rPr>
          <w:color w:val="auto"/>
          <w:lang w:val="es-ES" w:eastAsia="es-ES"/>
        </w:rPr>
      </w:pPr>
      <w:bookmarkStart w:id="57" w:name="_Toc431229316"/>
      <w:bookmarkStart w:id="58" w:name="_Toc431230025"/>
      <w:bookmarkStart w:id="59" w:name="_Toc431230265"/>
      <w:bookmarkStart w:id="60" w:name="_Toc431230616"/>
      <w:bookmarkStart w:id="61" w:name="_Toc431235978"/>
      <w:r w:rsidRPr="0054400B">
        <w:rPr>
          <w:color w:val="auto"/>
          <w:lang w:val="es-ES" w:eastAsia="es-ES"/>
        </w:rPr>
        <w:t xml:space="preserve">Los </w:t>
      </w:r>
      <w:r w:rsidR="00B65B2F" w:rsidRPr="0054400B">
        <w:rPr>
          <w:color w:val="auto"/>
          <w:lang w:val="es-ES" w:eastAsia="es-ES"/>
        </w:rPr>
        <w:t>servicios</w:t>
      </w:r>
      <w:r w:rsidR="005646A9" w:rsidRPr="0054400B">
        <w:rPr>
          <w:color w:val="auto"/>
          <w:lang w:val="es-ES" w:eastAsia="es-ES"/>
        </w:rPr>
        <w:t xml:space="preserve"> </w:t>
      </w:r>
      <w:r w:rsidRPr="0054400B">
        <w:rPr>
          <w:color w:val="auto"/>
          <w:lang w:val="es-ES" w:eastAsia="es-ES"/>
        </w:rPr>
        <w:t>objeto de esta contratación se adjudicarán por</w:t>
      </w:r>
      <w:r w:rsidR="00F64A4B" w:rsidRPr="0054400B">
        <w:rPr>
          <w:color w:val="auto"/>
          <w:lang w:val="es-ES" w:eastAsia="es-ES"/>
        </w:rPr>
        <w:t>:</w:t>
      </w:r>
    </w:p>
    <w:p w:rsidR="00F64A4B" w:rsidRDefault="00F64A4B" w:rsidP="00F64A4B">
      <w:pPr>
        <w:spacing w:before="120"/>
        <w:jc w:val="center"/>
        <w:rPr>
          <w:color w:val="auto"/>
          <w:lang w:val="es-ES" w:eastAsia="es-ES"/>
        </w:rPr>
      </w:pPr>
      <w:r w:rsidRPr="00C91DC2">
        <w:rPr>
          <w:color w:val="auto"/>
          <w:lang w:val="es-ES" w:eastAsia="es-ES"/>
        </w:rPr>
        <w:t xml:space="preserve">Partida única (  )                                            Por partida ( </w:t>
      </w:r>
      <w:r w:rsidR="0008347C" w:rsidRPr="00C91DC2">
        <w:rPr>
          <w:b/>
          <w:color w:val="auto"/>
          <w:lang w:val="es-ES" w:eastAsia="es-ES"/>
        </w:rPr>
        <w:t>X</w:t>
      </w:r>
      <w:r w:rsidRPr="00C91DC2">
        <w:rPr>
          <w:color w:val="auto"/>
          <w:lang w:val="es-ES" w:eastAsia="es-ES"/>
        </w:rPr>
        <w:t xml:space="preserve"> )</w:t>
      </w:r>
    </w:p>
    <w:p w:rsidR="00707035" w:rsidRPr="007451D0" w:rsidRDefault="00B24937" w:rsidP="007908AC">
      <w:pPr>
        <w:pStyle w:val="Ttulo2"/>
        <w:spacing w:before="120" w:beforeAutospacing="0" w:after="120" w:afterAutospacing="0"/>
        <w:rPr>
          <w:rFonts w:eastAsia="Calibri"/>
          <w:color w:val="auto"/>
          <w:lang w:val="es-ES" w:eastAsia="es-ES"/>
        </w:rPr>
      </w:pPr>
      <w:bookmarkStart w:id="62" w:name="_Toc431832909"/>
      <w:bookmarkStart w:id="63" w:name="_Toc436240258"/>
      <w:r w:rsidRPr="006E2C9B">
        <w:rPr>
          <w:rFonts w:eastAsia="Calibri"/>
          <w:color w:val="auto"/>
          <w:lang w:val="es-ES" w:eastAsia="es-ES"/>
        </w:rPr>
        <w:t>2.</w:t>
      </w:r>
      <w:r w:rsidR="00707035" w:rsidRPr="006E2C9B">
        <w:rPr>
          <w:rFonts w:eastAsia="Calibri"/>
          <w:color w:val="auto"/>
          <w:lang w:val="es-ES" w:eastAsia="es-ES"/>
        </w:rPr>
        <w:t xml:space="preserve"> Contenido del</w:t>
      </w:r>
      <w:r w:rsidR="005E7FDA" w:rsidRPr="006E2C9B">
        <w:rPr>
          <w:rFonts w:eastAsia="Calibri"/>
          <w:color w:val="auto"/>
          <w:lang w:val="es-ES" w:eastAsia="es-ES"/>
        </w:rPr>
        <w:t xml:space="preserve"> </w:t>
      </w:r>
      <w:r w:rsidR="00FD6A42">
        <w:rPr>
          <w:rFonts w:eastAsia="Calibri"/>
          <w:color w:val="auto"/>
          <w:lang w:val="es-ES" w:eastAsia="es-ES"/>
        </w:rPr>
        <w:t>c</w:t>
      </w:r>
      <w:r w:rsidR="00A76BC6" w:rsidRPr="00A76BC6">
        <w:rPr>
          <w:rFonts w:eastAsia="Calibri"/>
          <w:color w:val="auto"/>
          <w:lang w:val="es-ES" w:eastAsia="es-ES"/>
        </w:rPr>
        <w:t>ontrato</w:t>
      </w:r>
      <w:r w:rsidR="00C03EFA" w:rsidRPr="006E2C9B">
        <w:rPr>
          <w:rFonts w:eastAsia="Calibri"/>
          <w:color w:val="auto"/>
          <w:lang w:val="es-ES" w:eastAsia="es-ES"/>
        </w:rPr>
        <w:t>.</w:t>
      </w:r>
      <w:bookmarkEnd w:id="62"/>
      <w:bookmarkEnd w:id="63"/>
    </w:p>
    <w:p w:rsidR="00DF2B16" w:rsidRPr="0054400B" w:rsidRDefault="00C03EFA" w:rsidP="007908AC">
      <w:pPr>
        <w:spacing w:before="120"/>
        <w:rPr>
          <w:rFonts w:cs="Arial"/>
          <w:bCs/>
          <w:color w:val="auto"/>
          <w:lang w:val="es-ES" w:eastAsia="es-ES"/>
        </w:rPr>
      </w:pPr>
      <w:r w:rsidRPr="002F39FF">
        <w:rPr>
          <w:rFonts w:cs="Arial"/>
          <w:b/>
          <w:bCs/>
          <w:color w:val="auto"/>
          <w:lang w:val="es-ES" w:eastAsia="es-ES"/>
        </w:rPr>
        <w:t>“EL SAT”</w:t>
      </w:r>
      <w:r w:rsidR="00902AA9" w:rsidRPr="002F39FF">
        <w:rPr>
          <w:rFonts w:cs="Arial"/>
          <w:b/>
          <w:bCs/>
          <w:color w:val="auto"/>
          <w:lang w:val="es-ES" w:eastAsia="es-ES"/>
        </w:rPr>
        <w:t>,</w:t>
      </w:r>
      <w:r w:rsidRPr="002F39FF">
        <w:rPr>
          <w:rFonts w:cs="Arial"/>
          <w:bCs/>
          <w:color w:val="auto"/>
          <w:lang w:val="es-ES" w:eastAsia="es-ES"/>
        </w:rPr>
        <w:t xml:space="preserve"> a través de la </w:t>
      </w:r>
      <w:r w:rsidR="00EF3DAC" w:rsidRPr="002F39FF">
        <w:rPr>
          <w:rFonts w:cs="Arial"/>
          <w:bCs/>
          <w:color w:val="auto"/>
          <w:lang w:val="es-ES" w:eastAsia="es-ES"/>
        </w:rPr>
        <w:t xml:space="preserve">Subadministración de Procesos de Contratación”3”, dependiente </w:t>
      </w:r>
      <w:r w:rsidR="004D6361" w:rsidRPr="002F39FF">
        <w:rPr>
          <w:rFonts w:cs="Arial"/>
          <w:bCs/>
          <w:color w:val="auto"/>
          <w:lang w:val="es-ES" w:eastAsia="es-ES"/>
        </w:rPr>
        <w:t>de</w:t>
      </w:r>
      <w:r w:rsidR="00E14171" w:rsidRPr="002F39FF">
        <w:rPr>
          <w:rFonts w:cs="Arial"/>
          <w:bCs/>
          <w:color w:val="auto"/>
          <w:lang w:val="es-ES" w:eastAsia="es-ES"/>
        </w:rPr>
        <w:t xml:space="preserve"> la</w:t>
      </w:r>
      <w:r w:rsidR="00621E3C" w:rsidRPr="002F39FF">
        <w:rPr>
          <w:rFonts w:cs="Arial"/>
          <w:bCs/>
          <w:color w:val="auto"/>
          <w:lang w:val="es-ES" w:eastAsia="es-ES"/>
        </w:rPr>
        <w:t xml:space="preserve"> </w:t>
      </w:r>
      <w:r w:rsidR="00C15A6D" w:rsidRPr="002F39FF">
        <w:rPr>
          <w:rFonts w:cs="Arial"/>
          <w:bCs/>
          <w:color w:val="auto"/>
          <w:lang w:val="es-ES" w:eastAsia="es-ES"/>
        </w:rPr>
        <w:t>AORS “6”</w:t>
      </w:r>
      <w:r w:rsidRPr="002F39FF">
        <w:rPr>
          <w:rFonts w:cs="Arial"/>
          <w:bCs/>
          <w:color w:val="auto"/>
          <w:lang w:val="es-ES" w:eastAsia="es-ES"/>
        </w:rPr>
        <w:t>, elaborará el</w:t>
      </w:r>
      <w:r w:rsidR="003C6361" w:rsidRPr="002F39FF">
        <w:rPr>
          <w:rFonts w:cs="Arial"/>
          <w:bCs/>
          <w:color w:val="auto"/>
          <w:lang w:val="es-ES" w:eastAsia="es-ES"/>
        </w:rPr>
        <w:t xml:space="preserve"> </w:t>
      </w:r>
      <w:r w:rsidR="00A76BC6" w:rsidRPr="002F39FF">
        <w:rPr>
          <w:rFonts w:cs="Arial"/>
          <w:bCs/>
          <w:color w:val="auto"/>
          <w:lang w:val="es-ES" w:eastAsia="es-ES"/>
        </w:rPr>
        <w:t>contrato</w:t>
      </w:r>
      <w:r w:rsidR="00061F39" w:rsidRPr="002F39FF">
        <w:rPr>
          <w:rFonts w:cs="Arial"/>
          <w:bCs/>
          <w:color w:val="auto"/>
          <w:lang w:val="es-ES" w:eastAsia="es-ES"/>
        </w:rPr>
        <w:t xml:space="preserve"> </w:t>
      </w:r>
      <w:r w:rsidR="00681A34">
        <w:rPr>
          <w:rFonts w:cs="Arial"/>
          <w:bCs/>
          <w:color w:val="auto"/>
          <w:lang w:val="es-ES" w:eastAsia="es-ES"/>
        </w:rPr>
        <w:t xml:space="preserve">especifico </w:t>
      </w:r>
      <w:r w:rsidR="001D26BA" w:rsidRPr="002F39FF">
        <w:rPr>
          <w:rFonts w:cs="Arial"/>
          <w:bCs/>
          <w:color w:val="auto"/>
          <w:lang w:val="es-ES" w:eastAsia="es-ES"/>
        </w:rPr>
        <w:t>conforme al modelo incorporado</w:t>
      </w:r>
      <w:r w:rsidRPr="002F39FF">
        <w:rPr>
          <w:rFonts w:cs="Arial"/>
          <w:bCs/>
          <w:color w:val="auto"/>
          <w:lang w:val="es-ES" w:eastAsia="es-ES"/>
        </w:rPr>
        <w:t xml:space="preserve"> en el </w:t>
      </w:r>
      <w:r w:rsidRPr="002F39FF">
        <w:rPr>
          <w:rFonts w:cs="Arial"/>
          <w:b/>
          <w:bCs/>
          <w:i/>
          <w:color w:val="auto"/>
          <w:lang w:val="es-ES" w:eastAsia="es-ES"/>
        </w:rPr>
        <w:t>Anexo II</w:t>
      </w:r>
      <w:r w:rsidRPr="002F39FF">
        <w:rPr>
          <w:rFonts w:cs="Arial"/>
          <w:bCs/>
          <w:i/>
          <w:color w:val="auto"/>
          <w:lang w:val="es-ES" w:eastAsia="es-ES"/>
        </w:rPr>
        <w:t xml:space="preserve"> Modelo de </w:t>
      </w:r>
      <w:r w:rsidR="00FD6A42" w:rsidRPr="002F39FF">
        <w:rPr>
          <w:rFonts w:cs="Arial"/>
          <w:bCs/>
          <w:i/>
          <w:color w:val="auto"/>
          <w:lang w:val="es-ES" w:eastAsia="es-ES"/>
        </w:rPr>
        <w:t>c</w:t>
      </w:r>
      <w:r w:rsidR="00A76BC6" w:rsidRPr="002F39FF">
        <w:rPr>
          <w:rFonts w:cs="Arial"/>
          <w:bCs/>
          <w:i/>
          <w:color w:val="auto"/>
          <w:lang w:val="es-ES" w:eastAsia="es-ES"/>
        </w:rPr>
        <w:t>ontrato</w:t>
      </w:r>
      <w:r w:rsidRPr="002F39FF">
        <w:rPr>
          <w:rFonts w:cs="Arial"/>
          <w:bCs/>
          <w:color w:val="auto"/>
          <w:lang w:val="es-ES" w:eastAsia="es-ES"/>
        </w:rPr>
        <w:t>.</w:t>
      </w:r>
    </w:p>
    <w:p w:rsidR="00F828FE" w:rsidRPr="0054400B" w:rsidRDefault="00272D0F" w:rsidP="007908AC">
      <w:pPr>
        <w:pStyle w:val="Ttulo2"/>
        <w:spacing w:before="120" w:beforeAutospacing="0" w:after="120" w:afterAutospacing="0"/>
        <w:rPr>
          <w:rFonts w:eastAsia="Calibri" w:cs="Arial"/>
          <w:b w:val="0"/>
          <w:color w:val="auto"/>
          <w:szCs w:val="22"/>
          <w:lang w:val="es-ES" w:eastAsia="es-ES"/>
        </w:rPr>
      </w:pPr>
      <w:r w:rsidRPr="0054400B">
        <w:rPr>
          <w:rFonts w:eastAsia="Calibri" w:cs="Arial"/>
          <w:b w:val="0"/>
          <w:color w:val="auto"/>
          <w:szCs w:val="22"/>
          <w:lang w:val="es-ES" w:eastAsia="es-ES"/>
        </w:rPr>
        <w:t xml:space="preserve">En caso de discrepancia entre el modelo de </w:t>
      </w:r>
      <w:r w:rsidR="00A76BC6" w:rsidRPr="0054400B">
        <w:rPr>
          <w:rFonts w:eastAsia="Calibri" w:cs="Arial"/>
          <w:b w:val="0"/>
          <w:color w:val="auto"/>
          <w:szCs w:val="22"/>
          <w:lang w:val="es-ES" w:eastAsia="es-ES"/>
        </w:rPr>
        <w:t>contrato</w:t>
      </w:r>
      <w:r w:rsidRPr="0054400B">
        <w:rPr>
          <w:rFonts w:eastAsia="Calibri" w:cs="Arial"/>
          <w:b w:val="0"/>
          <w:color w:val="auto"/>
          <w:szCs w:val="22"/>
          <w:lang w:val="es-ES" w:eastAsia="es-ES"/>
        </w:rPr>
        <w:t xml:space="preserve"> y la presente </w:t>
      </w:r>
      <w:r w:rsidR="00B32E07" w:rsidRPr="00B32E07">
        <w:rPr>
          <w:rFonts w:eastAsia="Calibri" w:cs="Arial"/>
          <w:b w:val="0"/>
          <w:color w:val="auto"/>
          <w:lang w:val="es-ES" w:eastAsia="es-ES"/>
        </w:rPr>
        <w:t>invitación</w:t>
      </w:r>
      <w:r w:rsidRPr="0054400B">
        <w:rPr>
          <w:rFonts w:eastAsia="Calibri" w:cs="Arial"/>
          <w:b w:val="0"/>
          <w:color w:val="auto"/>
          <w:szCs w:val="22"/>
          <w:lang w:val="es-ES" w:eastAsia="es-ES"/>
        </w:rPr>
        <w:t>, prevalece</w:t>
      </w:r>
      <w:r w:rsidR="00F479BE" w:rsidRPr="0054400B">
        <w:rPr>
          <w:rFonts w:eastAsia="Calibri" w:cs="Arial"/>
          <w:b w:val="0"/>
          <w:color w:val="auto"/>
          <w:szCs w:val="22"/>
          <w:lang w:val="es-ES" w:eastAsia="es-ES"/>
        </w:rPr>
        <w:t>rá lo estipulado en ésta última</w:t>
      </w:r>
      <w:r w:rsidRPr="0054400B">
        <w:rPr>
          <w:rFonts w:eastAsia="Calibri" w:cs="Arial"/>
          <w:b w:val="0"/>
          <w:color w:val="auto"/>
          <w:szCs w:val="22"/>
          <w:lang w:val="es-ES" w:eastAsia="es-ES"/>
        </w:rPr>
        <w:t xml:space="preserve"> de acuerdo a lo establecido en el penúltimo párrafo del artículo 45 de </w:t>
      </w:r>
      <w:r w:rsidRPr="0054400B">
        <w:rPr>
          <w:rFonts w:eastAsia="Calibri" w:cs="Arial"/>
          <w:color w:val="auto"/>
          <w:szCs w:val="22"/>
          <w:lang w:val="es-ES" w:eastAsia="es-ES"/>
        </w:rPr>
        <w:t>“LA LEY”</w:t>
      </w:r>
      <w:r w:rsidRPr="0054400B">
        <w:rPr>
          <w:rFonts w:eastAsia="Calibri" w:cs="Arial"/>
          <w:b w:val="0"/>
          <w:color w:val="auto"/>
          <w:szCs w:val="22"/>
          <w:lang w:val="es-ES" w:eastAsia="es-ES"/>
        </w:rPr>
        <w:t>.</w:t>
      </w:r>
      <w:bookmarkStart w:id="64" w:name="_Toc431832911"/>
      <w:bookmarkStart w:id="65" w:name="_Toc436240259"/>
    </w:p>
    <w:p w:rsidR="00B70F65" w:rsidRPr="0054400B" w:rsidRDefault="00B24937" w:rsidP="007908AC">
      <w:pPr>
        <w:pStyle w:val="Ttulo2"/>
        <w:spacing w:before="120" w:beforeAutospacing="0" w:after="120" w:afterAutospacing="0"/>
        <w:rPr>
          <w:rFonts w:eastAsia="Calibri"/>
          <w:color w:val="auto"/>
          <w:szCs w:val="22"/>
          <w:lang w:val="es-ES"/>
        </w:rPr>
      </w:pPr>
      <w:r w:rsidRPr="0054400B">
        <w:rPr>
          <w:rFonts w:eastAsia="Calibri"/>
          <w:color w:val="auto"/>
          <w:szCs w:val="22"/>
          <w:lang w:val="es-ES"/>
        </w:rPr>
        <w:t>3</w:t>
      </w:r>
      <w:r w:rsidR="006367E0" w:rsidRPr="0054400B">
        <w:rPr>
          <w:rFonts w:eastAsia="Calibri"/>
          <w:color w:val="auto"/>
          <w:szCs w:val="22"/>
          <w:lang w:val="es-ES"/>
        </w:rPr>
        <w:t xml:space="preserve">. </w:t>
      </w:r>
      <w:r w:rsidR="003D6648" w:rsidRPr="0054400B">
        <w:rPr>
          <w:rFonts w:eastAsia="Calibri"/>
          <w:color w:val="auto"/>
          <w:szCs w:val="22"/>
          <w:lang w:val="es-ES"/>
        </w:rPr>
        <w:t>Objeto</w:t>
      </w:r>
      <w:r w:rsidR="003D6648" w:rsidRPr="0054400B">
        <w:rPr>
          <w:rFonts w:eastAsia="Calibri"/>
          <w:caps/>
          <w:color w:val="auto"/>
          <w:szCs w:val="22"/>
          <w:lang w:val="es-ES"/>
        </w:rPr>
        <w:t xml:space="preserve"> </w:t>
      </w:r>
      <w:r w:rsidR="003D6648" w:rsidRPr="0054400B">
        <w:rPr>
          <w:rFonts w:eastAsia="Calibri"/>
          <w:color w:val="auto"/>
          <w:szCs w:val="22"/>
          <w:lang w:val="es-ES"/>
        </w:rPr>
        <w:t>de la contratación.</w:t>
      </w:r>
      <w:bookmarkStart w:id="66" w:name="_Toc431229318"/>
      <w:bookmarkStart w:id="67" w:name="_Toc431230027"/>
      <w:bookmarkStart w:id="68" w:name="_Toc431230267"/>
      <w:bookmarkStart w:id="69" w:name="_Toc431230618"/>
      <w:bookmarkStart w:id="70" w:name="_Toc431235980"/>
      <w:bookmarkStart w:id="71" w:name="_Toc431832913"/>
      <w:bookmarkStart w:id="72" w:name="_Toc436240261"/>
      <w:bookmarkEnd w:id="57"/>
      <w:bookmarkEnd w:id="58"/>
      <w:bookmarkEnd w:id="59"/>
      <w:bookmarkEnd w:id="60"/>
      <w:bookmarkEnd w:id="61"/>
      <w:bookmarkEnd w:id="64"/>
      <w:bookmarkEnd w:id="65"/>
    </w:p>
    <w:p w:rsidR="00D45BCA" w:rsidRPr="0054400B" w:rsidRDefault="00B24937" w:rsidP="007908AC">
      <w:pPr>
        <w:pStyle w:val="Ttulo2"/>
        <w:spacing w:before="120" w:beforeAutospacing="0" w:after="120" w:afterAutospacing="0"/>
        <w:rPr>
          <w:rFonts w:eastAsia="Calibri"/>
          <w:color w:val="auto"/>
          <w:szCs w:val="22"/>
          <w:lang w:val="es-ES"/>
        </w:rPr>
      </w:pPr>
      <w:r w:rsidRPr="0054400B">
        <w:rPr>
          <w:rFonts w:eastAsia="Calibri"/>
          <w:color w:val="auto"/>
          <w:szCs w:val="22"/>
          <w:lang w:val="es-ES"/>
        </w:rPr>
        <w:t>3</w:t>
      </w:r>
      <w:r w:rsidR="00D45BCA" w:rsidRPr="0054400B">
        <w:rPr>
          <w:rFonts w:eastAsia="Calibri"/>
          <w:color w:val="auto"/>
          <w:szCs w:val="22"/>
          <w:lang w:val="es-ES"/>
        </w:rPr>
        <w:t xml:space="preserve">.1. Descripción genérica de los </w:t>
      </w:r>
      <w:r w:rsidR="00B65B2F" w:rsidRPr="0054400B">
        <w:rPr>
          <w:rFonts w:eastAsia="Calibri"/>
          <w:color w:val="auto"/>
          <w:szCs w:val="22"/>
          <w:lang w:val="es-ES"/>
        </w:rPr>
        <w:t>servicios</w:t>
      </w:r>
      <w:r w:rsidR="00D45BCA" w:rsidRPr="0054400B">
        <w:rPr>
          <w:rFonts w:eastAsia="Calibri"/>
          <w:color w:val="auto"/>
          <w:szCs w:val="22"/>
          <w:lang w:val="es-ES"/>
        </w:rPr>
        <w:t>.</w:t>
      </w:r>
    </w:p>
    <w:p w:rsidR="001563FB" w:rsidRPr="00D972C3" w:rsidRDefault="00C91DC2" w:rsidP="00D972C3">
      <w:pPr>
        <w:pStyle w:val="Ttulo2"/>
        <w:spacing w:before="120" w:beforeAutospacing="0" w:after="120" w:afterAutospacing="0"/>
        <w:rPr>
          <w:rFonts w:eastAsia="Calibri"/>
          <w:b w:val="0"/>
          <w:color w:val="auto"/>
          <w:szCs w:val="22"/>
          <w:lang w:val="es-ES"/>
        </w:rPr>
      </w:pPr>
      <w:r w:rsidRPr="00605BD4">
        <w:rPr>
          <w:rFonts w:eastAsia="Calibri"/>
          <w:b w:val="0"/>
          <w:color w:val="auto"/>
          <w:szCs w:val="22"/>
          <w:lang w:val="es-ES"/>
        </w:rPr>
        <w:t xml:space="preserve">Servicio de vales de despensa para el otorgamiento de la medida de fin de año del </w:t>
      </w:r>
      <w:r w:rsidR="00CD7DFF">
        <w:rPr>
          <w:rFonts w:eastAsia="Calibri"/>
          <w:b w:val="0"/>
          <w:color w:val="auto"/>
          <w:szCs w:val="22"/>
          <w:lang w:val="es-ES"/>
        </w:rPr>
        <w:t>ejercicio</w:t>
      </w:r>
      <w:r w:rsidRPr="00605BD4">
        <w:rPr>
          <w:rFonts w:eastAsia="Calibri"/>
          <w:b w:val="0"/>
          <w:color w:val="auto"/>
          <w:szCs w:val="22"/>
          <w:lang w:val="es-ES"/>
        </w:rPr>
        <w:t xml:space="preserve"> fiscal 2018 para el personal operativo en activo (monederos electrónicos) y vales de despensa para el pago extraordinario como complemento a la medida de fin de año 2018 para el personal de menores ingresos</w:t>
      </w:r>
      <w:r w:rsidR="000D2612">
        <w:rPr>
          <w:rFonts w:eastAsia="Calibri"/>
          <w:b w:val="0"/>
          <w:color w:val="auto"/>
          <w:szCs w:val="22"/>
          <w:lang w:val="es-ES"/>
        </w:rPr>
        <w:t xml:space="preserve"> </w:t>
      </w:r>
      <w:r w:rsidR="000D2612" w:rsidRPr="000D2612">
        <w:rPr>
          <w:rFonts w:eastAsia="Calibri"/>
          <w:b w:val="0"/>
          <w:color w:val="auto"/>
          <w:szCs w:val="22"/>
          <w:lang w:val="es-ES"/>
        </w:rPr>
        <w:t>(monederos electrónicos)</w:t>
      </w:r>
      <w:r w:rsidR="00BD4116" w:rsidRPr="00605BD4">
        <w:rPr>
          <w:rFonts w:eastAsia="Calibri"/>
          <w:b w:val="0"/>
          <w:color w:val="auto"/>
          <w:szCs w:val="22"/>
          <w:lang w:val="es-ES"/>
        </w:rPr>
        <w:t>.</w:t>
      </w:r>
    </w:p>
    <w:p w:rsidR="00764D85" w:rsidRPr="00FF668B" w:rsidRDefault="00B24937" w:rsidP="007908AC">
      <w:pPr>
        <w:spacing w:before="120"/>
        <w:rPr>
          <w:color w:val="auto"/>
          <w:lang w:val="es-ES"/>
        </w:rPr>
      </w:pPr>
      <w:r w:rsidRPr="00FF668B">
        <w:rPr>
          <w:b/>
          <w:color w:val="auto"/>
          <w:lang w:val="es-ES" w:eastAsia="es-ES"/>
        </w:rPr>
        <w:t>3</w:t>
      </w:r>
      <w:r w:rsidR="00764D85" w:rsidRPr="00FF668B">
        <w:rPr>
          <w:b/>
          <w:color w:val="auto"/>
          <w:lang w:val="es-ES" w:eastAsia="es-ES"/>
        </w:rPr>
        <w:t>.</w:t>
      </w:r>
      <w:r w:rsidR="008E3902" w:rsidRPr="00FF668B">
        <w:rPr>
          <w:b/>
          <w:color w:val="auto"/>
          <w:lang w:val="es-ES" w:eastAsia="es-ES"/>
        </w:rPr>
        <w:t>2</w:t>
      </w:r>
      <w:r w:rsidR="00764D85" w:rsidRPr="00FF668B">
        <w:rPr>
          <w:b/>
          <w:color w:val="auto"/>
          <w:lang w:val="es-ES" w:eastAsia="es-ES"/>
        </w:rPr>
        <w:t xml:space="preserve">. Descripción detallada de los </w:t>
      </w:r>
      <w:r w:rsidR="00B65B2F" w:rsidRPr="00FF668B">
        <w:rPr>
          <w:b/>
          <w:color w:val="auto"/>
          <w:lang w:val="es-ES" w:eastAsia="es-ES"/>
        </w:rPr>
        <w:t>servicios</w:t>
      </w:r>
      <w:r w:rsidR="00764D85" w:rsidRPr="00FF668B">
        <w:rPr>
          <w:b/>
          <w:color w:val="auto"/>
          <w:lang w:val="es-ES" w:eastAsia="es-ES"/>
        </w:rPr>
        <w:t>.</w:t>
      </w:r>
      <w:bookmarkEnd w:id="66"/>
      <w:bookmarkEnd w:id="67"/>
      <w:bookmarkEnd w:id="68"/>
      <w:bookmarkEnd w:id="69"/>
      <w:bookmarkEnd w:id="70"/>
      <w:bookmarkEnd w:id="71"/>
      <w:bookmarkEnd w:id="72"/>
    </w:p>
    <w:p w:rsidR="00DE6DAA" w:rsidRDefault="00764D85" w:rsidP="007908AC">
      <w:pPr>
        <w:spacing w:before="120"/>
        <w:rPr>
          <w:rFonts w:cs="Arial"/>
          <w:bCs/>
          <w:color w:val="auto"/>
          <w:lang w:val="es-ES" w:eastAsia="es-ES"/>
        </w:rPr>
      </w:pPr>
      <w:r w:rsidRPr="00FF668B">
        <w:rPr>
          <w:rFonts w:cs="Arial"/>
          <w:bCs/>
          <w:color w:val="auto"/>
          <w:lang w:val="es-ES" w:eastAsia="es-ES"/>
        </w:rPr>
        <w:t xml:space="preserve">La descripción detallada de los </w:t>
      </w:r>
      <w:r w:rsidR="00B65B2F" w:rsidRPr="00FF668B">
        <w:rPr>
          <w:rFonts w:cs="Arial"/>
          <w:bCs/>
          <w:color w:val="auto"/>
          <w:lang w:val="es-ES" w:eastAsia="es-ES"/>
        </w:rPr>
        <w:t>servicios</w:t>
      </w:r>
      <w:r w:rsidR="00F018B4" w:rsidRPr="00FF668B">
        <w:rPr>
          <w:rFonts w:cs="Arial"/>
          <w:bCs/>
          <w:color w:val="auto"/>
          <w:lang w:val="es-ES" w:eastAsia="es-ES"/>
        </w:rPr>
        <w:t xml:space="preserve"> </w:t>
      </w:r>
      <w:r w:rsidR="00E51C92" w:rsidRPr="00FF668B">
        <w:rPr>
          <w:rFonts w:cs="Arial"/>
          <w:bCs/>
          <w:color w:val="auto"/>
          <w:lang w:val="es-ES" w:eastAsia="es-ES"/>
        </w:rPr>
        <w:t>y</w:t>
      </w:r>
      <w:r w:rsidRPr="00FF668B">
        <w:rPr>
          <w:rFonts w:cs="Arial"/>
          <w:bCs/>
          <w:color w:val="auto"/>
          <w:lang w:val="es-ES" w:eastAsia="es-ES"/>
        </w:rPr>
        <w:t xml:space="preserve"> sus especificaciones técnicas, se describen </w:t>
      </w:r>
      <w:r w:rsidR="00C85F19" w:rsidRPr="00FF668B">
        <w:rPr>
          <w:rFonts w:cs="Arial"/>
          <w:bCs/>
          <w:color w:val="auto"/>
          <w:lang w:val="es-ES" w:eastAsia="es-ES"/>
        </w:rPr>
        <w:t>dentro d</w:t>
      </w:r>
      <w:r w:rsidRPr="00FF668B">
        <w:rPr>
          <w:rFonts w:cs="Arial"/>
          <w:bCs/>
          <w:color w:val="auto"/>
          <w:lang w:val="es-ES" w:eastAsia="es-ES"/>
        </w:rPr>
        <w:t>e</w:t>
      </w:r>
      <w:r w:rsidR="00F141BD">
        <w:rPr>
          <w:rFonts w:cs="Arial"/>
          <w:bCs/>
          <w:color w:val="auto"/>
          <w:lang w:val="es-ES" w:eastAsia="es-ES"/>
        </w:rPr>
        <w:t xml:space="preserve"> </w:t>
      </w:r>
      <w:r w:rsidRPr="00FF668B">
        <w:rPr>
          <w:rFonts w:cs="Arial"/>
          <w:bCs/>
          <w:color w:val="auto"/>
          <w:lang w:val="es-ES" w:eastAsia="es-ES"/>
        </w:rPr>
        <w:t>l</w:t>
      </w:r>
      <w:r w:rsidR="00F141BD">
        <w:rPr>
          <w:rFonts w:cs="Arial"/>
          <w:bCs/>
          <w:color w:val="auto"/>
          <w:lang w:val="es-ES" w:eastAsia="es-ES"/>
        </w:rPr>
        <w:t>a Solicitud de oferta económica</w:t>
      </w:r>
      <w:r w:rsidR="00C94540" w:rsidRPr="00F141BD">
        <w:rPr>
          <w:rFonts w:cs="Arial"/>
          <w:bCs/>
          <w:color w:val="auto"/>
          <w:lang w:val="es-ES" w:eastAsia="es-ES"/>
        </w:rPr>
        <w:t>,</w:t>
      </w:r>
      <w:r w:rsidRPr="00F141BD">
        <w:rPr>
          <w:rFonts w:cs="Arial"/>
          <w:bCs/>
          <w:color w:val="auto"/>
          <w:lang w:val="es-ES" w:eastAsia="es-ES"/>
        </w:rPr>
        <w:t xml:space="preserve"> </w:t>
      </w:r>
      <w:r w:rsidR="00F141BD" w:rsidRPr="00F141BD">
        <w:rPr>
          <w:rFonts w:cs="Arial"/>
          <w:bCs/>
          <w:color w:val="auto"/>
          <w:lang w:val="es-ES" w:eastAsia="es-ES"/>
        </w:rPr>
        <w:t>la</w:t>
      </w:r>
      <w:r w:rsidR="005E7FDA" w:rsidRPr="00F141BD">
        <w:rPr>
          <w:rFonts w:cs="Arial"/>
          <w:bCs/>
          <w:color w:val="auto"/>
          <w:lang w:val="es-ES" w:eastAsia="es-ES"/>
        </w:rPr>
        <w:t xml:space="preserve"> cual</w:t>
      </w:r>
      <w:r w:rsidR="005E7FDA" w:rsidRPr="00FF668B">
        <w:rPr>
          <w:rFonts w:cs="Arial"/>
          <w:bCs/>
          <w:color w:val="auto"/>
          <w:lang w:val="es-ES" w:eastAsia="es-ES"/>
        </w:rPr>
        <w:t xml:space="preserve"> </w:t>
      </w:r>
      <w:r w:rsidRPr="00FF668B">
        <w:rPr>
          <w:rFonts w:cs="Arial"/>
          <w:bCs/>
          <w:color w:val="auto"/>
          <w:lang w:val="es-ES" w:eastAsia="es-ES"/>
        </w:rPr>
        <w:t xml:space="preserve">forma parte integrante de </w:t>
      </w:r>
      <w:r w:rsidR="005861DA" w:rsidRPr="00FF668B">
        <w:rPr>
          <w:rFonts w:cs="Arial"/>
          <w:bCs/>
          <w:color w:val="auto"/>
          <w:lang w:val="es-ES" w:eastAsia="es-ES"/>
        </w:rPr>
        <w:t xml:space="preserve">la presente </w:t>
      </w:r>
      <w:r w:rsidR="00B32E07" w:rsidRPr="00B32E07">
        <w:rPr>
          <w:rFonts w:cs="Arial"/>
          <w:color w:val="auto"/>
          <w:lang w:val="es-ES" w:eastAsia="es-ES"/>
        </w:rPr>
        <w:t>invitación</w:t>
      </w:r>
      <w:r w:rsidRPr="00FF668B">
        <w:rPr>
          <w:rFonts w:cs="Arial"/>
          <w:bCs/>
          <w:color w:val="auto"/>
          <w:lang w:val="es-ES" w:eastAsia="es-ES"/>
        </w:rPr>
        <w:t>.</w:t>
      </w:r>
    </w:p>
    <w:p w:rsidR="00F011D8" w:rsidRPr="00F141BD" w:rsidRDefault="00B24937" w:rsidP="007908AC">
      <w:pPr>
        <w:pStyle w:val="Ttulo2"/>
        <w:spacing w:before="120" w:beforeAutospacing="0" w:after="120" w:afterAutospacing="0"/>
        <w:rPr>
          <w:color w:val="auto"/>
          <w:szCs w:val="22"/>
          <w:lang w:val="es-ES_tradnl"/>
        </w:rPr>
      </w:pPr>
      <w:bookmarkStart w:id="73" w:name="_Toc431230016"/>
      <w:bookmarkStart w:id="74" w:name="_Toc431230256"/>
      <w:bookmarkStart w:id="75" w:name="_Toc431230607"/>
      <w:bookmarkStart w:id="76" w:name="_Toc431235969"/>
      <w:bookmarkStart w:id="77" w:name="_Toc431832900"/>
      <w:bookmarkStart w:id="78" w:name="_Toc432182189"/>
      <w:r w:rsidRPr="00F141BD">
        <w:rPr>
          <w:color w:val="auto"/>
          <w:szCs w:val="22"/>
          <w:lang w:val="es-ES"/>
        </w:rPr>
        <w:t>3</w:t>
      </w:r>
      <w:r w:rsidR="00F011D8" w:rsidRPr="00F141BD">
        <w:rPr>
          <w:color w:val="auto"/>
          <w:szCs w:val="22"/>
          <w:lang w:val="es-ES"/>
        </w:rPr>
        <w:t>.3.</w:t>
      </w:r>
      <w:r w:rsidR="00FF668B" w:rsidRPr="00F141BD">
        <w:rPr>
          <w:color w:val="auto"/>
          <w:szCs w:val="22"/>
          <w:lang w:val="es-ES_tradnl"/>
        </w:rPr>
        <w:t xml:space="preserve"> L</w:t>
      </w:r>
      <w:r w:rsidR="00956A23" w:rsidRPr="00F141BD">
        <w:rPr>
          <w:color w:val="auto"/>
          <w:szCs w:val="22"/>
          <w:lang w:val="es-ES_tradnl"/>
        </w:rPr>
        <w:t>ugares</w:t>
      </w:r>
      <w:r w:rsidR="00F011D8" w:rsidRPr="00F141BD">
        <w:rPr>
          <w:color w:val="auto"/>
          <w:szCs w:val="22"/>
          <w:lang w:val="es-ES_tradnl"/>
        </w:rPr>
        <w:t xml:space="preserve"> de </w:t>
      </w:r>
      <w:r w:rsidR="00B65B2F" w:rsidRPr="00F141BD">
        <w:rPr>
          <w:color w:val="auto"/>
          <w:szCs w:val="22"/>
          <w:lang w:val="es-ES_tradnl"/>
        </w:rPr>
        <w:t>prestación de</w:t>
      </w:r>
      <w:r w:rsidR="005E7FDA" w:rsidRPr="00F141BD">
        <w:rPr>
          <w:color w:val="auto"/>
          <w:szCs w:val="22"/>
          <w:lang w:val="es-ES_tradnl"/>
        </w:rPr>
        <w:t xml:space="preserve"> los </w:t>
      </w:r>
      <w:r w:rsidR="00B65B2F" w:rsidRPr="00F141BD">
        <w:rPr>
          <w:color w:val="auto"/>
          <w:szCs w:val="22"/>
          <w:lang w:val="es-ES_tradnl"/>
        </w:rPr>
        <w:t>servicios</w:t>
      </w:r>
      <w:r w:rsidR="00F011D8" w:rsidRPr="00F141BD">
        <w:rPr>
          <w:color w:val="auto"/>
          <w:szCs w:val="22"/>
          <w:lang w:val="es-ES_tradnl"/>
        </w:rPr>
        <w:t>.</w:t>
      </w:r>
      <w:bookmarkEnd w:id="73"/>
      <w:bookmarkEnd w:id="74"/>
      <w:bookmarkEnd w:id="75"/>
      <w:bookmarkEnd w:id="76"/>
      <w:bookmarkEnd w:id="77"/>
      <w:bookmarkEnd w:id="78"/>
    </w:p>
    <w:p w:rsidR="00F243EC" w:rsidRDefault="00F243EC" w:rsidP="00F243EC">
      <w:pPr>
        <w:rPr>
          <w:rFonts w:cs="Arial"/>
          <w:bCs/>
          <w:color w:val="auto"/>
          <w:lang w:val="es-ES" w:eastAsia="es-ES"/>
        </w:rPr>
      </w:pPr>
      <w:r w:rsidRPr="00F141BD">
        <w:rPr>
          <w:rFonts w:cs="Arial"/>
          <w:color w:val="000000"/>
          <w:kern w:val="32"/>
        </w:rPr>
        <w:t>Los lugares de entrega de los</w:t>
      </w:r>
      <w:r w:rsidR="00F141BD" w:rsidRPr="00F141BD">
        <w:rPr>
          <w:rFonts w:cs="Arial"/>
          <w:color w:val="000000"/>
          <w:kern w:val="32"/>
        </w:rPr>
        <w:t xml:space="preserve"> </w:t>
      </w:r>
      <w:r w:rsidRPr="00F141BD">
        <w:rPr>
          <w:rFonts w:cs="Arial"/>
          <w:color w:val="000000"/>
          <w:kern w:val="32"/>
        </w:rPr>
        <w:t xml:space="preserve">monederos electrónicos se encuentran establecidos en la “Guía de distribución” adjunta a la </w:t>
      </w:r>
      <w:r w:rsidRPr="00F141BD">
        <w:rPr>
          <w:color w:val="auto"/>
        </w:rPr>
        <w:t>Solicitud de oferta económica</w:t>
      </w:r>
      <w:r w:rsidRPr="00F141BD">
        <w:rPr>
          <w:rFonts w:cs="Arial"/>
          <w:b/>
          <w:color w:val="000000"/>
          <w:kern w:val="32"/>
        </w:rPr>
        <w:t>.</w:t>
      </w:r>
    </w:p>
    <w:p w:rsidR="00764D85" w:rsidRDefault="00403EC5" w:rsidP="007908AC">
      <w:pPr>
        <w:spacing w:before="120"/>
        <w:rPr>
          <w:b/>
          <w:color w:val="auto"/>
          <w:lang w:val="es-ES" w:eastAsia="es-ES"/>
        </w:rPr>
      </w:pPr>
      <w:r w:rsidRPr="00FF668B">
        <w:rPr>
          <w:b/>
          <w:color w:val="auto"/>
          <w:lang w:val="es-ES" w:eastAsia="es-ES"/>
        </w:rPr>
        <w:t>4</w:t>
      </w:r>
      <w:r w:rsidR="005160ED" w:rsidRPr="00FF668B">
        <w:rPr>
          <w:b/>
          <w:color w:val="auto"/>
          <w:lang w:val="es-ES" w:eastAsia="es-ES"/>
        </w:rPr>
        <w:t xml:space="preserve">. Cantidad de </w:t>
      </w:r>
      <w:r w:rsidR="00725785" w:rsidRPr="00FF668B">
        <w:rPr>
          <w:b/>
          <w:color w:val="auto"/>
          <w:lang w:val="es-ES" w:eastAsia="es-ES"/>
        </w:rPr>
        <w:t>servicios</w:t>
      </w:r>
      <w:r w:rsidR="006E7205" w:rsidRPr="00FF668B">
        <w:rPr>
          <w:b/>
          <w:color w:val="auto"/>
          <w:lang w:val="es-ES" w:eastAsia="es-ES"/>
        </w:rPr>
        <w:t xml:space="preserve"> </w:t>
      </w:r>
      <w:r w:rsidR="005160ED" w:rsidRPr="00FF668B">
        <w:rPr>
          <w:b/>
          <w:color w:val="auto"/>
          <w:lang w:val="es-ES" w:eastAsia="es-ES"/>
        </w:rPr>
        <w:t>objeto de la contratación.</w:t>
      </w:r>
    </w:p>
    <w:p w:rsidR="00314F3C" w:rsidRPr="008F5094" w:rsidRDefault="00314F3C" w:rsidP="00314F3C">
      <w:pPr>
        <w:rPr>
          <w:rFonts w:cs="Arial"/>
          <w:bCs/>
          <w:color w:val="auto"/>
          <w:lang w:val="es-ES" w:eastAsia="es-ES"/>
        </w:rPr>
      </w:pPr>
      <w:bookmarkStart w:id="79" w:name="_Toc431229332"/>
      <w:bookmarkStart w:id="80" w:name="_Toc431230041"/>
      <w:bookmarkStart w:id="81" w:name="_Toc431230281"/>
      <w:bookmarkStart w:id="82" w:name="_Toc431230632"/>
      <w:bookmarkStart w:id="83" w:name="_Toc431235994"/>
      <w:bookmarkStart w:id="84" w:name="_Toc431832916"/>
      <w:bookmarkStart w:id="85" w:name="_Toc436240264"/>
      <w:r w:rsidRPr="00F141BD">
        <w:rPr>
          <w:rFonts w:cs="Arial"/>
          <w:bCs/>
          <w:color w:val="auto"/>
          <w:lang w:val="es-ES_tradnl" w:eastAsia="es-ES"/>
        </w:rPr>
        <w:t xml:space="preserve">El servicio motivo de esta Invitación se celebrará a través de un contrato </w:t>
      </w:r>
      <w:r>
        <w:rPr>
          <w:rFonts w:cs="Arial"/>
          <w:bCs/>
          <w:color w:val="auto"/>
          <w:lang w:val="es-ES_tradnl" w:eastAsia="es-ES"/>
        </w:rPr>
        <w:t>a precio fijo</w:t>
      </w:r>
      <w:r w:rsidRPr="00F141BD">
        <w:rPr>
          <w:rFonts w:cs="Arial"/>
          <w:bCs/>
          <w:color w:val="auto"/>
          <w:lang w:val="es-ES_tradnl" w:eastAsia="es-ES"/>
        </w:rPr>
        <w:t>.</w:t>
      </w:r>
      <w:r>
        <w:rPr>
          <w:rFonts w:cs="Arial"/>
          <w:bCs/>
          <w:color w:val="auto"/>
          <w:lang w:val="es-ES_tradnl" w:eastAsia="es-ES"/>
        </w:rPr>
        <w:t xml:space="preserve"> </w:t>
      </w:r>
    </w:p>
    <w:tbl>
      <w:tblPr>
        <w:tblW w:w="10302" w:type="dxa"/>
        <w:tblInd w:w="65" w:type="dxa"/>
        <w:tblCellMar>
          <w:left w:w="70" w:type="dxa"/>
          <w:right w:w="70" w:type="dxa"/>
        </w:tblCellMar>
        <w:tblLook w:val="04A0" w:firstRow="1" w:lastRow="0" w:firstColumn="1" w:lastColumn="0" w:noHBand="0" w:noVBand="1"/>
      </w:tblPr>
      <w:tblGrid>
        <w:gridCol w:w="1424"/>
        <w:gridCol w:w="6810"/>
        <w:gridCol w:w="2068"/>
      </w:tblGrid>
      <w:tr w:rsidR="00503E82" w:rsidRPr="00057E77" w:rsidTr="00314F3C">
        <w:trPr>
          <w:trHeight w:val="382"/>
        </w:trPr>
        <w:tc>
          <w:tcPr>
            <w:tcW w:w="1424" w:type="dxa"/>
            <w:vMerge w:val="restart"/>
            <w:tcBorders>
              <w:top w:val="single" w:sz="4" w:space="0" w:color="auto"/>
              <w:left w:val="single" w:sz="4" w:space="0" w:color="auto"/>
              <w:bottom w:val="single" w:sz="4" w:space="0" w:color="000000"/>
              <w:right w:val="nil"/>
            </w:tcBorders>
            <w:shd w:val="clear" w:color="000000" w:fill="00B050"/>
            <w:vAlign w:val="center"/>
            <w:hideMark/>
          </w:tcPr>
          <w:p w:rsidR="00503E82" w:rsidRPr="008262F4" w:rsidRDefault="00503E82" w:rsidP="00BB55C1">
            <w:pPr>
              <w:jc w:val="center"/>
              <w:rPr>
                <w:rFonts w:cs="Arial"/>
                <w:b/>
                <w:bCs/>
                <w:color w:val="FFFFFF"/>
                <w:sz w:val="20"/>
                <w:szCs w:val="20"/>
                <w:lang w:eastAsia="es-MX"/>
              </w:rPr>
            </w:pPr>
            <w:r w:rsidRPr="008262F4">
              <w:rPr>
                <w:rFonts w:cs="Arial"/>
                <w:b/>
                <w:bCs/>
                <w:color w:val="FFFFFF"/>
                <w:sz w:val="20"/>
                <w:szCs w:val="20"/>
                <w:lang w:eastAsia="es-MX"/>
              </w:rPr>
              <w:t>PARTIDA</w:t>
            </w:r>
          </w:p>
        </w:tc>
        <w:tc>
          <w:tcPr>
            <w:tcW w:w="6810" w:type="dxa"/>
            <w:vMerge w:val="restart"/>
            <w:tcBorders>
              <w:top w:val="single" w:sz="4" w:space="0" w:color="auto"/>
              <w:left w:val="single" w:sz="4" w:space="0" w:color="auto"/>
              <w:bottom w:val="single" w:sz="4" w:space="0" w:color="000000"/>
              <w:right w:val="single" w:sz="4" w:space="0" w:color="000000"/>
            </w:tcBorders>
            <w:shd w:val="clear" w:color="000000" w:fill="00B050"/>
            <w:vAlign w:val="center"/>
            <w:hideMark/>
          </w:tcPr>
          <w:p w:rsidR="00503E82" w:rsidRPr="008262F4" w:rsidRDefault="00503E82" w:rsidP="00BB55C1">
            <w:pPr>
              <w:jc w:val="center"/>
              <w:rPr>
                <w:rFonts w:cs="Arial"/>
                <w:b/>
                <w:bCs/>
                <w:color w:val="FFFFFF"/>
                <w:sz w:val="20"/>
                <w:szCs w:val="20"/>
                <w:lang w:eastAsia="es-MX"/>
              </w:rPr>
            </w:pPr>
            <w:r w:rsidRPr="008262F4">
              <w:rPr>
                <w:rFonts w:cs="Arial"/>
                <w:b/>
                <w:bCs/>
                <w:color w:val="FFFFFF"/>
                <w:sz w:val="20"/>
                <w:szCs w:val="20"/>
                <w:lang w:eastAsia="es-MX"/>
              </w:rPr>
              <w:t>DESCRIPCIÓN</w:t>
            </w:r>
          </w:p>
        </w:tc>
        <w:tc>
          <w:tcPr>
            <w:tcW w:w="2068"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503E82" w:rsidRPr="008262F4" w:rsidRDefault="00503E82" w:rsidP="0026433F">
            <w:pPr>
              <w:jc w:val="center"/>
              <w:rPr>
                <w:rFonts w:cs="Arial"/>
                <w:b/>
                <w:bCs/>
                <w:color w:val="FFFFFF"/>
                <w:sz w:val="20"/>
                <w:szCs w:val="20"/>
                <w:lang w:eastAsia="es-MX"/>
              </w:rPr>
            </w:pPr>
            <w:r>
              <w:rPr>
                <w:rFonts w:cs="Arial"/>
                <w:b/>
                <w:bCs/>
                <w:color w:val="FFFFFF"/>
                <w:sz w:val="20"/>
                <w:szCs w:val="20"/>
                <w:lang w:eastAsia="es-MX"/>
              </w:rPr>
              <w:t xml:space="preserve">CANTIDAD </w:t>
            </w:r>
          </w:p>
        </w:tc>
      </w:tr>
      <w:tr w:rsidR="00503E82" w:rsidRPr="00057E77" w:rsidTr="00314F3C">
        <w:trPr>
          <w:trHeight w:val="408"/>
        </w:trPr>
        <w:tc>
          <w:tcPr>
            <w:tcW w:w="1424" w:type="dxa"/>
            <w:vMerge/>
            <w:tcBorders>
              <w:top w:val="single" w:sz="4" w:space="0" w:color="auto"/>
              <w:left w:val="single" w:sz="4" w:space="0" w:color="auto"/>
              <w:bottom w:val="single" w:sz="4" w:space="0" w:color="auto"/>
              <w:right w:val="nil"/>
            </w:tcBorders>
            <w:vAlign w:val="center"/>
            <w:hideMark/>
          </w:tcPr>
          <w:p w:rsidR="00503E82" w:rsidRPr="00057E77" w:rsidRDefault="00503E82" w:rsidP="00BB55C1">
            <w:pPr>
              <w:rPr>
                <w:rFonts w:cs="Arial"/>
                <w:b/>
                <w:bCs/>
                <w:color w:val="FFFFFF"/>
                <w:lang w:eastAsia="es-MX"/>
              </w:rPr>
            </w:pPr>
          </w:p>
        </w:tc>
        <w:tc>
          <w:tcPr>
            <w:tcW w:w="6810" w:type="dxa"/>
            <w:vMerge/>
            <w:tcBorders>
              <w:top w:val="single" w:sz="4" w:space="0" w:color="auto"/>
              <w:left w:val="single" w:sz="4" w:space="0" w:color="auto"/>
              <w:bottom w:val="single" w:sz="4" w:space="0" w:color="000000"/>
              <w:right w:val="single" w:sz="4" w:space="0" w:color="000000"/>
            </w:tcBorders>
            <w:vAlign w:val="center"/>
            <w:hideMark/>
          </w:tcPr>
          <w:p w:rsidR="00503E82" w:rsidRPr="008262F4" w:rsidRDefault="00503E82" w:rsidP="00BB55C1">
            <w:pPr>
              <w:rPr>
                <w:rFonts w:cs="Arial"/>
                <w:b/>
                <w:bCs/>
                <w:color w:val="FFFFFF"/>
                <w:sz w:val="20"/>
                <w:szCs w:val="20"/>
                <w:lang w:eastAsia="es-MX"/>
              </w:rPr>
            </w:pPr>
          </w:p>
        </w:tc>
        <w:tc>
          <w:tcPr>
            <w:tcW w:w="2068" w:type="dxa"/>
            <w:vMerge/>
            <w:tcBorders>
              <w:top w:val="single" w:sz="4" w:space="0" w:color="auto"/>
              <w:left w:val="single" w:sz="4" w:space="0" w:color="auto"/>
              <w:bottom w:val="single" w:sz="4" w:space="0" w:color="auto"/>
              <w:right w:val="single" w:sz="4" w:space="0" w:color="auto"/>
            </w:tcBorders>
            <w:vAlign w:val="center"/>
            <w:hideMark/>
          </w:tcPr>
          <w:p w:rsidR="00503E82" w:rsidRPr="00057E77" w:rsidRDefault="00503E82" w:rsidP="00BB55C1">
            <w:pPr>
              <w:rPr>
                <w:rFonts w:cs="Arial"/>
                <w:b/>
                <w:bCs/>
                <w:color w:val="FFFFFF"/>
                <w:lang w:eastAsia="es-MX"/>
              </w:rPr>
            </w:pPr>
          </w:p>
        </w:tc>
      </w:tr>
      <w:tr w:rsidR="00503E82" w:rsidRPr="00057E77" w:rsidTr="00314F3C">
        <w:trPr>
          <w:trHeight w:val="593"/>
        </w:trPr>
        <w:tc>
          <w:tcPr>
            <w:tcW w:w="1424" w:type="dxa"/>
            <w:tcBorders>
              <w:top w:val="single" w:sz="4" w:space="0" w:color="auto"/>
              <w:left w:val="single" w:sz="4" w:space="0" w:color="auto"/>
              <w:bottom w:val="single" w:sz="4" w:space="0" w:color="auto"/>
              <w:right w:val="nil"/>
            </w:tcBorders>
            <w:shd w:val="clear" w:color="auto" w:fill="auto"/>
            <w:vAlign w:val="center"/>
            <w:hideMark/>
          </w:tcPr>
          <w:p w:rsidR="00503E82" w:rsidRPr="0049435D" w:rsidRDefault="00503E82" w:rsidP="00BB55C1">
            <w:pPr>
              <w:jc w:val="center"/>
              <w:rPr>
                <w:rFonts w:cs="Arial"/>
                <w:color w:val="auto"/>
                <w:lang w:eastAsia="es-MX"/>
              </w:rPr>
            </w:pPr>
            <w:r w:rsidRPr="0049435D">
              <w:rPr>
                <w:rFonts w:cs="Arial"/>
                <w:color w:val="auto"/>
                <w:lang w:eastAsia="es-MX"/>
              </w:rPr>
              <w:t>1</w:t>
            </w:r>
          </w:p>
        </w:tc>
        <w:tc>
          <w:tcPr>
            <w:tcW w:w="6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82" w:rsidRPr="0049435D" w:rsidRDefault="00503E82" w:rsidP="00BB55C1">
            <w:pPr>
              <w:jc w:val="center"/>
              <w:rPr>
                <w:rFonts w:cs="Arial"/>
                <w:color w:val="auto"/>
                <w:lang w:eastAsia="es-MX"/>
              </w:rPr>
            </w:pPr>
            <w:r w:rsidRPr="0049435D">
              <w:rPr>
                <w:rFonts w:cs="Arial"/>
                <w:color w:val="auto"/>
                <w:lang w:eastAsia="es-MX"/>
              </w:rPr>
              <w:t xml:space="preserve">Servicio de vales de despensa para el otorgamiento de la medida de fin de año del </w:t>
            </w:r>
            <w:r w:rsidR="00CD7DFF">
              <w:rPr>
                <w:rFonts w:cs="Arial"/>
                <w:color w:val="auto"/>
                <w:lang w:eastAsia="es-MX"/>
              </w:rPr>
              <w:t>ejercicio</w:t>
            </w:r>
            <w:r w:rsidRPr="0049435D">
              <w:rPr>
                <w:rFonts w:cs="Arial"/>
                <w:color w:val="auto"/>
                <w:lang w:eastAsia="es-MX"/>
              </w:rPr>
              <w:t xml:space="preserve"> fiscal 2018 para el personal operativo en activo (monederos electrónicos).</w:t>
            </w:r>
          </w:p>
        </w:tc>
        <w:tc>
          <w:tcPr>
            <w:tcW w:w="2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E82" w:rsidRPr="0026433F" w:rsidRDefault="00503E82" w:rsidP="00420417">
            <w:pPr>
              <w:jc w:val="center"/>
              <w:rPr>
                <w:rFonts w:cs="Arial"/>
                <w:color w:val="auto"/>
                <w:lang w:eastAsia="es-MX"/>
              </w:rPr>
            </w:pPr>
            <w:r w:rsidRPr="0026433F">
              <w:rPr>
                <w:rFonts w:cs="Arial"/>
                <w:color w:val="auto"/>
                <w:lang w:eastAsia="es-MX"/>
              </w:rPr>
              <w:t>9,</w:t>
            </w:r>
            <w:r w:rsidR="00420417">
              <w:rPr>
                <w:rFonts w:cs="Arial"/>
                <w:color w:val="auto"/>
                <w:lang w:eastAsia="es-MX"/>
              </w:rPr>
              <w:t>883</w:t>
            </w:r>
          </w:p>
        </w:tc>
      </w:tr>
      <w:tr w:rsidR="00503E82" w:rsidRPr="00057E77" w:rsidTr="00314F3C">
        <w:trPr>
          <w:trHeight w:val="593"/>
        </w:trPr>
        <w:tc>
          <w:tcPr>
            <w:tcW w:w="1424" w:type="dxa"/>
            <w:tcBorders>
              <w:top w:val="single" w:sz="4" w:space="0" w:color="auto"/>
              <w:left w:val="single" w:sz="4" w:space="0" w:color="auto"/>
              <w:bottom w:val="single" w:sz="4" w:space="0" w:color="auto"/>
              <w:right w:val="nil"/>
            </w:tcBorders>
            <w:shd w:val="clear" w:color="auto" w:fill="auto"/>
            <w:vAlign w:val="center"/>
          </w:tcPr>
          <w:p w:rsidR="00503E82" w:rsidRPr="0049435D" w:rsidRDefault="00503E82" w:rsidP="00BB55C1">
            <w:pPr>
              <w:jc w:val="center"/>
              <w:rPr>
                <w:rFonts w:cs="Arial"/>
                <w:color w:val="auto"/>
                <w:lang w:eastAsia="es-MX"/>
              </w:rPr>
            </w:pPr>
            <w:r w:rsidRPr="0049435D">
              <w:rPr>
                <w:rFonts w:cs="Arial"/>
                <w:color w:val="auto"/>
                <w:lang w:eastAsia="es-MX"/>
              </w:rPr>
              <w:t>2</w:t>
            </w:r>
          </w:p>
        </w:tc>
        <w:tc>
          <w:tcPr>
            <w:tcW w:w="6810" w:type="dxa"/>
            <w:tcBorders>
              <w:top w:val="single" w:sz="4" w:space="0" w:color="auto"/>
              <w:left w:val="single" w:sz="4" w:space="0" w:color="auto"/>
              <w:bottom w:val="single" w:sz="4" w:space="0" w:color="auto"/>
              <w:right w:val="single" w:sz="4" w:space="0" w:color="auto"/>
            </w:tcBorders>
            <w:shd w:val="clear" w:color="auto" w:fill="auto"/>
            <w:vAlign w:val="center"/>
          </w:tcPr>
          <w:p w:rsidR="00503E82" w:rsidRPr="0049435D" w:rsidRDefault="00503E82" w:rsidP="00BB55C1">
            <w:pPr>
              <w:jc w:val="center"/>
              <w:rPr>
                <w:rFonts w:cs="Arial"/>
                <w:color w:val="auto"/>
                <w:lang w:eastAsia="es-MX"/>
              </w:rPr>
            </w:pPr>
            <w:r w:rsidRPr="0049435D">
              <w:rPr>
                <w:rFonts w:cs="Arial"/>
                <w:color w:val="auto"/>
                <w:lang w:eastAsia="es-MX"/>
              </w:rPr>
              <w:t>Servicio de vales de despensa para el pago extraordinario como complemento a la medida de fin de año 2018 para el personal de menores ingresos (monederos electrónicos).</w:t>
            </w:r>
          </w:p>
        </w:tc>
        <w:tc>
          <w:tcPr>
            <w:tcW w:w="20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E82" w:rsidRPr="0026433F" w:rsidRDefault="00503E82" w:rsidP="00420417">
            <w:pPr>
              <w:jc w:val="center"/>
              <w:rPr>
                <w:rFonts w:cs="Arial"/>
                <w:color w:val="auto"/>
                <w:lang w:eastAsia="es-MX"/>
              </w:rPr>
            </w:pPr>
            <w:r w:rsidRPr="0026433F">
              <w:rPr>
                <w:rFonts w:cs="Arial"/>
                <w:color w:val="auto"/>
                <w:lang w:eastAsia="es-MX"/>
              </w:rPr>
              <w:t>6,</w:t>
            </w:r>
            <w:r w:rsidR="00420417">
              <w:rPr>
                <w:rFonts w:cs="Arial"/>
                <w:color w:val="auto"/>
                <w:lang w:eastAsia="es-MX"/>
              </w:rPr>
              <w:t>837</w:t>
            </w:r>
          </w:p>
        </w:tc>
      </w:tr>
    </w:tbl>
    <w:p w:rsidR="00314F3C" w:rsidRPr="00314F3C" w:rsidRDefault="00314F3C" w:rsidP="00314F3C">
      <w:pPr>
        <w:rPr>
          <w:rFonts w:cs="Arial"/>
          <w:bCs/>
          <w:color w:val="auto"/>
          <w:lang w:val="es-ES_tradnl" w:eastAsia="es-ES"/>
        </w:rPr>
      </w:pPr>
      <w:r w:rsidRPr="00314F3C">
        <w:rPr>
          <w:rFonts w:cs="Arial"/>
          <w:bCs/>
          <w:color w:val="auto"/>
          <w:lang w:val="es-ES" w:eastAsia="es-ES"/>
        </w:rPr>
        <w:t xml:space="preserve">Las cantidades por localidad se harán del conocimiento el día del fallo a </w:t>
      </w:r>
      <w:r w:rsidRPr="00314F3C">
        <w:rPr>
          <w:rFonts w:cs="Arial"/>
          <w:b/>
          <w:bCs/>
          <w:color w:val="auto"/>
          <w:lang w:val="es-ES" w:eastAsia="es-ES"/>
        </w:rPr>
        <w:t>“EL PROVEEDOR”</w:t>
      </w:r>
      <w:r w:rsidRPr="00314F3C">
        <w:rPr>
          <w:rFonts w:cs="Arial"/>
          <w:bCs/>
          <w:color w:val="auto"/>
          <w:lang w:val="es-ES" w:eastAsia="es-ES"/>
        </w:rPr>
        <w:t xml:space="preserve"> adjudicado.</w:t>
      </w:r>
    </w:p>
    <w:p w:rsidR="003302E6" w:rsidRPr="00264396" w:rsidRDefault="003302E6" w:rsidP="007908AC">
      <w:pPr>
        <w:pStyle w:val="Ttulo2"/>
        <w:spacing w:before="120" w:beforeAutospacing="0" w:after="120" w:afterAutospacing="0"/>
        <w:rPr>
          <w:rFonts w:eastAsia="Calibri"/>
          <w:color w:val="auto"/>
          <w:szCs w:val="22"/>
          <w:lang w:val="es-ES"/>
        </w:rPr>
      </w:pPr>
      <w:r w:rsidRPr="00264396">
        <w:rPr>
          <w:rFonts w:eastAsia="Calibri"/>
          <w:color w:val="auto"/>
          <w:szCs w:val="22"/>
          <w:lang w:val="es-ES"/>
        </w:rPr>
        <w:t>C. FORMA Y TÉRMINOS EN QUE SE REALIZAR</w:t>
      </w:r>
      <w:r w:rsidR="00201CFA">
        <w:rPr>
          <w:rFonts w:eastAsia="Calibri"/>
          <w:color w:val="auto"/>
          <w:szCs w:val="22"/>
          <w:lang w:val="es-ES"/>
        </w:rPr>
        <w:t>Á</w:t>
      </w:r>
      <w:r w:rsidRPr="00264396">
        <w:rPr>
          <w:rFonts w:eastAsia="Calibri"/>
          <w:color w:val="auto"/>
          <w:szCs w:val="22"/>
          <w:lang w:val="es-ES"/>
        </w:rPr>
        <w:t xml:space="preserve">N LOS ACTOS DE </w:t>
      </w:r>
      <w:r w:rsidR="00E60CBC">
        <w:rPr>
          <w:rFonts w:eastAsia="Calibri"/>
          <w:color w:val="auto"/>
          <w:szCs w:val="22"/>
          <w:lang w:val="es-ES"/>
        </w:rPr>
        <w:t>“LA INVITACIÓN”</w:t>
      </w:r>
      <w:r w:rsidRPr="00264396">
        <w:rPr>
          <w:rFonts w:eastAsia="Calibri"/>
          <w:color w:val="auto"/>
          <w:szCs w:val="22"/>
          <w:lang w:val="es-ES"/>
        </w:rPr>
        <w:t>.</w:t>
      </w:r>
      <w:bookmarkEnd w:id="79"/>
      <w:bookmarkEnd w:id="80"/>
      <w:bookmarkEnd w:id="81"/>
      <w:bookmarkEnd w:id="82"/>
      <w:bookmarkEnd w:id="83"/>
      <w:bookmarkEnd w:id="84"/>
      <w:bookmarkEnd w:id="85"/>
    </w:p>
    <w:p w:rsidR="003302E6" w:rsidRDefault="003302E6" w:rsidP="007908AC">
      <w:pPr>
        <w:pStyle w:val="Ttulo2"/>
        <w:spacing w:before="120" w:beforeAutospacing="0" w:after="120" w:afterAutospacing="0"/>
        <w:rPr>
          <w:rFonts w:eastAsia="Calibri"/>
          <w:color w:val="auto"/>
          <w:szCs w:val="22"/>
          <w:lang w:val="es-ES"/>
        </w:rPr>
      </w:pPr>
      <w:bookmarkStart w:id="86" w:name="_Toc431229333"/>
      <w:bookmarkStart w:id="87" w:name="_Toc431230042"/>
      <w:bookmarkStart w:id="88" w:name="_Toc431230282"/>
      <w:bookmarkStart w:id="89" w:name="_Toc431230633"/>
      <w:bookmarkStart w:id="90" w:name="_Toc431235995"/>
      <w:bookmarkStart w:id="91" w:name="_Toc431832917"/>
      <w:bookmarkStart w:id="92" w:name="_Toc436240265"/>
      <w:r w:rsidRPr="00264396">
        <w:rPr>
          <w:rFonts w:eastAsia="Calibri"/>
          <w:color w:val="auto"/>
          <w:szCs w:val="22"/>
          <w:lang w:val="es-ES"/>
        </w:rPr>
        <w:t>1. De los actos del procedimiento.</w:t>
      </w:r>
      <w:bookmarkEnd w:id="86"/>
      <w:bookmarkEnd w:id="87"/>
      <w:bookmarkEnd w:id="88"/>
      <w:bookmarkEnd w:id="89"/>
      <w:bookmarkEnd w:id="90"/>
      <w:bookmarkEnd w:id="91"/>
      <w:bookmarkEnd w:id="92"/>
    </w:p>
    <w:p w:rsidR="00EA6236" w:rsidRPr="0085162E" w:rsidRDefault="00EA6236" w:rsidP="00EA6236">
      <w:pPr>
        <w:spacing w:before="120"/>
        <w:rPr>
          <w:rFonts w:cs="Arial"/>
          <w:bCs/>
          <w:color w:val="auto"/>
          <w:lang w:val="es-ES" w:eastAsia="es-ES"/>
        </w:rPr>
      </w:pPr>
      <w:r w:rsidRPr="0085162E">
        <w:rPr>
          <w:rFonts w:cs="Arial"/>
          <w:bCs/>
          <w:color w:val="auto"/>
          <w:lang w:val="es-ES" w:eastAsia="es-ES"/>
        </w:rPr>
        <w:t xml:space="preserve">Todos los actos de </w:t>
      </w:r>
      <w:r w:rsidRPr="0085162E">
        <w:rPr>
          <w:rFonts w:cs="Arial"/>
          <w:b/>
          <w:bCs/>
          <w:color w:val="auto"/>
          <w:lang w:val="es-ES" w:eastAsia="es-ES"/>
        </w:rPr>
        <w:t xml:space="preserve">“LA INVITACIÓN” </w:t>
      </w:r>
      <w:r w:rsidRPr="0085162E">
        <w:rPr>
          <w:rFonts w:cs="Arial"/>
          <w:bCs/>
          <w:color w:val="auto"/>
          <w:lang w:val="es-ES" w:eastAsia="es-ES"/>
        </w:rPr>
        <w:t xml:space="preserve">se realizarán de manera electrónica a través de </w:t>
      </w:r>
      <w:r w:rsidR="00D25B84">
        <w:rPr>
          <w:rFonts w:cs="Arial"/>
          <w:bCs/>
          <w:color w:val="auto"/>
          <w:lang w:val="es-ES" w:eastAsia="es-ES"/>
        </w:rPr>
        <w:t>“</w:t>
      </w:r>
      <w:r w:rsidRPr="0085162E">
        <w:rPr>
          <w:rFonts w:cs="Arial"/>
          <w:b/>
          <w:bCs/>
          <w:color w:val="auto"/>
          <w:lang w:val="es-ES" w:eastAsia="es-ES"/>
        </w:rPr>
        <w:t>CompraNet</w:t>
      </w:r>
      <w:r w:rsidR="00D25B84">
        <w:rPr>
          <w:rFonts w:cs="Arial"/>
          <w:b/>
          <w:bCs/>
          <w:color w:val="auto"/>
          <w:lang w:val="es-ES" w:eastAsia="es-ES"/>
        </w:rPr>
        <w:t>”</w:t>
      </w:r>
      <w:r w:rsidRPr="0085162E">
        <w:rPr>
          <w:rFonts w:cs="Arial"/>
          <w:bCs/>
          <w:color w:val="auto"/>
          <w:lang w:val="es-ES" w:eastAsia="es-ES"/>
        </w:rPr>
        <w:t xml:space="preserve"> y sin la presencia de los licitantes por lo que éstos deberán enviar su proposición utilizando exclusivamente </w:t>
      </w:r>
      <w:r w:rsidR="00D25B84">
        <w:rPr>
          <w:rFonts w:cs="Arial"/>
          <w:bCs/>
          <w:color w:val="auto"/>
          <w:lang w:val="es-ES" w:eastAsia="es-ES"/>
        </w:rPr>
        <w:t>“</w:t>
      </w:r>
      <w:r w:rsidRPr="0085162E">
        <w:rPr>
          <w:rFonts w:cs="Arial"/>
          <w:b/>
          <w:bCs/>
          <w:color w:val="auto"/>
          <w:lang w:val="es-ES" w:eastAsia="es-ES"/>
        </w:rPr>
        <w:t>CompraNet</w:t>
      </w:r>
      <w:r w:rsidR="00D25B84">
        <w:rPr>
          <w:rFonts w:cs="Arial"/>
          <w:b/>
          <w:bCs/>
          <w:color w:val="auto"/>
          <w:lang w:val="es-ES" w:eastAsia="es-ES"/>
        </w:rPr>
        <w:t>”</w:t>
      </w:r>
      <w:r w:rsidRPr="0085162E">
        <w:rPr>
          <w:rFonts w:cs="Arial"/>
          <w:bCs/>
          <w:color w:val="auto"/>
          <w:lang w:val="es-ES" w:eastAsia="es-ES"/>
        </w:rPr>
        <w:t>.</w:t>
      </w:r>
    </w:p>
    <w:p w:rsidR="00EA6236" w:rsidRPr="0085162E" w:rsidRDefault="00EA6236" w:rsidP="00EA6236">
      <w:pPr>
        <w:rPr>
          <w:rFonts w:cs="Arial"/>
          <w:bCs/>
          <w:color w:val="auto"/>
          <w:lang w:val="es-ES" w:eastAsia="es-ES"/>
        </w:rPr>
      </w:pPr>
      <w:r w:rsidRPr="00825FD6">
        <w:rPr>
          <w:rFonts w:cs="Arial"/>
          <w:bCs/>
          <w:color w:val="auto"/>
          <w:lang w:val="es-ES" w:eastAsia="es-ES"/>
        </w:rPr>
        <w:t>Para tal efecto, los</w:t>
      </w:r>
      <w:r w:rsidRPr="0085162E">
        <w:rPr>
          <w:rFonts w:cs="Arial"/>
          <w:bCs/>
          <w:color w:val="auto"/>
          <w:lang w:val="es-ES" w:eastAsia="es-ES"/>
        </w:rPr>
        <w:t xml:space="preserve"> interesados en participar, deberán utilizar la </w:t>
      </w:r>
      <w:r w:rsidR="00BF1F9B" w:rsidRPr="001B0BBF">
        <w:rPr>
          <w:rFonts w:cs="Arial"/>
          <w:b/>
          <w:bCs/>
          <w:i/>
          <w:color w:val="auto"/>
          <w:lang w:val="es-ES" w:eastAsia="es-ES"/>
        </w:rPr>
        <w:t>e. firma</w:t>
      </w:r>
      <w:r w:rsidR="007F5AB7" w:rsidRPr="001B0BBF">
        <w:rPr>
          <w:rFonts w:cs="Arial"/>
          <w:bCs/>
          <w:color w:val="auto"/>
          <w:lang w:val="es-ES" w:eastAsia="es-ES"/>
        </w:rPr>
        <w:t xml:space="preserve"> </w:t>
      </w:r>
      <w:r w:rsidR="007F5AB7" w:rsidRPr="001B0BBF">
        <w:rPr>
          <w:rFonts w:cs="Arial"/>
          <w:bCs/>
          <w:i/>
          <w:color w:val="auto"/>
          <w:lang w:val="es-ES" w:eastAsia="es-ES"/>
        </w:rPr>
        <w:t xml:space="preserve">(antes </w:t>
      </w:r>
      <w:r w:rsidR="007F5AB7" w:rsidRPr="001B0BBF">
        <w:rPr>
          <w:rFonts w:cs="Arial"/>
          <w:b/>
          <w:bCs/>
          <w:i/>
          <w:color w:val="auto"/>
          <w:lang w:val="es-ES" w:eastAsia="es-ES"/>
        </w:rPr>
        <w:t>FIEL</w:t>
      </w:r>
      <w:r w:rsidR="007F5AB7" w:rsidRPr="001B0BBF">
        <w:rPr>
          <w:rFonts w:cs="Arial"/>
          <w:bCs/>
          <w:i/>
          <w:color w:val="auto"/>
          <w:lang w:val="es-ES" w:eastAsia="es-ES"/>
        </w:rPr>
        <w:t>, Firma Electrónica)</w:t>
      </w:r>
      <w:r w:rsidRPr="001B0BBF">
        <w:rPr>
          <w:rFonts w:cs="Arial"/>
          <w:bCs/>
          <w:color w:val="auto"/>
          <w:lang w:val="es-ES" w:eastAsia="es-ES"/>
        </w:rPr>
        <w:t xml:space="preserve"> para el cumplimiento de sus obligaciones fiscales que emite </w:t>
      </w:r>
      <w:r w:rsidRPr="001B0BBF">
        <w:rPr>
          <w:rFonts w:cs="Arial"/>
          <w:b/>
          <w:bCs/>
          <w:color w:val="auto"/>
          <w:lang w:val="es-ES" w:eastAsia="es-ES"/>
        </w:rPr>
        <w:t>“EL SAT”</w:t>
      </w:r>
      <w:r w:rsidRPr="001B0BBF">
        <w:rPr>
          <w:rFonts w:cs="Arial"/>
          <w:bCs/>
          <w:color w:val="auto"/>
          <w:lang w:val="es-ES" w:eastAsia="es-ES"/>
        </w:rPr>
        <w:t xml:space="preserve">, conforme a lo establecido en el artículo 50, primer párrafo del Reglamento de </w:t>
      </w:r>
      <w:r w:rsidRPr="001B0BBF">
        <w:rPr>
          <w:rFonts w:cs="Arial"/>
          <w:b/>
          <w:bCs/>
          <w:color w:val="auto"/>
          <w:lang w:val="es-ES" w:eastAsia="es-ES"/>
        </w:rPr>
        <w:t>“LA LEY”</w:t>
      </w:r>
      <w:r w:rsidRPr="001B0BBF">
        <w:rPr>
          <w:rFonts w:cs="Arial"/>
          <w:bCs/>
          <w:color w:val="auto"/>
          <w:lang w:val="es-ES" w:eastAsia="es-ES"/>
        </w:rPr>
        <w:t>, la cual sustituirá a la firma autógrafa y, en consecuencia, tendrá el mismo valor probatorio</w:t>
      </w:r>
      <w:r w:rsidRPr="0085162E">
        <w:rPr>
          <w:rFonts w:cs="Arial"/>
          <w:bCs/>
          <w:color w:val="auto"/>
          <w:lang w:val="es-ES" w:eastAsia="es-ES"/>
        </w:rPr>
        <w:t xml:space="preserve">, de acuerdo al artículo 27, último párrafo de </w:t>
      </w:r>
      <w:r w:rsidRPr="0085162E">
        <w:rPr>
          <w:rFonts w:cs="Arial"/>
          <w:b/>
          <w:bCs/>
          <w:color w:val="auto"/>
          <w:lang w:val="es-ES" w:eastAsia="es-ES"/>
        </w:rPr>
        <w:t>“LA LEY”</w:t>
      </w:r>
      <w:r w:rsidRPr="0085162E">
        <w:rPr>
          <w:rFonts w:cs="Arial"/>
          <w:bCs/>
          <w:color w:val="auto"/>
          <w:lang w:val="es-ES" w:eastAsia="es-ES"/>
        </w:rPr>
        <w:t>.</w:t>
      </w:r>
    </w:p>
    <w:p w:rsidR="00EA6236" w:rsidRPr="0085162E" w:rsidRDefault="00EA6236" w:rsidP="00EA6236">
      <w:pPr>
        <w:rPr>
          <w:rFonts w:cs="Arial"/>
          <w:bCs/>
          <w:color w:val="auto"/>
          <w:lang w:val="es-ES" w:eastAsia="es-ES"/>
        </w:rPr>
      </w:pPr>
      <w:r w:rsidRPr="0085162E">
        <w:rPr>
          <w:rFonts w:cs="Arial"/>
          <w:bCs/>
          <w:color w:val="auto"/>
          <w:lang w:val="es-ES" w:eastAsia="es-ES"/>
        </w:rPr>
        <w:t xml:space="preserve">La difusión de toda la documentación derivada de los actos de </w:t>
      </w:r>
      <w:r w:rsidRPr="0085162E">
        <w:rPr>
          <w:rFonts w:cs="Arial"/>
          <w:b/>
          <w:bCs/>
          <w:color w:val="auto"/>
          <w:lang w:val="es-ES" w:eastAsia="es-ES"/>
        </w:rPr>
        <w:t xml:space="preserve">“LA INVITACIÓN” </w:t>
      </w:r>
      <w:r w:rsidRPr="0085162E">
        <w:rPr>
          <w:rFonts w:cs="Arial"/>
          <w:bCs/>
          <w:color w:val="auto"/>
          <w:lang w:val="es-ES" w:eastAsia="es-ES"/>
        </w:rPr>
        <w:t>se realizará a través de</w:t>
      </w:r>
      <w:r w:rsidR="000C6357">
        <w:rPr>
          <w:rFonts w:cs="Arial"/>
          <w:bCs/>
          <w:color w:val="auto"/>
          <w:lang w:val="es-ES" w:eastAsia="es-ES"/>
        </w:rPr>
        <w:t xml:space="preserve"> </w:t>
      </w:r>
      <w:r w:rsidR="000C6357" w:rsidRPr="0085162E">
        <w:rPr>
          <w:rFonts w:cs="Arial"/>
          <w:b/>
          <w:bCs/>
          <w:color w:val="auto"/>
          <w:lang w:val="es-ES" w:eastAsia="es-ES"/>
        </w:rPr>
        <w:t>“</w:t>
      </w:r>
      <w:r w:rsidRPr="0085162E">
        <w:rPr>
          <w:rFonts w:cs="Arial"/>
          <w:b/>
          <w:bCs/>
          <w:color w:val="auto"/>
          <w:lang w:val="es-ES" w:eastAsia="es-ES"/>
        </w:rPr>
        <w:t>CompraNet</w:t>
      </w:r>
      <w:r w:rsidR="000C6357" w:rsidRPr="0085162E">
        <w:rPr>
          <w:rFonts w:cs="Arial"/>
          <w:b/>
          <w:bCs/>
          <w:color w:val="auto"/>
          <w:lang w:val="es-ES" w:eastAsia="es-ES"/>
        </w:rPr>
        <w:t>”</w:t>
      </w:r>
      <w:r w:rsidRPr="0085162E">
        <w:rPr>
          <w:rFonts w:cs="Arial"/>
          <w:bCs/>
          <w:color w:val="auto"/>
          <w:lang w:val="es-ES" w:eastAsia="es-ES"/>
        </w:rPr>
        <w:t xml:space="preserve"> y surtirá efectos de notificación para los licitantes.</w:t>
      </w:r>
    </w:p>
    <w:p w:rsidR="00EA6236" w:rsidRPr="00C658DA" w:rsidRDefault="00EA6236" w:rsidP="00EA6236">
      <w:pPr>
        <w:rPr>
          <w:rFonts w:cs="Arial"/>
          <w:bCs/>
          <w:color w:val="auto"/>
          <w:lang w:val="es-ES" w:eastAsia="es-ES"/>
        </w:rPr>
      </w:pPr>
      <w:r w:rsidRPr="0085162E">
        <w:rPr>
          <w:rFonts w:cs="Arial"/>
          <w:bCs/>
          <w:color w:val="auto"/>
          <w:lang w:val="es-ES" w:eastAsia="es-ES"/>
        </w:rPr>
        <w:t xml:space="preserve">Los licitantes deberán enviar su proposición antes de la hora señalada para la realización del acto de presentación y apertura de proposiciones, una vez enviada deberán de contar con el acuse de </w:t>
      </w:r>
      <w:r w:rsidRPr="00C658DA">
        <w:rPr>
          <w:rFonts w:cs="Arial"/>
          <w:bCs/>
          <w:color w:val="auto"/>
          <w:lang w:val="es-ES" w:eastAsia="es-ES"/>
        </w:rPr>
        <w:t>recibo electrónico correspondiente.</w:t>
      </w:r>
    </w:p>
    <w:p w:rsidR="00EA6236" w:rsidRPr="00C658DA" w:rsidRDefault="00EA6236" w:rsidP="00EA6236">
      <w:pPr>
        <w:spacing w:before="120"/>
        <w:rPr>
          <w:rFonts w:cs="Arial"/>
          <w:bCs/>
          <w:color w:val="auto"/>
          <w:lang w:val="es-ES" w:eastAsia="es-ES"/>
        </w:rPr>
      </w:pPr>
      <w:r w:rsidRPr="00C658DA">
        <w:rPr>
          <w:rFonts w:cs="Arial"/>
          <w:bCs/>
          <w:color w:val="auto"/>
          <w:lang w:val="es-ES" w:eastAsia="es-ES"/>
        </w:rPr>
        <w:t xml:space="preserve">Para efectos de agilizar el desarrollo de </w:t>
      </w:r>
      <w:r w:rsidRPr="00C658DA">
        <w:rPr>
          <w:rFonts w:cs="Arial"/>
          <w:b/>
          <w:bCs/>
          <w:color w:val="auto"/>
          <w:lang w:val="es-ES" w:eastAsia="es-ES"/>
        </w:rPr>
        <w:t>“LA INVITACIÓN”</w:t>
      </w:r>
      <w:r w:rsidRPr="00C658DA">
        <w:rPr>
          <w:rFonts w:cs="Arial"/>
          <w:bCs/>
          <w:color w:val="auto"/>
          <w:lang w:val="es-ES" w:eastAsia="es-ES"/>
        </w:rPr>
        <w:t>, los licitantes deberán presentar sus prop</w:t>
      </w:r>
      <w:r w:rsidR="0082558F" w:rsidRPr="00C658DA">
        <w:rPr>
          <w:rFonts w:cs="Arial"/>
          <w:bCs/>
          <w:color w:val="auto"/>
          <w:lang w:val="es-ES" w:eastAsia="es-ES"/>
        </w:rPr>
        <w:t>osiciones en formato PDF</w:t>
      </w:r>
      <w:r w:rsidRPr="00C658DA">
        <w:rPr>
          <w:rFonts w:cs="Arial"/>
          <w:bCs/>
          <w:color w:val="auto"/>
          <w:lang w:val="es-ES" w:eastAsia="es-ES"/>
        </w:rPr>
        <w:t xml:space="preserve">. </w:t>
      </w:r>
    </w:p>
    <w:p w:rsidR="00EA6236" w:rsidRPr="00C658DA" w:rsidRDefault="00EA6236" w:rsidP="00EA6236">
      <w:pPr>
        <w:rPr>
          <w:rFonts w:cs="Arial"/>
          <w:b/>
          <w:bCs/>
          <w:color w:val="auto"/>
          <w:lang w:val="es-ES" w:eastAsia="es-ES"/>
        </w:rPr>
      </w:pPr>
      <w:r w:rsidRPr="00827972">
        <w:rPr>
          <w:rFonts w:cs="Arial"/>
          <w:bCs/>
          <w:color w:val="auto"/>
          <w:lang w:val="es-ES_tradnl" w:eastAsia="es-ES"/>
        </w:rPr>
        <w:t xml:space="preserve">Una vez que los licitantes envíen a través de </w:t>
      </w:r>
      <w:r w:rsidR="00612E65" w:rsidRPr="00827972">
        <w:rPr>
          <w:rFonts w:cs="Arial"/>
          <w:b/>
          <w:bCs/>
          <w:color w:val="auto"/>
          <w:lang w:val="es-ES" w:eastAsia="es-ES"/>
        </w:rPr>
        <w:t xml:space="preserve">“CompraNet” </w:t>
      </w:r>
      <w:r w:rsidR="00612E65" w:rsidRPr="00827972">
        <w:rPr>
          <w:rFonts w:cs="Arial"/>
          <w:bCs/>
          <w:color w:val="auto"/>
          <w:lang w:val="es-ES_tradnl" w:eastAsia="es-ES"/>
        </w:rPr>
        <w:t>su</w:t>
      </w:r>
      <w:r w:rsidRPr="00827972">
        <w:rPr>
          <w:rFonts w:cs="Arial"/>
          <w:bCs/>
          <w:color w:val="auto"/>
          <w:lang w:val="es-ES_tradnl" w:eastAsia="es-ES"/>
        </w:rPr>
        <w:t xml:space="preserve"> proposición, ésta no podrá ser retirada o dejarse sin efecto</w:t>
      </w:r>
      <w:r w:rsidRPr="00827972">
        <w:rPr>
          <w:rFonts w:cs="Arial"/>
          <w:b/>
          <w:bCs/>
          <w:color w:val="auto"/>
          <w:lang w:val="es-ES" w:eastAsia="es-ES"/>
        </w:rPr>
        <w:t>.</w:t>
      </w:r>
    </w:p>
    <w:p w:rsidR="00471B8A" w:rsidRPr="00C658DA" w:rsidRDefault="00BE168C" w:rsidP="00E810E9">
      <w:pPr>
        <w:pStyle w:val="Prrafodelista"/>
        <w:numPr>
          <w:ilvl w:val="1"/>
          <w:numId w:val="21"/>
        </w:numPr>
        <w:spacing w:before="120"/>
        <w:rPr>
          <w:rStyle w:val="Ttulo3Car"/>
          <w:rFonts w:eastAsia="Calibri"/>
          <w:color w:val="auto"/>
        </w:rPr>
      </w:pPr>
      <w:r w:rsidRPr="00C658DA">
        <w:rPr>
          <w:rStyle w:val="Ttulo3Car"/>
          <w:rFonts w:eastAsia="Calibri"/>
          <w:color w:val="auto"/>
        </w:rPr>
        <w:t xml:space="preserve"> </w:t>
      </w:r>
      <w:r w:rsidR="00AF1C9F" w:rsidRPr="00C658DA">
        <w:rPr>
          <w:rStyle w:val="Ttulo3Car"/>
          <w:rFonts w:eastAsia="Calibri"/>
          <w:color w:val="auto"/>
        </w:rPr>
        <w:t>La elaboración de la proposició</w:t>
      </w:r>
      <w:r w:rsidR="00471B8A" w:rsidRPr="00C658DA">
        <w:rPr>
          <w:rStyle w:val="Ttulo3Car"/>
          <w:rFonts w:eastAsia="Calibri"/>
          <w:color w:val="auto"/>
        </w:rPr>
        <w:t>n.</w:t>
      </w:r>
      <w:r w:rsidR="00085D54" w:rsidRPr="00C658DA">
        <w:rPr>
          <w:rStyle w:val="Ttulo3Car"/>
          <w:rFonts w:eastAsia="Calibri"/>
          <w:color w:val="auto"/>
        </w:rPr>
        <w:t xml:space="preserve"> </w:t>
      </w:r>
    </w:p>
    <w:p w:rsidR="00B32E07" w:rsidRPr="00B32E07" w:rsidRDefault="00B32E07" w:rsidP="00B32E07">
      <w:pPr>
        <w:rPr>
          <w:rFonts w:cs="Arial"/>
          <w:bCs/>
          <w:color w:val="auto"/>
          <w:lang w:val="es-ES" w:eastAsia="es-ES"/>
        </w:rPr>
      </w:pPr>
      <w:r w:rsidRPr="00C658DA">
        <w:rPr>
          <w:rFonts w:cs="Arial"/>
          <w:bCs/>
          <w:color w:val="auto"/>
          <w:lang w:val="es-ES" w:eastAsia="es-ES"/>
        </w:rPr>
        <w:t xml:space="preserve">Los licitantes deberán enviar su proposición a través de </w:t>
      </w:r>
      <w:r w:rsidR="002A3292" w:rsidRPr="00C658DA">
        <w:rPr>
          <w:rFonts w:cs="Arial"/>
          <w:b/>
          <w:bCs/>
          <w:color w:val="auto"/>
          <w:lang w:val="es-ES" w:eastAsia="es-ES"/>
        </w:rPr>
        <w:t xml:space="preserve">“CompraNet” </w:t>
      </w:r>
      <w:r w:rsidRPr="00C658DA">
        <w:rPr>
          <w:rFonts w:cs="Arial"/>
          <w:bCs/>
          <w:color w:val="auto"/>
          <w:lang w:val="es-ES" w:eastAsia="es-ES"/>
        </w:rPr>
        <w:t>capturando la información en los parámetros que se establezcan dentro del procedimiento de contratación.</w:t>
      </w:r>
      <w:r w:rsidR="000135F8" w:rsidRPr="00C658DA">
        <w:rPr>
          <w:rFonts w:cs="Arial"/>
          <w:bCs/>
          <w:color w:val="auto"/>
          <w:lang w:val="es-ES" w:eastAsia="es-ES"/>
        </w:rPr>
        <w:t xml:space="preserve"> Deberán presentar </w:t>
      </w:r>
      <w:r w:rsidR="000135F8" w:rsidRPr="00C658DA">
        <w:rPr>
          <w:rFonts w:cs="Arial"/>
          <w:color w:val="auto"/>
        </w:rPr>
        <w:t xml:space="preserve">las proposiciones </w:t>
      </w:r>
      <w:r w:rsidR="000135F8" w:rsidRPr="00C658DA">
        <w:rPr>
          <w:rFonts w:cs="Arial"/>
          <w:b/>
          <w:color w:val="auto"/>
          <w:u w:val="single"/>
        </w:rPr>
        <w:t>debidamente foliadas en todas sus hojas (el folio puede ser seguido o con folios separados para la documentación legal-administrativa, técnica y económica)</w:t>
      </w:r>
    </w:p>
    <w:p w:rsidR="00B32E07" w:rsidRPr="00511DE9" w:rsidRDefault="00B32E07" w:rsidP="00CF5530">
      <w:pPr>
        <w:rPr>
          <w:rFonts w:cs="Arial"/>
          <w:bCs/>
          <w:color w:val="auto"/>
          <w:lang w:val="es-ES" w:eastAsia="es-ES"/>
        </w:rPr>
      </w:pPr>
      <w:r w:rsidRPr="00B32E07">
        <w:rPr>
          <w:rFonts w:cs="Arial"/>
          <w:bCs/>
          <w:color w:val="auto"/>
          <w:lang w:val="es-ES" w:eastAsia="es-ES"/>
        </w:rPr>
        <w:t>Se crearán secciones y parámetros en los requerimientos</w:t>
      </w:r>
      <w:r w:rsidR="00377296">
        <w:rPr>
          <w:rFonts w:cs="Arial"/>
          <w:bCs/>
          <w:color w:val="auto"/>
          <w:lang w:val="es-ES" w:eastAsia="es-ES"/>
        </w:rPr>
        <w:t>:</w:t>
      </w:r>
      <w:r w:rsidRPr="00B32E07">
        <w:rPr>
          <w:rFonts w:cs="Arial"/>
          <w:bCs/>
          <w:color w:val="auto"/>
          <w:lang w:val="es-ES" w:eastAsia="es-ES"/>
        </w:rPr>
        <w:t xml:space="preserve"> legal, té</w:t>
      </w:r>
      <w:r w:rsidR="007B5DB2">
        <w:rPr>
          <w:rFonts w:cs="Arial"/>
          <w:bCs/>
          <w:color w:val="auto"/>
          <w:lang w:val="es-ES" w:eastAsia="es-ES"/>
        </w:rPr>
        <w:t xml:space="preserve">cnico y económico, mismos que </w:t>
      </w:r>
      <w:r w:rsidRPr="000340A4">
        <w:rPr>
          <w:rFonts w:cs="Arial"/>
          <w:bCs/>
          <w:color w:val="auto"/>
          <w:lang w:val="es-ES" w:eastAsia="es-ES"/>
        </w:rPr>
        <w:t>podrán visualizar</w:t>
      </w:r>
      <w:r w:rsidR="007B5DB2" w:rsidRPr="000340A4">
        <w:rPr>
          <w:rFonts w:cs="Arial"/>
          <w:bCs/>
          <w:color w:val="auto"/>
          <w:lang w:val="es-ES" w:eastAsia="es-ES"/>
        </w:rPr>
        <w:t>se</w:t>
      </w:r>
      <w:r w:rsidRPr="000340A4">
        <w:rPr>
          <w:rFonts w:cs="Arial"/>
          <w:bCs/>
          <w:color w:val="auto"/>
          <w:lang w:val="es-ES" w:eastAsia="es-ES"/>
        </w:rPr>
        <w:t xml:space="preserve"> una</w:t>
      </w:r>
      <w:r w:rsidRPr="00B32E07">
        <w:rPr>
          <w:rFonts w:cs="Arial"/>
          <w:bCs/>
          <w:color w:val="auto"/>
          <w:lang w:val="es-ES" w:eastAsia="es-ES"/>
        </w:rPr>
        <w:t xml:space="preserve"> vez que el licitante ingrese al procedimiento disponible en </w:t>
      </w:r>
      <w:r w:rsidR="00377296" w:rsidRPr="0085162E">
        <w:rPr>
          <w:rFonts w:cs="Arial"/>
          <w:b/>
          <w:bCs/>
          <w:color w:val="auto"/>
          <w:lang w:val="es-ES" w:eastAsia="es-ES"/>
        </w:rPr>
        <w:t>“CompraNet”</w:t>
      </w:r>
      <w:r w:rsidRPr="00B32E07">
        <w:rPr>
          <w:rFonts w:cs="Arial"/>
          <w:bCs/>
          <w:color w:val="auto"/>
          <w:lang w:val="es-ES" w:eastAsia="es-ES"/>
        </w:rPr>
        <w:t xml:space="preserve">, para que adjunte a estos, todos y cada uno de los documentos, que se establecen en cada requerimiento, así como todos los requisitos establecidos en la presente </w:t>
      </w:r>
      <w:r>
        <w:rPr>
          <w:rFonts w:cs="Arial"/>
          <w:bCs/>
          <w:color w:val="auto"/>
          <w:lang w:val="es-ES" w:eastAsia="es-ES"/>
        </w:rPr>
        <w:t>invitación</w:t>
      </w:r>
      <w:r w:rsidRPr="00B32E07">
        <w:rPr>
          <w:rFonts w:cs="Arial"/>
          <w:bCs/>
          <w:color w:val="auto"/>
          <w:lang w:val="es-ES" w:eastAsia="es-ES"/>
        </w:rPr>
        <w:t>. Una vez capturada la información y</w:t>
      </w:r>
      <w:r w:rsidR="009B417E">
        <w:rPr>
          <w:rFonts w:cs="Arial"/>
          <w:bCs/>
          <w:color w:val="auto"/>
          <w:lang w:val="es-ES" w:eastAsia="es-ES"/>
        </w:rPr>
        <w:t xml:space="preserve"> que han sido</w:t>
      </w:r>
      <w:r w:rsidRPr="00B32E07">
        <w:rPr>
          <w:rFonts w:cs="Arial"/>
          <w:bCs/>
          <w:color w:val="auto"/>
          <w:lang w:val="es-ES" w:eastAsia="es-ES"/>
        </w:rPr>
        <w:t xml:space="preserve"> adjuntado</w:t>
      </w:r>
      <w:r w:rsidR="009B417E">
        <w:rPr>
          <w:rFonts w:cs="Arial"/>
          <w:bCs/>
          <w:color w:val="auto"/>
          <w:lang w:val="es-ES" w:eastAsia="es-ES"/>
        </w:rPr>
        <w:t>s</w:t>
      </w:r>
      <w:r w:rsidRPr="00B32E07">
        <w:rPr>
          <w:rFonts w:cs="Arial"/>
          <w:bCs/>
          <w:color w:val="auto"/>
          <w:lang w:val="es-ES" w:eastAsia="es-ES"/>
        </w:rPr>
        <w:t xml:space="preserve"> todos los archivos electrónicos requeridos</w:t>
      </w:r>
      <w:r w:rsidRPr="00ED1099">
        <w:rPr>
          <w:rFonts w:cs="Arial"/>
          <w:bCs/>
          <w:color w:val="auto"/>
          <w:lang w:val="es-ES" w:eastAsia="es-ES"/>
        </w:rPr>
        <w:t xml:space="preserve">, </w:t>
      </w:r>
      <w:r w:rsidRPr="00ED1099">
        <w:rPr>
          <w:rFonts w:cs="Arial"/>
          <w:b/>
          <w:bCs/>
          <w:i/>
          <w:color w:val="auto"/>
          <w:lang w:val="es-ES" w:eastAsia="es-ES"/>
        </w:rPr>
        <w:t>el licitante deberá firmar electrónicamen</w:t>
      </w:r>
      <w:r w:rsidR="000340A4" w:rsidRPr="00ED1099">
        <w:rPr>
          <w:rFonts w:cs="Arial"/>
          <w:b/>
          <w:bCs/>
          <w:i/>
          <w:color w:val="auto"/>
          <w:lang w:val="es-ES" w:eastAsia="es-ES"/>
        </w:rPr>
        <w:t>te con la e.firma,(antes FIEL, Firma Electrónica)</w:t>
      </w:r>
      <w:r w:rsidRPr="00ED1099">
        <w:rPr>
          <w:rFonts w:cs="Arial"/>
          <w:bCs/>
          <w:color w:val="auto"/>
          <w:lang w:val="es-ES" w:eastAsia="es-ES"/>
        </w:rPr>
        <w:t xml:space="preserve"> al finalizar el envío de su proposición, de conformidad con lo establecido en la “Guía técnica para </w:t>
      </w:r>
      <w:r w:rsidRPr="00511DE9">
        <w:rPr>
          <w:rFonts w:cs="Arial"/>
          <w:bCs/>
          <w:color w:val="auto"/>
          <w:lang w:val="es-ES" w:eastAsia="es-ES"/>
        </w:rPr>
        <w:t xml:space="preserve">licitantes sobre el uso y manejo de </w:t>
      </w:r>
      <w:r w:rsidR="00BC4A9E" w:rsidRPr="00511DE9">
        <w:rPr>
          <w:rFonts w:cs="Arial"/>
          <w:b/>
          <w:bCs/>
          <w:color w:val="auto"/>
          <w:lang w:val="es-ES" w:eastAsia="es-ES"/>
        </w:rPr>
        <w:t>“</w:t>
      </w:r>
      <w:r w:rsidRPr="00511DE9">
        <w:rPr>
          <w:rFonts w:cs="Arial"/>
          <w:b/>
          <w:bCs/>
          <w:color w:val="auto"/>
          <w:lang w:val="es-ES" w:eastAsia="es-ES"/>
        </w:rPr>
        <w:t>CompraNet”</w:t>
      </w:r>
      <w:r w:rsidRPr="00511DE9">
        <w:rPr>
          <w:rFonts w:cs="Arial"/>
          <w:bCs/>
          <w:color w:val="auto"/>
          <w:lang w:val="es-ES" w:eastAsia="es-ES"/>
        </w:rPr>
        <w:t xml:space="preserve">, disponible en la dirección electrónica </w:t>
      </w:r>
      <w:hyperlink r:id="rId9" w:history="1">
        <w:r w:rsidRPr="00511DE9">
          <w:rPr>
            <w:rStyle w:val="Hipervnculo"/>
            <w:rFonts w:cs="Arial"/>
            <w:bCs/>
            <w:color w:val="auto"/>
            <w:lang w:val="es-ES" w:eastAsia="es-ES"/>
          </w:rPr>
          <w:t>www.compranet.gob.mx</w:t>
        </w:r>
      </w:hyperlink>
      <w:r w:rsidRPr="00511DE9">
        <w:rPr>
          <w:rFonts w:cs="Arial"/>
          <w:bCs/>
          <w:color w:val="auto"/>
          <w:lang w:val="es-ES" w:eastAsia="es-ES"/>
        </w:rPr>
        <w:t>.</w:t>
      </w:r>
      <w:r w:rsidR="00CF5530" w:rsidRPr="00511DE9">
        <w:rPr>
          <w:rFonts w:cs="Arial"/>
          <w:bCs/>
          <w:color w:val="auto"/>
          <w:lang w:val="es-ES" w:eastAsia="es-ES"/>
        </w:rPr>
        <w:t xml:space="preserve">, </w:t>
      </w:r>
      <w:r w:rsidR="00CF5530" w:rsidRPr="00511DE9">
        <w:rPr>
          <w:rFonts w:cs="Arial"/>
          <w:bCs/>
          <w:color w:val="auto"/>
        </w:rPr>
        <w:t xml:space="preserve">el </w:t>
      </w:r>
      <w:r w:rsidR="00CF5530" w:rsidRPr="00511DE9">
        <w:rPr>
          <w:rFonts w:cs="Arial"/>
          <w:color w:val="auto"/>
        </w:rPr>
        <w:t xml:space="preserve">envío </w:t>
      </w:r>
      <w:r w:rsidR="000C7F51" w:rsidRPr="00511DE9">
        <w:rPr>
          <w:rFonts w:cs="Arial"/>
          <w:color w:val="auto"/>
        </w:rPr>
        <w:t xml:space="preserve"> deberá concluir con el recibo e</w:t>
      </w:r>
      <w:r w:rsidR="00CF5530" w:rsidRPr="00511DE9">
        <w:rPr>
          <w:rFonts w:cs="Arial"/>
          <w:color w:val="auto"/>
        </w:rPr>
        <w:t xml:space="preserve">lectrónico que emita la SFP a través de </w:t>
      </w:r>
      <w:r w:rsidR="00CF5530" w:rsidRPr="00511DE9">
        <w:rPr>
          <w:rFonts w:cs="Arial"/>
          <w:b/>
          <w:bCs/>
          <w:color w:val="auto"/>
        </w:rPr>
        <w:t>“CompraNet”</w:t>
      </w:r>
      <w:r w:rsidR="00CF5530" w:rsidRPr="00511DE9">
        <w:rPr>
          <w:rFonts w:cs="Arial"/>
          <w:color w:val="auto"/>
        </w:rPr>
        <w:t xml:space="preserve">, a más tardar el día y hora señalada en el </w:t>
      </w:r>
      <w:r w:rsidR="00611CA5">
        <w:rPr>
          <w:rFonts w:cs="Arial"/>
          <w:b/>
          <w:color w:val="auto"/>
        </w:rPr>
        <w:t>numeral 3</w:t>
      </w:r>
      <w:r w:rsidR="00CF5530" w:rsidRPr="00511DE9">
        <w:rPr>
          <w:rFonts w:cs="Arial"/>
          <w:color w:val="auto"/>
        </w:rPr>
        <w:t xml:space="preserve"> de esta convocatoria indicados para el inicio del acto de presentación y apertura de proposiciones.</w:t>
      </w:r>
    </w:p>
    <w:p w:rsidR="000135F8" w:rsidRPr="00511DE9" w:rsidRDefault="000135F8" w:rsidP="000135F8">
      <w:pPr>
        <w:pStyle w:val="Textoindependiente2"/>
        <w:spacing w:before="120" w:line="240" w:lineRule="auto"/>
        <w:ind w:right="-44"/>
        <w:rPr>
          <w:rFonts w:cs="Arial"/>
          <w:b/>
          <w:color w:val="auto"/>
        </w:rPr>
      </w:pPr>
      <w:r w:rsidRPr="00511DE9">
        <w:rPr>
          <w:rFonts w:cs="Arial"/>
          <w:color w:val="auto"/>
        </w:rPr>
        <w:t xml:space="preserve">La proposición deberá elaborarse y enviarse en </w:t>
      </w:r>
      <w:r w:rsidRPr="00E51F56">
        <w:rPr>
          <w:rFonts w:cs="Arial"/>
          <w:color w:val="auto"/>
        </w:rPr>
        <w:t>formato</w:t>
      </w:r>
      <w:r w:rsidR="00573551" w:rsidRPr="00E51F56">
        <w:rPr>
          <w:rFonts w:cs="Arial"/>
          <w:color w:val="auto"/>
        </w:rPr>
        <w:t xml:space="preserve"> </w:t>
      </w:r>
      <w:r w:rsidR="000C7F51" w:rsidRPr="00E51F56">
        <w:rPr>
          <w:rFonts w:cs="Arial"/>
          <w:color w:val="auto"/>
        </w:rPr>
        <w:t>PDF.</w:t>
      </w:r>
    </w:p>
    <w:p w:rsidR="00B32E07" w:rsidRPr="00B32E07" w:rsidRDefault="00B32E07" w:rsidP="00B32E07">
      <w:pPr>
        <w:rPr>
          <w:rFonts w:eastAsia="Times New Roman" w:cs="Arial"/>
          <w:bCs/>
          <w:color w:val="auto"/>
          <w:lang w:val="es-ES" w:eastAsia="es-ES"/>
        </w:rPr>
      </w:pPr>
      <w:r w:rsidRPr="00B32E07">
        <w:rPr>
          <w:rFonts w:cs="Arial"/>
          <w:bCs/>
          <w:color w:val="auto"/>
          <w:lang w:val="es-ES" w:eastAsia="es-ES"/>
        </w:rPr>
        <w:t>La proposición presentada por el licitante no deberá estar condicionada en ninguna de sus partes, por lo que, de presentarse el caso, será causa expresa de desechamien</w:t>
      </w:r>
      <w:r w:rsidRPr="00B32E07">
        <w:rPr>
          <w:rFonts w:eastAsia="Times New Roman" w:cs="Arial"/>
          <w:bCs/>
          <w:color w:val="auto"/>
          <w:lang w:val="es-ES" w:eastAsia="es-ES"/>
        </w:rPr>
        <w:t>to.</w:t>
      </w:r>
    </w:p>
    <w:p w:rsidR="00B32E07" w:rsidRPr="00B32E07" w:rsidRDefault="00B32E07" w:rsidP="00B32E07">
      <w:pPr>
        <w:rPr>
          <w:iCs/>
          <w:color w:val="000000"/>
          <w:lang w:val="es-ES_tradnl"/>
        </w:rPr>
      </w:pPr>
      <w:r w:rsidRPr="00B32E07">
        <w:rPr>
          <w:rFonts w:eastAsia="Times New Roman" w:cs="Arial"/>
          <w:bCs/>
          <w:color w:val="auto"/>
          <w:lang w:val="es-ES" w:eastAsia="es-ES"/>
        </w:rPr>
        <w:t xml:space="preserve">La </w:t>
      </w:r>
      <w:r>
        <w:rPr>
          <w:rFonts w:eastAsia="Times New Roman" w:cs="Arial"/>
          <w:bCs/>
          <w:color w:val="auto"/>
          <w:lang w:val="es-ES" w:eastAsia="es-ES"/>
        </w:rPr>
        <w:t>AORS</w:t>
      </w:r>
      <w:r w:rsidRPr="00B32E07">
        <w:rPr>
          <w:rFonts w:eastAsia="Times New Roman" w:cs="Arial"/>
          <w:bCs/>
          <w:color w:val="auto"/>
          <w:lang w:val="es-ES" w:eastAsia="es-ES"/>
        </w:rPr>
        <w:t xml:space="preserve"> “6” se reserva el derecho de solicitar la document</w:t>
      </w:r>
      <w:r w:rsidR="003A20B1">
        <w:rPr>
          <w:rFonts w:eastAsia="Times New Roman" w:cs="Arial"/>
          <w:bCs/>
          <w:color w:val="auto"/>
          <w:lang w:val="es-ES" w:eastAsia="es-ES"/>
        </w:rPr>
        <w:t>ación original para su cotejo a</w:t>
      </w:r>
      <w:r w:rsidRPr="00B32E07">
        <w:rPr>
          <w:rFonts w:eastAsia="Times New Roman" w:cs="Arial"/>
          <w:bCs/>
          <w:color w:val="auto"/>
          <w:lang w:val="es-ES" w:eastAsia="es-ES"/>
        </w:rPr>
        <w:t xml:space="preserve"> los licitantes durante el desarrollo del procedimiento y hasta la conclusión</w:t>
      </w:r>
      <w:r w:rsidR="006D67AD">
        <w:rPr>
          <w:rFonts w:eastAsia="Times New Roman" w:cs="Arial"/>
          <w:bCs/>
          <w:color w:val="auto"/>
          <w:lang w:val="es-ES" w:eastAsia="es-ES"/>
        </w:rPr>
        <w:t xml:space="preserve"> de la presente invitación, </w:t>
      </w:r>
      <w:r w:rsidR="006D67AD" w:rsidRPr="001B2337">
        <w:rPr>
          <w:rFonts w:eastAsia="Times New Roman" w:cs="Arial"/>
          <w:bCs/>
          <w:color w:val="auto"/>
          <w:lang w:val="es-ES" w:eastAsia="es-ES"/>
        </w:rPr>
        <w:t>asimismo</w:t>
      </w:r>
      <w:r w:rsidR="00064ED9">
        <w:rPr>
          <w:rFonts w:eastAsia="Times New Roman" w:cs="Arial"/>
          <w:bCs/>
          <w:color w:val="auto"/>
          <w:lang w:val="es-ES" w:eastAsia="es-ES"/>
        </w:rPr>
        <w:t>,</w:t>
      </w:r>
      <w:r w:rsidRPr="001B2337">
        <w:rPr>
          <w:iCs/>
          <w:color w:val="000000"/>
          <w:lang w:val="es-ES_tradnl"/>
        </w:rPr>
        <w:t xml:space="preserve"> se reserva el derecho de verificar la autenticidad de la información proporcionada en cualquier momento</w:t>
      </w:r>
      <w:r w:rsidRPr="00B32E07">
        <w:rPr>
          <w:iCs/>
          <w:color w:val="000000"/>
          <w:lang w:val="es-ES_tradnl"/>
        </w:rPr>
        <w:t xml:space="preserve">, sin que ello implique que la convocante pueda suplir o corregir las deficiencias de las proposiciones presentadas o que los licitantes puedan invocar los resultados de dicha verificación para suplir o corregir las deficiencias de la proposición, en términos de lo dispuesto por el artículo 36, último párrafo de </w:t>
      </w:r>
      <w:r w:rsidRPr="00B32E07">
        <w:rPr>
          <w:b/>
          <w:iCs/>
          <w:color w:val="000000"/>
          <w:lang w:val="es-ES_tradnl"/>
        </w:rPr>
        <w:t>“LA LEY”</w:t>
      </w:r>
      <w:r w:rsidRPr="00B32E07">
        <w:rPr>
          <w:iCs/>
          <w:color w:val="000000"/>
          <w:lang w:val="es-ES_tradnl"/>
        </w:rPr>
        <w:t>.</w:t>
      </w:r>
    </w:p>
    <w:p w:rsidR="00E51F56" w:rsidRDefault="00E51F56" w:rsidP="00CF741D">
      <w:pPr>
        <w:pStyle w:val="Ttulo2"/>
        <w:spacing w:before="120" w:beforeAutospacing="0" w:after="120" w:afterAutospacing="0"/>
        <w:rPr>
          <w:rFonts w:cs="Calibri"/>
          <w:color w:val="auto"/>
          <w:sz w:val="20"/>
          <w:szCs w:val="20"/>
        </w:rPr>
      </w:pPr>
      <w:bookmarkStart w:id="93" w:name="_Toc431229335"/>
      <w:bookmarkStart w:id="94" w:name="_Toc431230044"/>
      <w:bookmarkStart w:id="95" w:name="_Toc431230284"/>
      <w:bookmarkStart w:id="96" w:name="_Toc431230635"/>
      <w:bookmarkStart w:id="97" w:name="_Toc431235997"/>
      <w:bookmarkStart w:id="98" w:name="_Toc431832919"/>
      <w:bookmarkStart w:id="99" w:name="_Toc436240267"/>
    </w:p>
    <w:p w:rsidR="00795D80" w:rsidRDefault="00AF002F" w:rsidP="00CF741D">
      <w:pPr>
        <w:pStyle w:val="Ttulo2"/>
        <w:spacing w:before="120" w:beforeAutospacing="0" w:after="120" w:afterAutospacing="0"/>
        <w:rPr>
          <w:rFonts w:eastAsia="Calibri"/>
          <w:color w:val="auto"/>
          <w:szCs w:val="22"/>
          <w:lang w:val="es-ES"/>
        </w:rPr>
      </w:pPr>
      <w:r>
        <w:rPr>
          <w:rFonts w:cs="Calibri"/>
          <w:color w:val="auto"/>
          <w:sz w:val="20"/>
          <w:szCs w:val="20"/>
        </w:rPr>
        <w:t>1.1.1</w:t>
      </w:r>
      <w:r w:rsidR="00CF741D" w:rsidRPr="00CF741D">
        <w:rPr>
          <w:rFonts w:cs="Calibri"/>
          <w:color w:val="auto"/>
          <w:sz w:val="20"/>
          <w:szCs w:val="20"/>
        </w:rPr>
        <w:t xml:space="preserve">. </w:t>
      </w:r>
      <w:r w:rsidR="003302E6" w:rsidRPr="00CF741D">
        <w:rPr>
          <w:rFonts w:eastAsia="Calibri"/>
          <w:color w:val="auto"/>
          <w:szCs w:val="22"/>
          <w:lang w:val="es-ES"/>
        </w:rPr>
        <w:t xml:space="preserve">Calendario de los actos de </w:t>
      </w:r>
      <w:r w:rsidR="00E60CBC" w:rsidRPr="00CF741D">
        <w:rPr>
          <w:rFonts w:eastAsia="Calibri"/>
          <w:color w:val="auto"/>
          <w:szCs w:val="22"/>
          <w:lang w:val="es-ES"/>
        </w:rPr>
        <w:t>“LA INVITACIÓN”</w:t>
      </w:r>
      <w:r w:rsidR="003302E6" w:rsidRPr="00CF741D">
        <w:rPr>
          <w:rFonts w:eastAsia="Calibri"/>
          <w:color w:val="auto"/>
          <w:szCs w:val="22"/>
          <w:lang w:val="es-ES"/>
        </w:rPr>
        <w:t>.</w:t>
      </w:r>
      <w:bookmarkEnd w:id="93"/>
      <w:bookmarkEnd w:id="94"/>
      <w:bookmarkEnd w:id="95"/>
      <w:bookmarkEnd w:id="96"/>
      <w:bookmarkEnd w:id="97"/>
      <w:bookmarkEnd w:id="98"/>
      <w:bookmarkEnd w:id="99"/>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55"/>
        <w:gridCol w:w="3747"/>
        <w:gridCol w:w="1997"/>
      </w:tblGrid>
      <w:tr w:rsidR="00CF5530" w:rsidRPr="00234767" w:rsidTr="004B6162">
        <w:trPr>
          <w:trHeight w:val="33"/>
          <w:tblHeader/>
        </w:trPr>
        <w:tc>
          <w:tcPr>
            <w:tcW w:w="2184" w:type="pct"/>
            <w:shd w:val="clear" w:color="auto" w:fill="17365D"/>
            <w:vAlign w:val="center"/>
          </w:tcPr>
          <w:p w:rsidR="00CF5530" w:rsidRPr="00313FE3" w:rsidRDefault="00CF5530" w:rsidP="004B6162">
            <w:pPr>
              <w:spacing w:before="120"/>
              <w:jc w:val="center"/>
              <w:rPr>
                <w:rFonts w:eastAsia="Times New Roman" w:cs="Arial"/>
                <w:b/>
                <w:color w:val="auto"/>
                <w:sz w:val="20"/>
                <w:lang w:val="es-ES" w:eastAsia="es-ES"/>
              </w:rPr>
            </w:pPr>
            <w:r w:rsidRPr="00313FE3">
              <w:rPr>
                <w:rFonts w:eastAsia="Times New Roman" w:cs="Arial"/>
                <w:b/>
                <w:color w:val="auto"/>
                <w:sz w:val="20"/>
                <w:lang w:val="es-ES" w:eastAsia="es-ES"/>
              </w:rPr>
              <w:t>Acto</w:t>
            </w:r>
          </w:p>
        </w:tc>
        <w:tc>
          <w:tcPr>
            <w:tcW w:w="1837" w:type="pct"/>
            <w:shd w:val="clear" w:color="auto" w:fill="17365D"/>
            <w:vAlign w:val="center"/>
          </w:tcPr>
          <w:p w:rsidR="00CF5530" w:rsidRPr="00313FE3" w:rsidRDefault="00CF5530" w:rsidP="004B6162">
            <w:pPr>
              <w:spacing w:before="120"/>
              <w:jc w:val="center"/>
              <w:rPr>
                <w:rFonts w:eastAsia="Times New Roman" w:cs="Arial"/>
                <w:b/>
                <w:color w:val="auto"/>
                <w:sz w:val="20"/>
                <w:lang w:val="es-ES" w:eastAsia="es-ES"/>
              </w:rPr>
            </w:pPr>
            <w:r w:rsidRPr="00313FE3">
              <w:rPr>
                <w:rFonts w:eastAsia="Times New Roman" w:cs="Arial"/>
                <w:b/>
                <w:color w:val="auto"/>
                <w:sz w:val="20"/>
                <w:lang w:val="es-ES" w:eastAsia="es-ES"/>
              </w:rPr>
              <w:t>Fecha</w:t>
            </w:r>
          </w:p>
        </w:tc>
        <w:tc>
          <w:tcPr>
            <w:tcW w:w="979" w:type="pct"/>
            <w:shd w:val="clear" w:color="auto" w:fill="17365D"/>
            <w:vAlign w:val="center"/>
          </w:tcPr>
          <w:p w:rsidR="00CF5530" w:rsidRPr="00313FE3" w:rsidRDefault="00CF5530" w:rsidP="004B6162">
            <w:pPr>
              <w:spacing w:before="120"/>
              <w:jc w:val="center"/>
              <w:rPr>
                <w:rFonts w:eastAsia="Times New Roman" w:cs="Arial"/>
                <w:b/>
                <w:color w:val="auto"/>
                <w:sz w:val="20"/>
                <w:lang w:val="es-ES" w:eastAsia="es-ES"/>
              </w:rPr>
            </w:pPr>
            <w:r w:rsidRPr="00313FE3">
              <w:rPr>
                <w:rFonts w:eastAsia="Times New Roman" w:cs="Arial"/>
                <w:b/>
                <w:color w:val="auto"/>
                <w:sz w:val="20"/>
                <w:lang w:val="es-ES" w:eastAsia="es-ES"/>
              </w:rPr>
              <w:t>Horario</w:t>
            </w:r>
          </w:p>
        </w:tc>
      </w:tr>
      <w:tr w:rsidR="00CF5530" w:rsidRPr="00234767" w:rsidTr="004B6162">
        <w:trPr>
          <w:trHeight w:val="33"/>
        </w:trPr>
        <w:tc>
          <w:tcPr>
            <w:tcW w:w="2184" w:type="pct"/>
            <w:vAlign w:val="center"/>
          </w:tcPr>
          <w:p w:rsidR="00CF5530" w:rsidRPr="00313FE3" w:rsidRDefault="00CF5530" w:rsidP="004B6162">
            <w:pPr>
              <w:spacing w:before="120"/>
              <w:rPr>
                <w:rFonts w:eastAsia="Times New Roman" w:cs="Arial"/>
                <w:bCs/>
                <w:color w:val="auto"/>
                <w:sz w:val="20"/>
                <w:lang w:val="es-ES" w:eastAsia="es-ES"/>
              </w:rPr>
            </w:pPr>
            <w:r w:rsidRPr="00313FE3">
              <w:rPr>
                <w:rFonts w:eastAsia="Times New Roman" w:cs="Arial"/>
                <w:bCs/>
                <w:color w:val="auto"/>
                <w:sz w:val="20"/>
                <w:lang w:val="es-ES" w:eastAsia="es-ES"/>
              </w:rPr>
              <w:t xml:space="preserve">Publicación de la </w:t>
            </w:r>
            <w:r w:rsidRPr="00131B5F">
              <w:rPr>
                <w:rFonts w:eastAsia="Times New Roman" w:cs="Arial"/>
                <w:bCs/>
                <w:color w:val="auto"/>
                <w:sz w:val="20"/>
                <w:lang w:val="es-ES" w:eastAsia="es-ES"/>
              </w:rPr>
              <w:t xml:space="preserve">convocatoria </w:t>
            </w:r>
            <w:r w:rsidRPr="00313FE3">
              <w:rPr>
                <w:rFonts w:eastAsia="Times New Roman" w:cs="Arial"/>
                <w:bCs/>
                <w:color w:val="auto"/>
                <w:sz w:val="20"/>
                <w:lang w:val="es-ES" w:eastAsia="es-ES"/>
              </w:rPr>
              <w:t xml:space="preserve">en </w:t>
            </w:r>
            <w:r w:rsidRPr="00D03D07">
              <w:rPr>
                <w:rFonts w:cs="Arial"/>
                <w:b/>
                <w:bCs/>
                <w:color w:val="auto"/>
                <w:sz w:val="20"/>
                <w:szCs w:val="20"/>
                <w:lang w:val="es-ES" w:eastAsia="es-ES"/>
              </w:rPr>
              <w:t>“CompraNet”</w:t>
            </w:r>
          </w:p>
        </w:tc>
        <w:tc>
          <w:tcPr>
            <w:tcW w:w="1837" w:type="pct"/>
            <w:vAlign w:val="center"/>
          </w:tcPr>
          <w:p w:rsidR="00CF5530" w:rsidRPr="0026433F" w:rsidRDefault="00ED7632" w:rsidP="00605BD4">
            <w:pPr>
              <w:spacing w:before="120"/>
              <w:jc w:val="center"/>
              <w:rPr>
                <w:rFonts w:eastAsia="Times New Roman" w:cs="Arial"/>
                <w:bCs/>
                <w:color w:val="auto"/>
                <w:sz w:val="20"/>
                <w:lang w:val="es-ES" w:eastAsia="es-ES"/>
              </w:rPr>
            </w:pPr>
            <w:r>
              <w:rPr>
                <w:rFonts w:eastAsia="Times New Roman" w:cs="Arial"/>
                <w:bCs/>
                <w:color w:val="auto"/>
                <w:sz w:val="20"/>
                <w:lang w:val="es-ES" w:eastAsia="es-ES"/>
              </w:rPr>
              <w:t>14</w:t>
            </w:r>
            <w:r w:rsidR="00CF5530" w:rsidRPr="0026433F">
              <w:rPr>
                <w:rFonts w:eastAsia="Times New Roman" w:cs="Arial"/>
                <w:bCs/>
                <w:color w:val="auto"/>
                <w:sz w:val="20"/>
                <w:lang w:val="es-ES" w:eastAsia="es-ES"/>
              </w:rPr>
              <w:t xml:space="preserve"> de </w:t>
            </w:r>
            <w:r w:rsidR="00605BD4" w:rsidRPr="0026433F">
              <w:rPr>
                <w:rFonts w:eastAsia="Times New Roman" w:cs="Arial"/>
                <w:bCs/>
                <w:color w:val="auto"/>
                <w:sz w:val="20"/>
                <w:lang w:val="es-ES" w:eastAsia="es-ES"/>
              </w:rPr>
              <w:t>noviembre</w:t>
            </w:r>
            <w:r w:rsidR="00CF5530" w:rsidRPr="0026433F">
              <w:rPr>
                <w:rFonts w:eastAsia="Times New Roman" w:cs="Arial"/>
                <w:bCs/>
                <w:color w:val="auto"/>
                <w:sz w:val="20"/>
                <w:lang w:val="es-ES" w:eastAsia="es-ES"/>
              </w:rPr>
              <w:t xml:space="preserve"> de 2018</w:t>
            </w:r>
          </w:p>
        </w:tc>
        <w:tc>
          <w:tcPr>
            <w:tcW w:w="979" w:type="pct"/>
            <w:vAlign w:val="center"/>
          </w:tcPr>
          <w:p w:rsidR="00CF5530" w:rsidRPr="0026433F" w:rsidRDefault="00CF5530" w:rsidP="004B6162">
            <w:pPr>
              <w:spacing w:before="120"/>
              <w:jc w:val="center"/>
              <w:rPr>
                <w:rFonts w:eastAsia="Times New Roman"/>
                <w:color w:val="auto"/>
                <w:sz w:val="20"/>
                <w:lang w:val="es-ES" w:eastAsia="es-ES"/>
              </w:rPr>
            </w:pPr>
            <w:r w:rsidRPr="0026433F">
              <w:rPr>
                <w:rFonts w:eastAsia="Times New Roman"/>
                <w:color w:val="auto"/>
                <w:sz w:val="20"/>
                <w:lang w:val="es-ES" w:eastAsia="es-ES"/>
              </w:rPr>
              <w:t>---------------</w:t>
            </w:r>
          </w:p>
        </w:tc>
      </w:tr>
      <w:tr w:rsidR="00CF5530" w:rsidRPr="00234767" w:rsidTr="004B6162">
        <w:trPr>
          <w:trHeight w:val="20"/>
        </w:trPr>
        <w:tc>
          <w:tcPr>
            <w:tcW w:w="2184" w:type="pct"/>
            <w:vAlign w:val="center"/>
          </w:tcPr>
          <w:p w:rsidR="00CF5530" w:rsidRPr="00313FE3" w:rsidRDefault="00CF5530" w:rsidP="004B6162">
            <w:pPr>
              <w:spacing w:before="120"/>
              <w:rPr>
                <w:rFonts w:eastAsia="Times New Roman" w:cs="Arial"/>
                <w:bCs/>
                <w:color w:val="auto"/>
                <w:sz w:val="20"/>
                <w:lang w:val="es-ES" w:eastAsia="es-ES"/>
              </w:rPr>
            </w:pPr>
            <w:r>
              <w:rPr>
                <w:rFonts w:eastAsia="Times New Roman" w:cs="Arial"/>
                <w:bCs/>
                <w:color w:val="auto"/>
                <w:sz w:val="20"/>
                <w:lang w:val="es-ES" w:eastAsia="es-ES"/>
              </w:rPr>
              <w:t>Presentación y apertura de proposiciones</w:t>
            </w:r>
          </w:p>
        </w:tc>
        <w:tc>
          <w:tcPr>
            <w:tcW w:w="1837" w:type="pct"/>
            <w:vAlign w:val="center"/>
          </w:tcPr>
          <w:p w:rsidR="00CF5530" w:rsidRPr="0026433F" w:rsidRDefault="0026433F" w:rsidP="00605BD4">
            <w:pPr>
              <w:spacing w:before="120"/>
              <w:jc w:val="center"/>
              <w:rPr>
                <w:rFonts w:eastAsia="Times New Roman"/>
                <w:color w:val="auto"/>
                <w:sz w:val="20"/>
                <w:lang w:val="es-ES" w:eastAsia="es-ES"/>
              </w:rPr>
            </w:pPr>
            <w:r w:rsidRPr="0026433F">
              <w:rPr>
                <w:rFonts w:eastAsia="Times New Roman"/>
                <w:color w:val="auto"/>
                <w:sz w:val="20"/>
                <w:lang w:val="es-ES" w:eastAsia="es-ES"/>
              </w:rPr>
              <w:t>21</w:t>
            </w:r>
            <w:r w:rsidR="00CF5530" w:rsidRPr="0026433F">
              <w:rPr>
                <w:rFonts w:eastAsia="Times New Roman"/>
                <w:color w:val="auto"/>
                <w:sz w:val="20"/>
                <w:lang w:val="es-ES" w:eastAsia="es-ES"/>
              </w:rPr>
              <w:t xml:space="preserve"> de </w:t>
            </w:r>
            <w:r w:rsidR="00605BD4" w:rsidRPr="0026433F">
              <w:rPr>
                <w:rFonts w:eastAsia="Times New Roman"/>
                <w:color w:val="auto"/>
                <w:sz w:val="20"/>
                <w:lang w:val="es-ES" w:eastAsia="es-ES"/>
              </w:rPr>
              <w:t>noviembre</w:t>
            </w:r>
            <w:r w:rsidR="00CF5530" w:rsidRPr="0026433F">
              <w:rPr>
                <w:rFonts w:eastAsia="Times New Roman"/>
                <w:color w:val="auto"/>
                <w:sz w:val="20"/>
                <w:lang w:val="es-ES" w:eastAsia="es-ES"/>
              </w:rPr>
              <w:t xml:space="preserve"> de 2018</w:t>
            </w:r>
          </w:p>
        </w:tc>
        <w:tc>
          <w:tcPr>
            <w:tcW w:w="979" w:type="pct"/>
            <w:vAlign w:val="center"/>
          </w:tcPr>
          <w:p w:rsidR="00CF5530" w:rsidRPr="0026433F" w:rsidRDefault="00CF5530" w:rsidP="00605BD4">
            <w:pPr>
              <w:spacing w:before="120"/>
              <w:jc w:val="center"/>
              <w:rPr>
                <w:rFonts w:eastAsia="Times New Roman" w:cs="Arial"/>
                <w:bCs/>
                <w:color w:val="auto"/>
                <w:sz w:val="20"/>
                <w:lang w:val="es-ES" w:eastAsia="es-ES"/>
              </w:rPr>
            </w:pPr>
            <w:r w:rsidRPr="0026433F">
              <w:rPr>
                <w:rFonts w:eastAsia="Times New Roman" w:cs="Arial"/>
                <w:bCs/>
                <w:color w:val="auto"/>
                <w:sz w:val="20"/>
                <w:lang w:val="es-ES" w:eastAsia="es-ES"/>
              </w:rPr>
              <w:t>09:</w:t>
            </w:r>
            <w:r w:rsidR="0026433F" w:rsidRPr="0026433F">
              <w:rPr>
                <w:rFonts w:eastAsia="Times New Roman" w:cs="Arial"/>
                <w:bCs/>
                <w:color w:val="auto"/>
                <w:sz w:val="20"/>
                <w:lang w:val="es-ES" w:eastAsia="es-ES"/>
              </w:rPr>
              <w:t>3</w:t>
            </w:r>
            <w:r w:rsidR="00605BD4" w:rsidRPr="0026433F">
              <w:rPr>
                <w:rFonts w:eastAsia="Times New Roman" w:cs="Arial"/>
                <w:bCs/>
                <w:color w:val="auto"/>
                <w:sz w:val="20"/>
                <w:lang w:val="es-ES" w:eastAsia="es-ES"/>
              </w:rPr>
              <w:t>0</w:t>
            </w:r>
            <w:r w:rsidRPr="0026433F">
              <w:rPr>
                <w:rFonts w:eastAsia="Times New Roman" w:cs="Arial"/>
                <w:bCs/>
                <w:color w:val="auto"/>
                <w:sz w:val="20"/>
                <w:lang w:val="es-ES" w:eastAsia="es-ES"/>
              </w:rPr>
              <w:t xml:space="preserve"> horas</w:t>
            </w:r>
          </w:p>
        </w:tc>
      </w:tr>
      <w:tr w:rsidR="00CF5530" w:rsidRPr="00234767" w:rsidTr="004B6162">
        <w:trPr>
          <w:trHeight w:val="20"/>
        </w:trPr>
        <w:tc>
          <w:tcPr>
            <w:tcW w:w="2184" w:type="pct"/>
            <w:vAlign w:val="center"/>
          </w:tcPr>
          <w:p w:rsidR="00CF5530" w:rsidRPr="0060072C" w:rsidRDefault="00CF5530" w:rsidP="004B6162">
            <w:pPr>
              <w:spacing w:before="120"/>
              <w:rPr>
                <w:rFonts w:eastAsia="Times New Roman" w:cs="Arial"/>
                <w:bCs/>
                <w:color w:val="auto"/>
                <w:sz w:val="20"/>
                <w:lang w:val="es-ES" w:eastAsia="es-ES"/>
              </w:rPr>
            </w:pPr>
            <w:r w:rsidRPr="00A76BC6">
              <w:rPr>
                <w:rFonts w:eastAsia="Times New Roman" w:cs="Arial"/>
                <w:bCs/>
                <w:color w:val="auto"/>
                <w:sz w:val="20"/>
                <w:lang w:val="es-ES" w:eastAsia="es-ES"/>
              </w:rPr>
              <w:t>Fallo</w:t>
            </w:r>
          </w:p>
        </w:tc>
        <w:tc>
          <w:tcPr>
            <w:tcW w:w="1837" w:type="pct"/>
            <w:vAlign w:val="center"/>
          </w:tcPr>
          <w:p w:rsidR="00CF5530" w:rsidRPr="00D456F6" w:rsidRDefault="00CF5530" w:rsidP="004B6162">
            <w:pPr>
              <w:spacing w:before="120"/>
              <w:jc w:val="center"/>
              <w:rPr>
                <w:rFonts w:eastAsia="Times New Roman"/>
                <w:color w:val="auto"/>
                <w:sz w:val="20"/>
                <w:lang w:val="es-ES" w:eastAsia="es-ES"/>
              </w:rPr>
            </w:pPr>
            <w:r w:rsidRPr="00D456F6">
              <w:rPr>
                <w:rFonts w:eastAsia="Times New Roman"/>
                <w:color w:val="auto"/>
                <w:sz w:val="20"/>
                <w:lang w:val="es-ES" w:eastAsia="es-ES"/>
              </w:rPr>
              <w:t xml:space="preserve">Se indicará en el </w:t>
            </w:r>
            <w:r w:rsidRPr="00A76BC6">
              <w:rPr>
                <w:rFonts w:eastAsia="Times New Roman"/>
                <w:color w:val="auto"/>
                <w:sz w:val="20"/>
                <w:lang w:val="es-ES" w:eastAsia="es-ES"/>
              </w:rPr>
              <w:t>acto de presentación y apertura de proposiciones</w:t>
            </w:r>
          </w:p>
        </w:tc>
        <w:tc>
          <w:tcPr>
            <w:tcW w:w="979" w:type="pct"/>
            <w:vAlign w:val="center"/>
          </w:tcPr>
          <w:p w:rsidR="00CF5530" w:rsidRPr="00D456F6" w:rsidRDefault="00CF5530" w:rsidP="004B6162">
            <w:pPr>
              <w:spacing w:before="120"/>
              <w:jc w:val="center"/>
              <w:rPr>
                <w:rFonts w:eastAsia="Times New Roman" w:cs="Arial"/>
                <w:bCs/>
                <w:color w:val="auto"/>
                <w:sz w:val="20"/>
                <w:lang w:val="es-ES" w:eastAsia="es-ES"/>
              </w:rPr>
            </w:pPr>
            <w:r w:rsidRPr="00D456F6">
              <w:rPr>
                <w:rFonts w:eastAsia="Times New Roman"/>
                <w:color w:val="auto"/>
                <w:sz w:val="20"/>
                <w:lang w:val="es-ES" w:eastAsia="es-ES"/>
              </w:rPr>
              <w:t>---------------</w:t>
            </w:r>
          </w:p>
        </w:tc>
      </w:tr>
    </w:tbl>
    <w:p w:rsidR="00FF78EF" w:rsidRPr="00E51F56" w:rsidRDefault="00164C2F" w:rsidP="007908AC">
      <w:pPr>
        <w:pStyle w:val="Ttulo2"/>
        <w:spacing w:before="120" w:beforeAutospacing="0" w:after="120" w:afterAutospacing="0"/>
        <w:rPr>
          <w:rFonts w:eastAsia="Calibri"/>
          <w:color w:val="auto"/>
          <w:szCs w:val="22"/>
          <w:lang w:val="es-ES"/>
        </w:rPr>
      </w:pPr>
      <w:bookmarkStart w:id="100" w:name="_Toc431832922"/>
      <w:bookmarkStart w:id="101" w:name="_Toc436240270"/>
      <w:bookmarkStart w:id="102" w:name="_Toc431229336"/>
      <w:bookmarkStart w:id="103" w:name="_Toc431230045"/>
      <w:bookmarkStart w:id="104" w:name="_Toc431230285"/>
      <w:bookmarkStart w:id="105" w:name="_Toc431230636"/>
      <w:bookmarkStart w:id="106" w:name="_Toc431235998"/>
      <w:r w:rsidRPr="00E51F56">
        <w:rPr>
          <w:rFonts w:cs="Calibri"/>
          <w:color w:val="auto"/>
          <w:sz w:val="20"/>
          <w:szCs w:val="20"/>
        </w:rPr>
        <w:t>1.1.2</w:t>
      </w:r>
      <w:r w:rsidR="00FF78EF" w:rsidRPr="00E51F56">
        <w:rPr>
          <w:rFonts w:eastAsia="Calibri"/>
          <w:color w:val="auto"/>
          <w:szCs w:val="22"/>
          <w:lang w:val="es-ES"/>
        </w:rPr>
        <w:t xml:space="preserve"> Presentación de una sola proposición.</w:t>
      </w:r>
      <w:bookmarkEnd w:id="100"/>
      <w:bookmarkEnd w:id="101"/>
    </w:p>
    <w:p w:rsidR="00547CC4" w:rsidRPr="00E51F56" w:rsidRDefault="003302E6" w:rsidP="007908AC">
      <w:pPr>
        <w:spacing w:before="120"/>
        <w:rPr>
          <w:color w:val="auto"/>
          <w:lang w:val="es-ES"/>
        </w:rPr>
      </w:pPr>
      <w:r w:rsidRPr="00E51F56">
        <w:rPr>
          <w:color w:val="auto"/>
          <w:lang w:val="es-ES"/>
        </w:rPr>
        <w:t>De conformidad con lo estipulado en el artículo 26</w:t>
      </w:r>
      <w:r w:rsidR="00EB3D14" w:rsidRPr="00E51F56">
        <w:rPr>
          <w:color w:val="auto"/>
          <w:lang w:val="es-ES"/>
        </w:rPr>
        <w:t>, antepenúltimo párrafo</w:t>
      </w:r>
      <w:r w:rsidRPr="00E51F56">
        <w:rPr>
          <w:color w:val="auto"/>
          <w:lang w:val="es-ES"/>
        </w:rPr>
        <w:t xml:space="preserve"> de </w:t>
      </w:r>
      <w:r w:rsidRPr="00E51F56">
        <w:rPr>
          <w:b/>
          <w:color w:val="auto"/>
          <w:lang w:val="es-ES"/>
        </w:rPr>
        <w:t>“LA LEY”</w:t>
      </w:r>
      <w:r w:rsidRPr="00E51F56">
        <w:rPr>
          <w:color w:val="auto"/>
          <w:lang w:val="es-ES"/>
        </w:rPr>
        <w:t xml:space="preserve">, los licitantes </w:t>
      </w:r>
      <w:r w:rsidR="0003442B" w:rsidRPr="00E51F56">
        <w:rPr>
          <w:color w:val="auto"/>
          <w:lang w:val="es-ES"/>
        </w:rPr>
        <w:t>sólo podrán presentar una proposición</w:t>
      </w:r>
      <w:r w:rsidRPr="00E51F56">
        <w:rPr>
          <w:color w:val="auto"/>
          <w:lang w:val="es-ES"/>
        </w:rPr>
        <w:t>.</w:t>
      </w:r>
    </w:p>
    <w:p w:rsidR="0008391E" w:rsidRPr="00E51F56" w:rsidRDefault="002B5752" w:rsidP="007908AC">
      <w:pPr>
        <w:pStyle w:val="Ttulo2"/>
        <w:spacing w:before="120" w:beforeAutospacing="0" w:after="120" w:afterAutospacing="0"/>
        <w:rPr>
          <w:rFonts w:eastAsia="Calibri"/>
          <w:color w:val="auto"/>
          <w:szCs w:val="22"/>
          <w:lang w:val="es-ES"/>
        </w:rPr>
      </w:pPr>
      <w:r w:rsidRPr="00E51F56">
        <w:rPr>
          <w:rFonts w:cs="Calibri"/>
          <w:color w:val="auto"/>
          <w:sz w:val="20"/>
          <w:szCs w:val="20"/>
        </w:rPr>
        <w:t>1.1.3</w:t>
      </w:r>
      <w:r w:rsidR="005A519B" w:rsidRPr="00E51F56">
        <w:rPr>
          <w:rFonts w:cs="Calibri"/>
          <w:color w:val="auto"/>
          <w:sz w:val="20"/>
          <w:szCs w:val="20"/>
        </w:rPr>
        <w:t xml:space="preserve">. </w:t>
      </w:r>
      <w:r w:rsidR="0008391E" w:rsidRPr="00E51F56">
        <w:rPr>
          <w:rFonts w:eastAsia="Calibri"/>
          <w:color w:val="auto"/>
          <w:szCs w:val="22"/>
          <w:lang w:val="es-ES"/>
        </w:rPr>
        <w:t>Acreditación de existencia legal.</w:t>
      </w:r>
    </w:p>
    <w:p w:rsidR="0008391E" w:rsidRPr="00611CA5" w:rsidRDefault="0008391E" w:rsidP="007908AC">
      <w:pPr>
        <w:spacing w:before="120"/>
        <w:rPr>
          <w:color w:val="auto"/>
          <w:lang w:val="es-ES"/>
        </w:rPr>
      </w:pPr>
      <w:r w:rsidRPr="00E51F56">
        <w:rPr>
          <w:color w:val="auto"/>
          <w:lang w:val="es-ES"/>
        </w:rPr>
        <w:t>El licitante podrá acreditar su existencia legal</w:t>
      </w:r>
      <w:r w:rsidRPr="00611CA5">
        <w:rPr>
          <w:color w:val="auto"/>
          <w:lang w:val="es-ES"/>
        </w:rPr>
        <w:t xml:space="preserve"> y</w:t>
      </w:r>
      <w:r w:rsidR="00B240C4" w:rsidRPr="00611CA5">
        <w:rPr>
          <w:color w:val="auto"/>
          <w:lang w:val="es-ES"/>
        </w:rPr>
        <w:t xml:space="preserve"> </w:t>
      </w:r>
      <w:r w:rsidRPr="00611CA5">
        <w:rPr>
          <w:color w:val="auto"/>
          <w:lang w:val="es-ES"/>
        </w:rPr>
        <w:t xml:space="preserve">la personalidad jurídica de su representante, mediante el documento plasmado en el </w:t>
      </w:r>
      <w:r w:rsidR="0054400B" w:rsidRPr="00611CA5">
        <w:rPr>
          <w:b/>
          <w:i/>
          <w:color w:val="auto"/>
          <w:lang w:val="es-ES"/>
        </w:rPr>
        <w:t xml:space="preserve">Formato </w:t>
      </w:r>
      <w:r w:rsidR="0017598B" w:rsidRPr="00611CA5">
        <w:rPr>
          <w:b/>
          <w:bCs/>
          <w:i/>
          <w:color w:val="auto"/>
        </w:rPr>
        <w:t>VIII</w:t>
      </w:r>
      <w:r w:rsidRPr="00611CA5">
        <w:rPr>
          <w:b/>
          <w:i/>
          <w:color w:val="auto"/>
          <w:lang w:val="es-ES"/>
        </w:rPr>
        <w:t>-</w:t>
      </w:r>
      <w:r w:rsidR="009F771A" w:rsidRPr="00611CA5">
        <w:rPr>
          <w:b/>
          <w:i/>
          <w:color w:val="auto"/>
          <w:lang w:val="es-ES"/>
        </w:rPr>
        <w:t>1</w:t>
      </w:r>
      <w:r w:rsidRPr="00611CA5">
        <w:rPr>
          <w:color w:val="auto"/>
          <w:lang w:val="es-ES"/>
        </w:rPr>
        <w:t xml:space="preserve"> de la presente </w:t>
      </w:r>
      <w:r w:rsidR="00B32E07" w:rsidRPr="00611CA5">
        <w:rPr>
          <w:rFonts w:cs="Arial"/>
          <w:color w:val="auto"/>
          <w:lang w:val="es-ES" w:eastAsia="es-ES"/>
        </w:rPr>
        <w:t>invitación</w:t>
      </w:r>
      <w:r w:rsidRPr="00611CA5">
        <w:rPr>
          <w:color w:val="auto"/>
          <w:lang w:val="es-ES"/>
        </w:rPr>
        <w:t>.</w:t>
      </w:r>
    </w:p>
    <w:p w:rsidR="003302E6" w:rsidRPr="008B4308" w:rsidRDefault="003302E6" w:rsidP="007908AC">
      <w:pPr>
        <w:pStyle w:val="Ttulo2"/>
        <w:spacing w:before="120" w:beforeAutospacing="0" w:after="120" w:afterAutospacing="0"/>
        <w:rPr>
          <w:rFonts w:eastAsia="Calibri"/>
          <w:color w:val="auto"/>
          <w:szCs w:val="22"/>
        </w:rPr>
      </w:pPr>
      <w:bookmarkStart w:id="107" w:name="_Toc431832924"/>
      <w:bookmarkStart w:id="108" w:name="_Toc436240272"/>
      <w:r w:rsidRPr="00611CA5">
        <w:rPr>
          <w:rFonts w:eastAsia="Arial Unicode MS"/>
          <w:color w:val="auto"/>
          <w:szCs w:val="22"/>
          <w:lang w:val="es-ES"/>
        </w:rPr>
        <w:t xml:space="preserve">2. </w:t>
      </w:r>
      <w:r w:rsidRPr="00611CA5">
        <w:rPr>
          <w:rFonts w:eastAsia="Calibri"/>
          <w:color w:val="auto"/>
          <w:szCs w:val="22"/>
        </w:rPr>
        <w:t xml:space="preserve">Modificaciones a la </w:t>
      </w:r>
      <w:r w:rsidR="00B32E07" w:rsidRPr="00611CA5">
        <w:rPr>
          <w:rFonts w:eastAsia="Calibri" w:cs="Arial"/>
          <w:color w:val="auto"/>
          <w:lang w:val="es-ES" w:eastAsia="es-ES"/>
        </w:rPr>
        <w:t>invitación</w:t>
      </w:r>
      <w:r w:rsidRPr="008B4308">
        <w:rPr>
          <w:rFonts w:eastAsia="Calibri"/>
          <w:color w:val="auto"/>
          <w:szCs w:val="22"/>
        </w:rPr>
        <w:t>.</w:t>
      </w:r>
      <w:bookmarkEnd w:id="102"/>
      <w:bookmarkEnd w:id="103"/>
      <w:bookmarkEnd w:id="104"/>
      <w:bookmarkEnd w:id="105"/>
      <w:bookmarkEnd w:id="106"/>
      <w:bookmarkEnd w:id="107"/>
      <w:bookmarkEnd w:id="108"/>
    </w:p>
    <w:p w:rsidR="003302E6" w:rsidRPr="00264396" w:rsidRDefault="003302E6" w:rsidP="007908AC">
      <w:pPr>
        <w:spacing w:before="120"/>
        <w:rPr>
          <w:rFonts w:cs="Arial"/>
          <w:b/>
          <w:bCs/>
          <w:color w:val="auto"/>
          <w:lang w:eastAsia="es-ES"/>
        </w:rPr>
      </w:pPr>
      <w:r w:rsidRPr="008B4308">
        <w:rPr>
          <w:rFonts w:eastAsia="Times New Roman" w:cs="Arial"/>
          <w:b/>
          <w:color w:val="auto"/>
          <w:lang w:val="es-ES_tradnl"/>
        </w:rPr>
        <w:t>“EL SAT”</w:t>
      </w:r>
      <w:r w:rsidRPr="008B4308">
        <w:rPr>
          <w:rFonts w:eastAsia="Times New Roman" w:cs="Arial"/>
          <w:color w:val="auto"/>
          <w:lang w:val="es-ES_tradnl"/>
        </w:rPr>
        <w:t xml:space="preserve"> </w:t>
      </w:r>
      <w:r w:rsidR="00CA6B66" w:rsidRPr="008B4308">
        <w:rPr>
          <w:rFonts w:eastAsia="Times New Roman" w:cs="Arial"/>
          <w:color w:val="auto"/>
          <w:lang w:val="es-ES_tradnl"/>
        </w:rPr>
        <w:t xml:space="preserve">a través </w:t>
      </w:r>
      <w:r w:rsidR="004D6361" w:rsidRPr="008B4308">
        <w:rPr>
          <w:rFonts w:eastAsia="Times New Roman" w:cs="Arial"/>
          <w:color w:val="auto"/>
          <w:lang w:val="es-ES_tradnl"/>
        </w:rPr>
        <w:t>de</w:t>
      </w:r>
      <w:r w:rsidR="00E14171" w:rsidRPr="008B4308">
        <w:rPr>
          <w:rFonts w:eastAsia="Times New Roman" w:cs="Arial"/>
          <w:color w:val="auto"/>
          <w:lang w:val="es-ES_tradnl"/>
        </w:rPr>
        <w:t xml:space="preserve"> la </w:t>
      </w:r>
      <w:r w:rsidR="00C15A6D" w:rsidRPr="008B4308">
        <w:rPr>
          <w:rFonts w:cs="Arial"/>
          <w:bCs/>
          <w:color w:val="auto"/>
          <w:lang w:val="es-ES" w:eastAsia="es-ES"/>
        </w:rPr>
        <w:t>AORS “</w:t>
      </w:r>
      <w:r w:rsidR="00621E3C" w:rsidRPr="008B4308">
        <w:rPr>
          <w:rFonts w:cs="Arial"/>
          <w:bCs/>
          <w:color w:val="auto"/>
          <w:lang w:val="es-ES" w:eastAsia="es-ES"/>
        </w:rPr>
        <w:t>6”</w:t>
      </w:r>
      <w:r w:rsidR="00C15A6D" w:rsidRPr="008B4308">
        <w:rPr>
          <w:rFonts w:cs="Arial"/>
          <w:bCs/>
          <w:color w:val="auto"/>
          <w:lang w:val="es-ES" w:eastAsia="es-ES"/>
        </w:rPr>
        <w:t xml:space="preserve"> </w:t>
      </w:r>
      <w:r w:rsidRPr="008B4308">
        <w:rPr>
          <w:rFonts w:eastAsia="Times New Roman" w:cs="Arial"/>
          <w:color w:val="auto"/>
          <w:lang w:val="es-ES_tradnl"/>
        </w:rPr>
        <w:t>podrá modificar aspectos establecidos en la</w:t>
      </w:r>
      <w:r w:rsidR="00CA6B66" w:rsidRPr="008B4308">
        <w:rPr>
          <w:rFonts w:eastAsia="Times New Roman" w:cs="Arial"/>
          <w:color w:val="auto"/>
          <w:lang w:val="es-ES_tradnl"/>
        </w:rPr>
        <w:t xml:space="preserve"> presente</w:t>
      </w:r>
      <w:r w:rsidRPr="008B4308">
        <w:rPr>
          <w:rFonts w:eastAsia="Times New Roman" w:cs="Arial"/>
          <w:color w:val="auto"/>
          <w:lang w:val="es-ES_tradnl"/>
        </w:rPr>
        <w:t xml:space="preserve"> </w:t>
      </w:r>
      <w:r w:rsidR="00B32E07" w:rsidRPr="00B32E07">
        <w:rPr>
          <w:rFonts w:cs="Arial"/>
          <w:color w:val="auto"/>
          <w:lang w:val="es-ES" w:eastAsia="es-ES"/>
        </w:rPr>
        <w:t>invitación</w:t>
      </w:r>
      <w:r w:rsidR="00B32E07" w:rsidRPr="008B4308">
        <w:rPr>
          <w:rFonts w:eastAsia="Times New Roman" w:cs="Arial"/>
          <w:color w:val="auto"/>
          <w:lang w:val="es-ES_tradnl"/>
        </w:rPr>
        <w:t xml:space="preserve"> </w:t>
      </w:r>
      <w:r w:rsidRPr="008B4308">
        <w:rPr>
          <w:rFonts w:eastAsia="Times New Roman" w:cs="Arial"/>
          <w:color w:val="auto"/>
          <w:lang w:val="es-ES_tradnl"/>
        </w:rPr>
        <w:t xml:space="preserve">y sus anexos previo al </w:t>
      </w:r>
      <w:r w:rsidR="00272653" w:rsidRPr="008B4308">
        <w:rPr>
          <w:rFonts w:eastAsia="Times New Roman" w:cs="Arial"/>
          <w:color w:val="auto"/>
          <w:lang w:val="es-ES_tradnl"/>
        </w:rPr>
        <w:t>a</w:t>
      </w:r>
      <w:r w:rsidR="00A76BC6" w:rsidRPr="008B4308">
        <w:rPr>
          <w:rFonts w:eastAsia="Times New Roman" w:cs="Arial"/>
          <w:color w:val="auto"/>
          <w:lang w:val="es-ES_tradnl"/>
        </w:rPr>
        <w:t>cto de presentación y apertura</w:t>
      </w:r>
      <w:r w:rsidR="00A76BC6" w:rsidRPr="00A76BC6">
        <w:rPr>
          <w:rFonts w:eastAsia="Times New Roman" w:cs="Arial"/>
          <w:color w:val="auto"/>
          <w:lang w:val="es-ES_tradnl"/>
        </w:rPr>
        <w:t xml:space="preserve"> de proposiciones</w:t>
      </w:r>
      <w:r w:rsidRPr="00264396">
        <w:rPr>
          <w:rFonts w:eastAsia="Times New Roman" w:cs="Arial"/>
          <w:color w:val="auto"/>
          <w:lang w:val="es-ES_tradnl"/>
        </w:rPr>
        <w:t xml:space="preserve">, en cuyo caso, las difundirá en </w:t>
      </w:r>
      <w:r w:rsidR="00B32132" w:rsidRPr="00B32132">
        <w:rPr>
          <w:rFonts w:cs="Arial"/>
          <w:b/>
          <w:bCs/>
          <w:color w:val="auto"/>
          <w:lang w:val="es-ES" w:eastAsia="es-ES"/>
        </w:rPr>
        <w:t>“CompraNet”</w:t>
      </w:r>
      <w:r w:rsidRPr="00264396">
        <w:rPr>
          <w:rFonts w:eastAsia="Times New Roman" w:cs="Arial"/>
          <w:color w:val="auto"/>
          <w:lang w:val="es-ES_tradnl"/>
        </w:rPr>
        <w:t xml:space="preserve"> a más tardar el día hábil sigui</w:t>
      </w:r>
      <w:r w:rsidR="00573362">
        <w:rPr>
          <w:rFonts w:eastAsia="Times New Roman" w:cs="Arial"/>
          <w:color w:val="auto"/>
          <w:lang w:val="es-ES_tradnl"/>
        </w:rPr>
        <w:t xml:space="preserve">ente a aquel en que se efectúen, </w:t>
      </w:r>
      <w:r w:rsidR="00573362" w:rsidRPr="005C67CC">
        <w:rPr>
          <w:rFonts w:cs="Arial"/>
          <w:color w:val="auto"/>
        </w:rPr>
        <w:t xml:space="preserve">las cuales sólo podrán versar sobre plazos u otros aspectos enunciados en la </w:t>
      </w:r>
      <w:r w:rsidR="00B32E07" w:rsidRPr="00B32E07">
        <w:rPr>
          <w:rFonts w:cs="Arial"/>
          <w:color w:val="auto"/>
          <w:lang w:val="es-ES" w:eastAsia="es-ES"/>
        </w:rPr>
        <w:t>invitación</w:t>
      </w:r>
      <w:r w:rsidR="00573362" w:rsidRPr="005C67CC">
        <w:rPr>
          <w:rFonts w:cs="Arial"/>
          <w:color w:val="auto"/>
        </w:rPr>
        <w:t xml:space="preserve">, sin que dichas modificaciones impliquen la sustitución o variación sustancial de los </w:t>
      </w:r>
      <w:r w:rsidR="009E3AD6">
        <w:rPr>
          <w:rFonts w:cs="Arial"/>
          <w:color w:val="auto"/>
        </w:rPr>
        <w:t xml:space="preserve">servicios y/o </w:t>
      </w:r>
      <w:r w:rsidR="00573362" w:rsidRPr="005C67CC">
        <w:rPr>
          <w:rFonts w:cs="Arial"/>
          <w:color w:val="auto"/>
        </w:rPr>
        <w:t>bienes a adquirir convocados originalmente, adición de otros distintos o en la variación significativa de sus características.</w:t>
      </w:r>
    </w:p>
    <w:p w:rsidR="003302E6" w:rsidRPr="00E356E1" w:rsidRDefault="00605BD4" w:rsidP="007908AC">
      <w:pPr>
        <w:pStyle w:val="Ttulo2"/>
        <w:spacing w:before="120" w:beforeAutospacing="0" w:after="120" w:afterAutospacing="0"/>
        <w:rPr>
          <w:rFonts w:eastAsia="Calibri"/>
          <w:color w:val="auto"/>
          <w:szCs w:val="22"/>
          <w:lang w:val="es-ES_tradnl"/>
        </w:rPr>
      </w:pPr>
      <w:r>
        <w:rPr>
          <w:rFonts w:eastAsia="Calibri"/>
          <w:color w:val="auto"/>
          <w:szCs w:val="22"/>
          <w:lang w:val="es-ES_tradnl"/>
        </w:rPr>
        <w:t>3</w:t>
      </w:r>
      <w:r w:rsidR="003302E6" w:rsidRPr="0042516C">
        <w:rPr>
          <w:rFonts w:eastAsia="Calibri"/>
          <w:color w:val="auto"/>
          <w:szCs w:val="22"/>
          <w:lang w:val="es-ES_tradnl"/>
        </w:rPr>
        <w:t xml:space="preserve">. </w:t>
      </w:r>
      <w:bookmarkStart w:id="109" w:name="_Toc431229338"/>
      <w:bookmarkStart w:id="110" w:name="_Toc431230047"/>
      <w:bookmarkStart w:id="111" w:name="_Toc431230287"/>
      <w:bookmarkStart w:id="112" w:name="_Toc431230638"/>
      <w:bookmarkStart w:id="113" w:name="_Toc431236000"/>
      <w:bookmarkStart w:id="114" w:name="_Toc431832926"/>
      <w:bookmarkStart w:id="115" w:name="_Toc436240274"/>
      <w:r w:rsidR="003302E6" w:rsidRPr="0042516C">
        <w:rPr>
          <w:rFonts w:eastAsia="Calibri"/>
          <w:color w:val="auto"/>
          <w:szCs w:val="22"/>
          <w:lang w:val="es-ES_tradnl"/>
        </w:rPr>
        <w:t xml:space="preserve">Del </w:t>
      </w:r>
      <w:r w:rsidR="00BE3797" w:rsidRPr="0042516C">
        <w:rPr>
          <w:rFonts w:eastAsia="Calibri"/>
          <w:color w:val="auto"/>
          <w:szCs w:val="22"/>
          <w:lang w:val="es-ES_tradnl"/>
        </w:rPr>
        <w:t>a</w:t>
      </w:r>
      <w:r w:rsidR="00A76BC6" w:rsidRPr="0042516C">
        <w:rPr>
          <w:rFonts w:eastAsia="Calibri"/>
          <w:color w:val="auto"/>
          <w:szCs w:val="22"/>
          <w:lang w:val="es-ES_tradnl"/>
        </w:rPr>
        <w:t>cto de presentación y apertura de proposiciones</w:t>
      </w:r>
      <w:r w:rsidR="003302E6" w:rsidRPr="0042516C">
        <w:rPr>
          <w:rFonts w:eastAsia="Calibri"/>
          <w:color w:val="auto"/>
          <w:szCs w:val="22"/>
          <w:lang w:val="es-ES_tradnl"/>
        </w:rPr>
        <w:t>.</w:t>
      </w:r>
      <w:bookmarkEnd w:id="109"/>
      <w:bookmarkEnd w:id="110"/>
      <w:bookmarkEnd w:id="111"/>
      <w:bookmarkEnd w:id="112"/>
      <w:bookmarkEnd w:id="113"/>
      <w:bookmarkEnd w:id="114"/>
      <w:bookmarkEnd w:id="115"/>
    </w:p>
    <w:p w:rsidR="00F772D5" w:rsidRPr="00562FA6" w:rsidRDefault="00E356E1" w:rsidP="00F772D5">
      <w:pPr>
        <w:rPr>
          <w:rFonts w:cs="Arial"/>
          <w:bCs/>
          <w:color w:val="auto"/>
          <w:lang w:val="es-ES_tradnl" w:eastAsia="es-ES"/>
        </w:rPr>
      </w:pPr>
      <w:r>
        <w:rPr>
          <w:rFonts w:cs="Arial"/>
          <w:bCs/>
          <w:color w:val="auto"/>
          <w:lang w:val="es-ES_tradnl" w:eastAsia="es-ES"/>
        </w:rPr>
        <w:t>El a</w:t>
      </w:r>
      <w:r w:rsidR="00F772D5" w:rsidRPr="00264396">
        <w:rPr>
          <w:rFonts w:cs="Arial"/>
          <w:bCs/>
          <w:color w:val="auto"/>
          <w:lang w:val="es-ES_tradnl" w:eastAsia="es-ES"/>
        </w:rPr>
        <w:t xml:space="preserve">cto de </w:t>
      </w:r>
      <w:r>
        <w:rPr>
          <w:rFonts w:cs="Arial"/>
          <w:bCs/>
          <w:color w:val="auto"/>
          <w:lang w:val="es-ES_tradnl" w:eastAsia="es-ES"/>
        </w:rPr>
        <w:t>p</w:t>
      </w:r>
      <w:r w:rsidR="00F772D5" w:rsidRPr="00264396">
        <w:rPr>
          <w:rFonts w:cs="Arial"/>
          <w:bCs/>
          <w:color w:val="auto"/>
          <w:lang w:val="es-ES_tradnl" w:eastAsia="es-ES"/>
        </w:rPr>
        <w:t xml:space="preserve">resentación y </w:t>
      </w:r>
      <w:r>
        <w:rPr>
          <w:rFonts w:cs="Arial"/>
          <w:bCs/>
          <w:color w:val="auto"/>
          <w:lang w:val="es-ES_tradnl" w:eastAsia="es-ES"/>
        </w:rPr>
        <w:t>a</w:t>
      </w:r>
      <w:r w:rsidR="00F772D5" w:rsidRPr="00264396">
        <w:rPr>
          <w:rFonts w:cs="Arial"/>
          <w:bCs/>
          <w:color w:val="auto"/>
          <w:lang w:val="es-ES_tradnl" w:eastAsia="es-ES"/>
        </w:rPr>
        <w:t xml:space="preserve">pertura de </w:t>
      </w:r>
      <w:r>
        <w:rPr>
          <w:rFonts w:cs="Arial"/>
          <w:bCs/>
          <w:color w:val="auto"/>
          <w:lang w:val="es-ES_tradnl" w:eastAsia="es-ES"/>
        </w:rPr>
        <w:t>p</w:t>
      </w:r>
      <w:r w:rsidR="00F772D5" w:rsidRPr="00264396">
        <w:rPr>
          <w:rFonts w:cs="Arial"/>
          <w:bCs/>
          <w:color w:val="auto"/>
          <w:lang w:val="es-ES_tradnl" w:eastAsia="es-ES"/>
        </w:rPr>
        <w:t>roposiciones, se llevará a cabo</w:t>
      </w:r>
      <w:r w:rsidR="00F772D5">
        <w:rPr>
          <w:rFonts w:cs="Arial"/>
          <w:bCs/>
          <w:color w:val="auto"/>
          <w:lang w:val="es-ES_tradnl" w:eastAsia="es-ES"/>
        </w:rPr>
        <w:t xml:space="preserve"> en el </w:t>
      </w:r>
      <w:r w:rsidR="00F772D5" w:rsidRPr="00562FA6">
        <w:rPr>
          <w:rFonts w:cs="Arial"/>
          <w:bCs/>
          <w:color w:val="auto"/>
          <w:lang w:val="es-ES" w:eastAsia="es-ES"/>
        </w:rPr>
        <w:t xml:space="preserve">Aula 1 del Módulo 1, planta baja, ubicada en Avenida. </w:t>
      </w:r>
      <w:r w:rsidR="00F772D5" w:rsidRPr="00562FA6">
        <w:rPr>
          <w:rFonts w:cs="Arial"/>
          <w:bCs/>
          <w:color w:val="auto"/>
          <w:lang w:val="es-ES_tradnl" w:eastAsia="es-ES"/>
        </w:rPr>
        <w:t>Hidalgo número 77, colonia Guerrero</w:t>
      </w:r>
      <w:r w:rsidR="00F772D5" w:rsidRPr="000F0D33">
        <w:rPr>
          <w:rFonts w:cs="Arial"/>
          <w:bCs/>
          <w:color w:val="auto"/>
          <w:lang w:val="es-ES_tradnl" w:eastAsia="es-ES"/>
        </w:rPr>
        <w:t xml:space="preserve">, </w:t>
      </w:r>
      <w:r w:rsidR="00064ED9">
        <w:rPr>
          <w:rFonts w:cs="Arial"/>
          <w:bCs/>
          <w:color w:val="auto"/>
        </w:rPr>
        <w:t>Demarcación Territorial</w:t>
      </w:r>
      <w:r w:rsidR="000F0D33" w:rsidRPr="000F0D33">
        <w:rPr>
          <w:rFonts w:cs="Arial"/>
          <w:bCs/>
          <w:color w:val="auto"/>
        </w:rPr>
        <w:t xml:space="preserve"> </w:t>
      </w:r>
      <w:r w:rsidR="000F0D33" w:rsidRPr="00E51F56">
        <w:rPr>
          <w:rFonts w:cs="Arial"/>
          <w:bCs/>
          <w:color w:val="auto"/>
        </w:rPr>
        <w:t>Cuauhtémoc</w:t>
      </w:r>
      <w:r w:rsidR="00F772D5" w:rsidRPr="00E51F56">
        <w:rPr>
          <w:rFonts w:cs="Arial"/>
          <w:bCs/>
          <w:color w:val="auto"/>
          <w:lang w:val="es-ES_tradnl" w:eastAsia="es-ES"/>
        </w:rPr>
        <w:t xml:space="preserve">, código postal 06300, Ciudad de México en la fecha y hora indicada en el numeral </w:t>
      </w:r>
      <w:r w:rsidR="00F772D5" w:rsidRPr="00E51F56">
        <w:rPr>
          <w:rFonts w:cs="Arial"/>
          <w:bCs/>
          <w:i/>
          <w:color w:val="auto"/>
          <w:lang w:val="es-ES_tradnl" w:eastAsia="es-ES"/>
        </w:rPr>
        <w:t xml:space="preserve">1.1.1. Calendario de los actos de </w:t>
      </w:r>
      <w:r w:rsidR="00F772D5" w:rsidRPr="00E51F56">
        <w:rPr>
          <w:rFonts w:eastAsia="Times New Roman" w:cs="Arial"/>
          <w:b/>
          <w:color w:val="auto"/>
          <w:lang w:val="es-ES_tradnl" w:eastAsia="es-ES"/>
        </w:rPr>
        <w:t>“LA INVITACIÓN”</w:t>
      </w:r>
      <w:r w:rsidR="00F772D5" w:rsidRPr="00E51F56">
        <w:rPr>
          <w:rFonts w:eastAsia="Times New Roman" w:cs="Arial"/>
          <w:color w:val="auto"/>
          <w:lang w:val="es-ES_tradnl" w:eastAsia="es-ES"/>
        </w:rPr>
        <w:t>.</w:t>
      </w:r>
    </w:p>
    <w:p w:rsidR="00F772D5" w:rsidRPr="00562FA6" w:rsidRDefault="00F772D5" w:rsidP="00F772D5">
      <w:pPr>
        <w:rPr>
          <w:rFonts w:cs="Arial"/>
          <w:bCs/>
          <w:i/>
          <w:color w:val="auto"/>
          <w:lang w:val="es-ES_tradnl" w:eastAsia="es-ES"/>
        </w:rPr>
      </w:pPr>
      <w:r w:rsidRPr="00562FA6">
        <w:rPr>
          <w:rFonts w:cs="Arial"/>
          <w:bCs/>
          <w:i/>
          <w:color w:val="auto"/>
          <w:lang w:val="es-ES_tradnl" w:eastAsia="es-ES"/>
        </w:rPr>
        <w:t>El acto de presentación y apertura de proposiciones se llevará a cabo</w:t>
      </w:r>
      <w:r w:rsidR="00A775C4">
        <w:rPr>
          <w:rFonts w:cs="Arial"/>
          <w:bCs/>
          <w:i/>
          <w:color w:val="auto"/>
          <w:lang w:val="es-ES_tradnl" w:eastAsia="es-ES"/>
        </w:rPr>
        <w:t xml:space="preserve"> sin la presencia de </w:t>
      </w:r>
      <w:r w:rsidRPr="00562FA6">
        <w:rPr>
          <w:rFonts w:cs="Arial"/>
          <w:bCs/>
          <w:i/>
          <w:color w:val="auto"/>
          <w:lang w:val="es-ES_tradnl" w:eastAsia="es-ES"/>
        </w:rPr>
        <w:t xml:space="preserve">licitantes, de conformidad con lo establecido en el artículo 26 Bis, fracción II, segundo párrafo de </w:t>
      </w:r>
      <w:r w:rsidRPr="00562FA6">
        <w:rPr>
          <w:rFonts w:cs="Arial"/>
          <w:b/>
          <w:bCs/>
          <w:i/>
          <w:color w:val="auto"/>
          <w:lang w:val="es-ES_tradnl" w:eastAsia="es-ES"/>
        </w:rPr>
        <w:t>“LA LEY”</w:t>
      </w:r>
      <w:r w:rsidRPr="00562FA6">
        <w:rPr>
          <w:rFonts w:cs="Arial"/>
          <w:bCs/>
          <w:i/>
          <w:color w:val="auto"/>
          <w:lang w:val="es-ES_tradnl" w:eastAsia="es-ES"/>
        </w:rPr>
        <w:t>.</w:t>
      </w:r>
    </w:p>
    <w:p w:rsidR="00F772D5" w:rsidRPr="00D74934" w:rsidRDefault="00F772D5" w:rsidP="00F772D5">
      <w:pPr>
        <w:rPr>
          <w:rFonts w:cs="Arial"/>
          <w:bCs/>
          <w:color w:val="auto"/>
          <w:lang w:val="es-ES_tradnl" w:eastAsia="es-ES"/>
        </w:rPr>
      </w:pPr>
      <w:r w:rsidRPr="00D74934">
        <w:rPr>
          <w:rFonts w:cs="Arial"/>
          <w:color w:val="auto"/>
        </w:rPr>
        <w:t>Las</w:t>
      </w:r>
      <w:r w:rsidRPr="00D74934">
        <w:rPr>
          <w:color w:val="auto"/>
        </w:rPr>
        <w:t xml:space="preserve"> </w:t>
      </w:r>
      <w:r w:rsidRPr="00D74934">
        <w:rPr>
          <w:rFonts w:cs="Arial"/>
          <w:color w:val="auto"/>
        </w:rPr>
        <w:t xml:space="preserve">proposiciones únicamente podrán ser enviadas a través de </w:t>
      </w:r>
      <w:r w:rsidR="00BC4A9E" w:rsidRPr="00230C10">
        <w:rPr>
          <w:rFonts w:cs="Arial"/>
          <w:b/>
          <w:color w:val="auto"/>
        </w:rPr>
        <w:t>“</w:t>
      </w:r>
      <w:r w:rsidRPr="00F772D5">
        <w:rPr>
          <w:rFonts w:cs="Arial"/>
          <w:b/>
          <w:color w:val="auto"/>
        </w:rPr>
        <w:t>CompraNet</w:t>
      </w:r>
      <w:r w:rsidR="00BC4A9E">
        <w:rPr>
          <w:rFonts w:cs="Arial"/>
          <w:b/>
          <w:color w:val="auto"/>
        </w:rPr>
        <w:t>”</w:t>
      </w:r>
      <w:r w:rsidRPr="00D74934">
        <w:rPr>
          <w:rFonts w:cs="Arial"/>
          <w:color w:val="auto"/>
        </w:rPr>
        <w:t>, sistema que generará los archivos de tal manera que resulten inviolables y resguarde la confidencialidad de la información en ellos contenida.</w:t>
      </w:r>
    </w:p>
    <w:p w:rsidR="0042516C" w:rsidRPr="0042516C" w:rsidRDefault="00F772D5" w:rsidP="00E51F56">
      <w:pPr>
        <w:rPr>
          <w:rFonts w:cs="Arial"/>
          <w:bCs/>
          <w:color w:val="auto"/>
          <w:lang w:val="es-ES_tradnl"/>
        </w:rPr>
      </w:pPr>
      <w:r w:rsidRPr="00B8683B">
        <w:rPr>
          <w:rFonts w:cs="Arial"/>
          <w:bCs/>
          <w:color w:val="auto"/>
          <w:lang w:val="es-ES_tradnl" w:eastAsia="es-ES"/>
        </w:rPr>
        <w:t>El servidor público que</w:t>
      </w:r>
      <w:r w:rsidR="0044094F">
        <w:rPr>
          <w:rFonts w:cs="Arial"/>
          <w:bCs/>
          <w:color w:val="auto"/>
          <w:lang w:val="es-ES_tradnl" w:eastAsia="es-ES"/>
        </w:rPr>
        <w:t xml:space="preserve"> presida el acto, designará quie</w:t>
      </w:r>
      <w:r w:rsidRPr="00B8683B">
        <w:rPr>
          <w:rFonts w:cs="Arial"/>
          <w:bCs/>
          <w:color w:val="auto"/>
          <w:lang w:val="es-ES_tradnl" w:eastAsia="es-ES"/>
        </w:rPr>
        <w:t xml:space="preserve">n procederá a realizar la descarga de </w:t>
      </w:r>
      <w:r w:rsidR="00BC4A9E">
        <w:rPr>
          <w:rFonts w:cs="Arial"/>
          <w:bCs/>
          <w:color w:val="auto"/>
          <w:lang w:val="es-ES_tradnl" w:eastAsia="es-ES"/>
        </w:rPr>
        <w:t>“</w:t>
      </w:r>
      <w:r w:rsidRPr="00511DE9">
        <w:rPr>
          <w:rFonts w:cs="Arial"/>
          <w:b/>
          <w:bCs/>
          <w:color w:val="auto"/>
          <w:lang w:val="es-ES_tradnl" w:eastAsia="es-ES"/>
        </w:rPr>
        <w:t>CompraNet</w:t>
      </w:r>
      <w:r w:rsidR="00BC4A9E" w:rsidRPr="00511DE9">
        <w:rPr>
          <w:rFonts w:cs="Arial"/>
          <w:b/>
          <w:bCs/>
          <w:color w:val="auto"/>
          <w:lang w:val="es-ES_tradnl" w:eastAsia="es-ES"/>
        </w:rPr>
        <w:t>”</w:t>
      </w:r>
      <w:r w:rsidRPr="00511DE9">
        <w:rPr>
          <w:rFonts w:cs="Arial"/>
          <w:bCs/>
          <w:color w:val="auto"/>
          <w:lang w:val="es-ES_tradnl" w:eastAsia="es-ES"/>
        </w:rPr>
        <w:t xml:space="preserve"> de las proposiciones recibidas a través de dicho medio</w:t>
      </w:r>
      <w:r w:rsidR="00E51F56">
        <w:rPr>
          <w:rFonts w:cs="Arial"/>
          <w:bCs/>
          <w:color w:val="auto"/>
          <w:lang w:val="es-ES_tradnl" w:eastAsia="es-ES"/>
        </w:rPr>
        <w:t xml:space="preserve">. </w:t>
      </w:r>
      <w:r w:rsidR="0042516C" w:rsidRPr="00511DE9">
        <w:rPr>
          <w:rFonts w:cs="Arial"/>
          <w:bCs/>
          <w:color w:val="auto"/>
          <w:lang w:val="es-ES_tradnl"/>
        </w:rPr>
        <w:t xml:space="preserve">La convocante descargará e imprimirá los documentos contenidos en las proposiciones presentadas en presencia de los servidores públicos asistentes, haciendo constar la documentación recibida sin evaluar su contenido, de acuerdo a lo estipulado en el artículo 35, fracción I, de </w:t>
      </w:r>
      <w:r w:rsidR="0042516C" w:rsidRPr="00511DE9">
        <w:rPr>
          <w:rFonts w:cs="Arial"/>
          <w:b/>
          <w:bCs/>
          <w:color w:val="auto"/>
          <w:lang w:val="es-ES_tradnl"/>
        </w:rPr>
        <w:t>“LA LEY”</w:t>
      </w:r>
      <w:r w:rsidR="0042516C" w:rsidRPr="00511DE9">
        <w:rPr>
          <w:rFonts w:cs="Arial"/>
          <w:bCs/>
          <w:color w:val="auto"/>
          <w:lang w:val="es-ES_tradnl"/>
        </w:rPr>
        <w:t>.</w:t>
      </w:r>
    </w:p>
    <w:p w:rsidR="00F772D5" w:rsidRPr="00264396" w:rsidRDefault="00F772D5" w:rsidP="00F772D5">
      <w:pPr>
        <w:rPr>
          <w:rFonts w:cs="Arial"/>
          <w:bCs/>
          <w:color w:val="auto"/>
          <w:lang w:val="es-ES_tradnl" w:eastAsia="es-ES"/>
        </w:rPr>
      </w:pPr>
      <w:r w:rsidRPr="00DC5BE3">
        <w:rPr>
          <w:rFonts w:cs="Arial"/>
          <w:bCs/>
          <w:color w:val="auto"/>
          <w:lang w:val="es-ES_tradnl" w:eastAsia="es-ES"/>
        </w:rPr>
        <w:t xml:space="preserve">En el supuesto de que durante el acto de presentación y apertura de proposiciones por causas no imputables a la Secretaría de la Función Pública o a </w:t>
      </w:r>
      <w:r w:rsidRPr="00DC5BE3">
        <w:rPr>
          <w:rFonts w:cs="Arial"/>
          <w:b/>
          <w:bCs/>
          <w:color w:val="auto"/>
          <w:lang w:val="es-ES_tradnl" w:eastAsia="es-ES"/>
        </w:rPr>
        <w:t>“EL SAT”</w:t>
      </w:r>
      <w:r w:rsidRPr="00DC5BE3">
        <w:rPr>
          <w:rFonts w:cs="Arial"/>
          <w:bCs/>
          <w:color w:val="auto"/>
          <w:lang w:val="es-ES_tradnl" w:eastAsia="es-ES"/>
        </w:rPr>
        <w:t xml:space="preserve">, no sea posible abrir los archivos que contengan las proposiciones </w:t>
      </w:r>
      <w:r w:rsidRPr="00E51F56">
        <w:rPr>
          <w:rFonts w:cs="Arial"/>
          <w:bCs/>
          <w:color w:val="auto"/>
          <w:lang w:val="es-ES_tradnl" w:eastAsia="es-ES"/>
        </w:rPr>
        <w:t>enviadas por</w:t>
      </w:r>
      <w:r w:rsidRPr="00E51F56">
        <w:rPr>
          <w:rFonts w:cs="Arial"/>
          <w:b/>
          <w:bCs/>
          <w:color w:val="auto"/>
          <w:lang w:val="es-ES_tradnl" w:eastAsia="es-ES"/>
        </w:rPr>
        <w:t xml:space="preserve"> </w:t>
      </w:r>
      <w:r w:rsidR="00292B46" w:rsidRPr="00E51F56">
        <w:rPr>
          <w:rFonts w:cs="Arial"/>
          <w:b/>
          <w:bCs/>
          <w:color w:val="auto"/>
          <w:lang w:val="es-ES_tradnl" w:eastAsia="es-ES"/>
        </w:rPr>
        <w:t>“</w:t>
      </w:r>
      <w:r w:rsidRPr="00E51F56">
        <w:rPr>
          <w:rFonts w:cs="Arial"/>
          <w:b/>
          <w:bCs/>
          <w:color w:val="auto"/>
          <w:lang w:val="es-ES_tradnl" w:eastAsia="es-ES"/>
        </w:rPr>
        <w:t>CompraNet</w:t>
      </w:r>
      <w:r w:rsidR="00292B46">
        <w:rPr>
          <w:rFonts w:cs="Arial"/>
          <w:b/>
          <w:bCs/>
          <w:color w:val="auto"/>
          <w:lang w:val="es-ES_tradnl" w:eastAsia="es-ES"/>
        </w:rPr>
        <w:t>”</w:t>
      </w:r>
      <w:r>
        <w:rPr>
          <w:rFonts w:cs="Arial"/>
          <w:bCs/>
          <w:color w:val="auto"/>
          <w:lang w:val="es-ES_tradnl" w:eastAsia="es-ES"/>
        </w:rPr>
        <w:t>,</w:t>
      </w:r>
      <w:r w:rsidRPr="00DC5BE3">
        <w:rPr>
          <w:rFonts w:cs="Arial"/>
          <w:bCs/>
          <w:color w:val="auto"/>
          <w:lang w:val="es-ES_tradnl" w:eastAsia="es-ES"/>
        </w:rPr>
        <w:t xml:space="preserve"> el acto se suspenderá para reanudarse una vez que se corrijan las condiciones que dieron origen a la interrupción, salvo lo previsto en el numeral 29 del artículo único de “</w:t>
      </w:r>
      <w:r w:rsidRPr="00F772D5">
        <w:rPr>
          <w:rFonts w:cs="Arial"/>
          <w:bCs/>
          <w:i/>
          <w:color w:val="auto"/>
          <w:lang w:val="es-ES_tradnl" w:eastAsia="es-ES"/>
        </w:rPr>
        <w:t>El Acuerdo</w:t>
      </w:r>
      <w:r w:rsidRPr="00DC5BE3">
        <w:rPr>
          <w:rFonts w:cs="Arial"/>
          <w:bCs/>
          <w:color w:val="auto"/>
          <w:lang w:val="es-ES_tradnl" w:eastAsia="es-ES"/>
        </w:rPr>
        <w:t>” (</w:t>
      </w:r>
      <w:r w:rsidRPr="008379A1">
        <w:rPr>
          <w:rFonts w:cs="Arial"/>
          <w:b/>
          <w:bCs/>
          <w:color w:val="auto"/>
          <w:lang w:val="es-ES_tradnl" w:eastAsia="es-ES"/>
        </w:rPr>
        <w:t>Anexo I</w:t>
      </w:r>
      <w:r w:rsidRPr="00DC5BE3">
        <w:rPr>
          <w:rFonts w:cs="Arial"/>
          <w:bCs/>
          <w:color w:val="auto"/>
          <w:lang w:val="es-ES_tradnl" w:eastAsia="es-ES"/>
        </w:rPr>
        <w:t xml:space="preserve">), en el cual se establece que </w:t>
      </w:r>
      <w:r>
        <w:rPr>
          <w:rFonts w:cs="Arial"/>
          <w:bCs/>
          <w:color w:val="auto"/>
          <w:lang w:val="es-ES_tradnl" w:eastAsia="es-ES"/>
        </w:rPr>
        <w:t>“</w:t>
      </w:r>
      <w:r w:rsidRPr="00DC5BE3">
        <w:rPr>
          <w:rFonts w:cs="Arial"/>
          <w:bCs/>
          <w:i/>
          <w:color w:val="auto"/>
          <w:lang w:val="es-ES_tradnl" w:eastAsia="es-ES"/>
        </w:rPr>
        <w:t>cuando el archivo electrónico en el que se contengan las proposiciones y/o demás información no pueda abrirse por tener algún virus informático o por cualquier otra causa ajena a la dependencia o entidad</w:t>
      </w:r>
      <w:r>
        <w:rPr>
          <w:rFonts w:cs="Arial"/>
          <w:bCs/>
          <w:color w:val="auto"/>
          <w:lang w:val="es-ES_tradnl" w:eastAsia="es-ES"/>
        </w:rPr>
        <w:t xml:space="preserve">” </w:t>
      </w:r>
      <w:r w:rsidRPr="00DC5BE3">
        <w:rPr>
          <w:rFonts w:cs="Arial"/>
          <w:bCs/>
          <w:color w:val="auto"/>
          <w:lang w:val="es-ES_tradnl" w:eastAsia="es-ES"/>
        </w:rPr>
        <w:t>la proposición se tendrá por no presentada.</w:t>
      </w:r>
    </w:p>
    <w:p w:rsidR="009C44BE" w:rsidRPr="00264396" w:rsidRDefault="009C44BE" w:rsidP="007908AC">
      <w:pPr>
        <w:spacing w:before="120"/>
        <w:rPr>
          <w:rFonts w:cs="Arial"/>
          <w:bCs/>
          <w:color w:val="auto"/>
          <w:lang w:val="es-ES_tradnl" w:eastAsia="es-ES"/>
        </w:rPr>
      </w:pPr>
      <w:r w:rsidRPr="009C44BE">
        <w:rPr>
          <w:rFonts w:cs="Arial"/>
          <w:bCs/>
          <w:color w:val="auto"/>
          <w:lang w:val="es-ES_tradnl" w:eastAsia="es-ES"/>
        </w:rPr>
        <w:t xml:space="preserve">Lo anterior será aplicable una vez que </w:t>
      </w:r>
      <w:r w:rsidRPr="009C44BE">
        <w:rPr>
          <w:rFonts w:cs="Arial"/>
          <w:b/>
          <w:bCs/>
          <w:color w:val="auto"/>
          <w:lang w:val="es-ES_tradnl" w:eastAsia="es-ES"/>
        </w:rPr>
        <w:t>“EL SAT”</w:t>
      </w:r>
      <w:r w:rsidRPr="009C44BE">
        <w:rPr>
          <w:rFonts w:cs="Arial"/>
          <w:bCs/>
          <w:color w:val="auto"/>
          <w:lang w:val="es-ES_tradnl" w:eastAsia="es-ES"/>
        </w:rPr>
        <w:t xml:space="preserve"> haya intentado abrir los archivos más de una vez en presencia del representante del Órgano Interno de Control, cuando éste asista y se haya entablado comunicación con el personal que administra </w:t>
      </w:r>
      <w:r w:rsidR="00B32132" w:rsidRPr="00B32132">
        <w:rPr>
          <w:rFonts w:cs="Arial"/>
          <w:b/>
          <w:bCs/>
          <w:color w:val="auto"/>
          <w:lang w:val="es-ES" w:eastAsia="es-ES"/>
        </w:rPr>
        <w:t>“CompraNet”</w:t>
      </w:r>
      <w:r w:rsidRPr="009C44BE">
        <w:rPr>
          <w:rFonts w:cs="Arial"/>
          <w:bCs/>
          <w:color w:val="auto"/>
          <w:lang w:val="es-ES_tradnl" w:eastAsia="es-ES"/>
        </w:rPr>
        <w:t xml:space="preserve"> en la </w:t>
      </w:r>
      <w:r w:rsidRPr="00264396">
        <w:rPr>
          <w:rFonts w:cs="Arial"/>
          <w:bCs/>
          <w:color w:val="auto"/>
          <w:lang w:val="es-ES_tradnl" w:eastAsia="es-ES"/>
        </w:rPr>
        <w:t>Secretaría de la Función Pública.</w:t>
      </w:r>
    </w:p>
    <w:p w:rsidR="009C44BE" w:rsidRPr="009C44BE" w:rsidRDefault="009C44BE" w:rsidP="007908AC">
      <w:pPr>
        <w:tabs>
          <w:tab w:val="num" w:pos="0"/>
        </w:tabs>
        <w:spacing w:before="120"/>
        <w:ind w:right="-44"/>
        <w:rPr>
          <w:rFonts w:cs="Arial"/>
          <w:bCs/>
          <w:color w:val="auto"/>
          <w:lang w:val="es-ES_tradnl" w:eastAsia="es-ES"/>
        </w:rPr>
      </w:pPr>
      <w:r w:rsidRPr="009C44BE">
        <w:rPr>
          <w:rFonts w:cs="Arial"/>
          <w:bCs/>
          <w:color w:val="auto"/>
          <w:lang w:val="es-ES_tradnl" w:eastAsia="es-ES"/>
        </w:rPr>
        <w:t xml:space="preserve">En caso de que se confirme que el archivo contiene algún virus informático o que tiene deficiencias imputables al licitante, la proposición se tendrá por no presentada. </w:t>
      </w:r>
    </w:p>
    <w:p w:rsidR="003302E6" w:rsidRPr="00B10181" w:rsidRDefault="003302E6" w:rsidP="007908AC">
      <w:pPr>
        <w:spacing w:before="120"/>
        <w:rPr>
          <w:rFonts w:cs="Arial"/>
          <w:bCs/>
          <w:color w:val="auto"/>
          <w:lang w:val="es-ES_tradnl" w:eastAsia="es-ES"/>
        </w:rPr>
      </w:pPr>
      <w:r w:rsidRPr="00264396">
        <w:rPr>
          <w:rFonts w:cs="Arial"/>
          <w:bCs/>
          <w:color w:val="auto"/>
          <w:lang w:val="es-ES_tradnl" w:eastAsia="es-ES"/>
        </w:rPr>
        <w:t xml:space="preserve">Si derivado de caso fortuito o fuerza mayor, no fuera posible realizar el </w:t>
      </w:r>
      <w:r w:rsidR="00D71DB9">
        <w:rPr>
          <w:rFonts w:cs="Arial"/>
          <w:bCs/>
          <w:color w:val="auto"/>
          <w:lang w:val="es-ES_tradnl" w:eastAsia="es-ES"/>
        </w:rPr>
        <w:t>a</w:t>
      </w:r>
      <w:r w:rsidR="00A76BC6" w:rsidRPr="00A76BC6">
        <w:rPr>
          <w:rFonts w:cs="Arial"/>
          <w:bCs/>
          <w:color w:val="auto"/>
          <w:lang w:val="es-ES_tradnl" w:eastAsia="es-ES"/>
        </w:rPr>
        <w:t>cto de presentación y apertura de proposiciones</w:t>
      </w:r>
      <w:r w:rsidR="00C064D9" w:rsidRPr="00264396">
        <w:rPr>
          <w:rFonts w:cs="Arial"/>
          <w:bCs/>
          <w:color w:val="auto"/>
          <w:lang w:val="es-ES_tradnl" w:eastAsia="es-ES"/>
        </w:rPr>
        <w:t xml:space="preserve"> </w:t>
      </w:r>
      <w:r w:rsidRPr="00264396">
        <w:rPr>
          <w:rFonts w:cs="Arial"/>
          <w:bCs/>
          <w:color w:val="auto"/>
          <w:lang w:val="es-ES_tradnl" w:eastAsia="es-ES"/>
        </w:rPr>
        <w:t xml:space="preserve">en la fecha señalada en </w:t>
      </w:r>
      <w:r w:rsidR="00C064D9">
        <w:rPr>
          <w:rFonts w:cs="Arial"/>
          <w:bCs/>
          <w:color w:val="auto"/>
          <w:lang w:val="es-ES_tradnl" w:eastAsia="es-ES"/>
        </w:rPr>
        <w:t>la presente</w:t>
      </w:r>
      <w:r w:rsidR="00F6648B">
        <w:rPr>
          <w:rFonts w:cs="Arial"/>
          <w:bCs/>
          <w:color w:val="auto"/>
          <w:lang w:val="es-ES_tradnl" w:eastAsia="es-ES"/>
        </w:rPr>
        <w:t xml:space="preserve"> </w:t>
      </w:r>
      <w:r w:rsidR="00B32E07" w:rsidRPr="00B32E07">
        <w:rPr>
          <w:rFonts w:cs="Arial"/>
          <w:color w:val="auto"/>
          <w:lang w:val="es-ES" w:eastAsia="es-ES"/>
        </w:rPr>
        <w:t>invitación</w:t>
      </w:r>
      <w:r w:rsidRPr="00264396">
        <w:rPr>
          <w:rFonts w:cs="Arial"/>
          <w:bCs/>
          <w:color w:val="auto"/>
          <w:lang w:val="es-ES_tradnl" w:eastAsia="es-ES"/>
        </w:rPr>
        <w:t xml:space="preserve">, el mismo se celebrará el día que señale la </w:t>
      </w:r>
      <w:r w:rsidR="00CA0320" w:rsidRPr="00B10181">
        <w:rPr>
          <w:rFonts w:cs="Arial"/>
          <w:bCs/>
          <w:color w:val="auto"/>
          <w:lang w:val="es-ES_tradnl" w:eastAsia="es-ES"/>
        </w:rPr>
        <w:t>convocante</w:t>
      </w:r>
      <w:r w:rsidR="00C064D9" w:rsidRPr="00B10181">
        <w:rPr>
          <w:rFonts w:cs="Arial"/>
          <w:bCs/>
          <w:color w:val="auto"/>
          <w:lang w:val="es-ES_tradnl" w:eastAsia="es-ES"/>
        </w:rPr>
        <w:t xml:space="preserve"> </w:t>
      </w:r>
      <w:r w:rsidRPr="00B10181">
        <w:rPr>
          <w:rFonts w:cs="Arial"/>
          <w:bCs/>
          <w:color w:val="auto"/>
          <w:lang w:val="es-ES_tradnl" w:eastAsia="es-ES"/>
        </w:rPr>
        <w:t xml:space="preserve">a través de </w:t>
      </w:r>
      <w:r w:rsidR="00B32132" w:rsidRPr="00B32132">
        <w:rPr>
          <w:rFonts w:cs="Arial"/>
          <w:b/>
          <w:bCs/>
          <w:color w:val="auto"/>
          <w:lang w:val="es-ES" w:eastAsia="es-ES"/>
        </w:rPr>
        <w:t>“CompraNet”</w:t>
      </w:r>
      <w:r w:rsidRPr="00B10181">
        <w:rPr>
          <w:rFonts w:cs="Arial"/>
          <w:bCs/>
          <w:color w:val="auto"/>
          <w:lang w:val="es-ES_tradnl" w:eastAsia="es-ES"/>
        </w:rPr>
        <w:t>.</w:t>
      </w:r>
    </w:p>
    <w:p w:rsidR="009C44BE" w:rsidRPr="001A4CCA" w:rsidRDefault="009C44BE" w:rsidP="007908AC">
      <w:pPr>
        <w:spacing w:before="120"/>
        <w:ind w:right="-44"/>
        <w:rPr>
          <w:rFonts w:cs="Arial"/>
          <w:bCs/>
          <w:color w:val="auto"/>
          <w:lang w:val="es-ES_tradnl" w:eastAsia="es-ES"/>
        </w:rPr>
      </w:pPr>
      <w:r w:rsidRPr="00B10181">
        <w:rPr>
          <w:rFonts w:cs="Arial"/>
          <w:bCs/>
          <w:color w:val="auto"/>
          <w:lang w:val="es-ES_tradnl" w:eastAsia="es-ES"/>
        </w:rPr>
        <w:t xml:space="preserve">Las </w:t>
      </w:r>
      <w:r w:rsidR="00CA0320" w:rsidRPr="00B10181">
        <w:rPr>
          <w:rFonts w:cs="Arial"/>
          <w:bCs/>
          <w:color w:val="auto"/>
          <w:lang w:val="es-ES_tradnl" w:eastAsia="es-ES"/>
        </w:rPr>
        <w:t>proposiciones</w:t>
      </w:r>
      <w:r w:rsidRPr="00B10181">
        <w:rPr>
          <w:rFonts w:cs="Arial"/>
          <w:bCs/>
          <w:color w:val="auto"/>
          <w:lang w:val="es-ES_tradnl" w:eastAsia="es-ES"/>
        </w:rPr>
        <w:t xml:space="preserve"> técnicas y económicas serán rubricadas en todas sus hojas </w:t>
      </w:r>
      <w:r w:rsidR="00F772D5">
        <w:rPr>
          <w:rFonts w:cs="Arial"/>
          <w:bCs/>
          <w:color w:val="auto"/>
          <w:lang w:val="es-ES_tradnl" w:eastAsia="es-ES"/>
        </w:rPr>
        <w:t xml:space="preserve">por los </w:t>
      </w:r>
      <w:r w:rsidRPr="001A4CCA">
        <w:rPr>
          <w:rFonts w:cs="Arial"/>
          <w:bCs/>
          <w:color w:val="auto"/>
          <w:lang w:val="es-ES_tradnl" w:eastAsia="es-ES"/>
        </w:rPr>
        <w:t>servidor</w:t>
      </w:r>
      <w:r w:rsidR="00F772D5">
        <w:rPr>
          <w:rFonts w:cs="Arial"/>
          <w:bCs/>
          <w:color w:val="auto"/>
          <w:lang w:val="es-ES_tradnl" w:eastAsia="es-ES"/>
        </w:rPr>
        <w:t>es</w:t>
      </w:r>
      <w:r w:rsidRPr="001A4CCA">
        <w:rPr>
          <w:rFonts w:cs="Arial"/>
          <w:bCs/>
          <w:color w:val="auto"/>
          <w:lang w:val="es-ES_tradnl" w:eastAsia="es-ES"/>
        </w:rPr>
        <w:t xml:space="preserve"> público</w:t>
      </w:r>
      <w:r w:rsidR="00F772D5">
        <w:rPr>
          <w:rFonts w:cs="Arial"/>
          <w:bCs/>
          <w:color w:val="auto"/>
          <w:lang w:val="es-ES_tradnl" w:eastAsia="es-ES"/>
        </w:rPr>
        <w:t>s</w:t>
      </w:r>
      <w:r w:rsidRPr="001A4CCA">
        <w:rPr>
          <w:rFonts w:cs="Arial"/>
          <w:bCs/>
          <w:color w:val="auto"/>
          <w:lang w:val="es-ES_tradnl" w:eastAsia="es-ES"/>
        </w:rPr>
        <w:t xml:space="preserve"> que la dependencia designe, lo que se hará constar en el acta. </w:t>
      </w:r>
    </w:p>
    <w:p w:rsidR="0062731A" w:rsidRDefault="003302E6" w:rsidP="007908AC">
      <w:pPr>
        <w:spacing w:before="120"/>
        <w:rPr>
          <w:rFonts w:cs="Arial"/>
          <w:bCs/>
          <w:color w:val="auto"/>
          <w:lang w:val="es-ES_tradnl" w:eastAsia="es-ES"/>
        </w:rPr>
      </w:pPr>
      <w:r w:rsidRPr="001A4CCA">
        <w:rPr>
          <w:rFonts w:cs="Arial"/>
          <w:bCs/>
          <w:color w:val="auto"/>
          <w:lang w:val="es-ES_tradnl" w:eastAsia="es-ES"/>
        </w:rPr>
        <w:t xml:space="preserve">En el acta del evento se hará constar el importe total </w:t>
      </w:r>
      <w:r w:rsidR="00704E15" w:rsidRPr="001A4CCA">
        <w:rPr>
          <w:rFonts w:cs="Arial"/>
          <w:bCs/>
          <w:color w:val="auto"/>
          <w:lang w:val="es-ES_tradnl" w:eastAsia="es-ES"/>
        </w:rPr>
        <w:t xml:space="preserve">antes de impuestos </w:t>
      </w:r>
      <w:r w:rsidRPr="001A4CCA">
        <w:rPr>
          <w:rFonts w:cs="Arial"/>
          <w:bCs/>
          <w:color w:val="auto"/>
          <w:lang w:val="es-ES_tradnl" w:eastAsia="es-ES"/>
        </w:rPr>
        <w:t xml:space="preserve">de </w:t>
      </w:r>
      <w:r w:rsidR="00C064D9" w:rsidRPr="001A4CCA">
        <w:rPr>
          <w:rFonts w:cs="Arial"/>
          <w:bCs/>
          <w:color w:val="auto"/>
          <w:lang w:val="es-ES_tradnl" w:eastAsia="es-ES"/>
        </w:rPr>
        <w:t>cada una de las</w:t>
      </w:r>
      <w:r w:rsidRPr="001A4CCA">
        <w:rPr>
          <w:rFonts w:cs="Arial"/>
          <w:bCs/>
          <w:color w:val="auto"/>
          <w:lang w:val="es-ES_tradnl" w:eastAsia="es-ES"/>
        </w:rPr>
        <w:t xml:space="preserve"> </w:t>
      </w:r>
      <w:r w:rsidR="00F6648B" w:rsidRPr="001A4CCA">
        <w:rPr>
          <w:rFonts w:cs="Arial"/>
          <w:bCs/>
          <w:color w:val="auto"/>
          <w:lang w:val="es-ES_tradnl" w:eastAsia="es-ES"/>
        </w:rPr>
        <w:t xml:space="preserve">propuestas económicas </w:t>
      </w:r>
      <w:r w:rsidRPr="001A4CCA">
        <w:rPr>
          <w:rFonts w:cs="Arial"/>
          <w:bCs/>
          <w:color w:val="auto"/>
          <w:lang w:val="es-ES_tradnl" w:eastAsia="es-ES"/>
        </w:rPr>
        <w:t xml:space="preserve">recibidas; se señalará la fecha y hora en que se dará a conocer el </w:t>
      </w:r>
      <w:r w:rsidR="00D71DB9" w:rsidRPr="001A4CCA">
        <w:rPr>
          <w:rFonts w:cs="Arial"/>
          <w:bCs/>
          <w:color w:val="auto"/>
          <w:lang w:val="es-ES_tradnl" w:eastAsia="es-ES"/>
        </w:rPr>
        <w:t>f</w:t>
      </w:r>
      <w:r w:rsidR="00A76BC6" w:rsidRPr="001A4CCA">
        <w:rPr>
          <w:rFonts w:cs="Arial"/>
          <w:bCs/>
          <w:color w:val="auto"/>
          <w:lang w:val="es-ES_tradnl" w:eastAsia="es-ES"/>
        </w:rPr>
        <w:t>allo</w:t>
      </w:r>
      <w:r w:rsidR="00C064D9" w:rsidRPr="001A4CCA">
        <w:rPr>
          <w:rFonts w:cs="Arial"/>
          <w:bCs/>
          <w:color w:val="auto"/>
          <w:lang w:val="es-ES_tradnl" w:eastAsia="es-ES"/>
        </w:rPr>
        <w:t xml:space="preserve"> </w:t>
      </w:r>
      <w:r w:rsidRPr="001A4CCA">
        <w:rPr>
          <w:rFonts w:cs="Arial"/>
          <w:bCs/>
          <w:color w:val="auto"/>
          <w:lang w:val="es-ES_tradnl" w:eastAsia="es-ES"/>
        </w:rPr>
        <w:t xml:space="preserve">de </w:t>
      </w:r>
      <w:r w:rsidR="00E60CBC">
        <w:rPr>
          <w:rFonts w:cs="Arial"/>
          <w:b/>
          <w:bCs/>
          <w:color w:val="auto"/>
          <w:lang w:val="es-ES_tradnl" w:eastAsia="es-ES"/>
        </w:rPr>
        <w:t>“LA INVITACIÓN”</w:t>
      </w:r>
      <w:r w:rsidRPr="001A4CCA">
        <w:rPr>
          <w:rFonts w:cs="Arial"/>
          <w:bCs/>
          <w:color w:val="auto"/>
          <w:lang w:val="es-ES_tradnl" w:eastAsia="es-ES"/>
        </w:rPr>
        <w:t>, fecha que deberá quedar comprendida dentro de los veinte días naturales siguientes a l</w:t>
      </w:r>
      <w:r w:rsidR="00F556B5" w:rsidRPr="001A4CCA">
        <w:rPr>
          <w:rFonts w:cs="Arial"/>
          <w:bCs/>
          <w:color w:val="auto"/>
          <w:lang w:val="es-ES_tradnl" w:eastAsia="es-ES"/>
        </w:rPr>
        <w:t>o</w:t>
      </w:r>
      <w:r w:rsidRPr="001A4CCA">
        <w:rPr>
          <w:rFonts w:cs="Arial"/>
          <w:bCs/>
          <w:color w:val="auto"/>
          <w:lang w:val="es-ES_tradnl" w:eastAsia="es-ES"/>
        </w:rPr>
        <w:t xml:space="preserve"> establecido para este acto y que podrá diferirse, siempre que el nuevo plazo no exceda de veinte días naturales cont</w:t>
      </w:r>
      <w:r w:rsidRPr="00EF3DAC">
        <w:rPr>
          <w:rFonts w:cs="Arial"/>
          <w:bCs/>
          <w:color w:val="auto"/>
          <w:lang w:val="es-ES_tradnl" w:eastAsia="es-ES"/>
        </w:rPr>
        <w:t>ados a partir del plazo establecido originalmente</w:t>
      </w:r>
      <w:r w:rsidRPr="00264396">
        <w:rPr>
          <w:rFonts w:cs="Arial"/>
          <w:bCs/>
          <w:color w:val="auto"/>
          <w:lang w:val="es-ES_tradnl" w:eastAsia="es-ES"/>
        </w:rPr>
        <w:t xml:space="preserve">, conforme a lo dispuesto en el artículo 35, fracción III de </w:t>
      </w:r>
      <w:r w:rsidRPr="00264396">
        <w:rPr>
          <w:rFonts w:cs="Arial"/>
          <w:b/>
          <w:bCs/>
          <w:color w:val="auto"/>
          <w:lang w:val="es-ES_tradnl" w:eastAsia="es-ES"/>
        </w:rPr>
        <w:t>“LA LEY”</w:t>
      </w:r>
      <w:r w:rsidRPr="000F1396">
        <w:rPr>
          <w:rFonts w:cs="Arial"/>
          <w:bCs/>
          <w:color w:val="auto"/>
          <w:lang w:val="es-ES_tradnl" w:eastAsia="es-ES"/>
        </w:rPr>
        <w:t>;</w:t>
      </w:r>
      <w:r w:rsidRPr="00264396">
        <w:rPr>
          <w:rFonts w:cs="Arial"/>
          <w:bCs/>
          <w:color w:val="auto"/>
          <w:lang w:val="es-ES_tradnl" w:eastAsia="es-ES"/>
        </w:rPr>
        <w:t xml:space="preserve"> y se difundirá en </w:t>
      </w:r>
      <w:r w:rsidR="00B32132" w:rsidRPr="00B32132">
        <w:rPr>
          <w:rFonts w:cs="Arial"/>
          <w:b/>
          <w:bCs/>
          <w:color w:val="auto"/>
          <w:lang w:val="es-ES" w:eastAsia="es-ES"/>
        </w:rPr>
        <w:t>“CompraNet”</w:t>
      </w:r>
      <w:r w:rsidRPr="00264396">
        <w:rPr>
          <w:rFonts w:cs="Arial"/>
          <w:bCs/>
          <w:color w:val="auto"/>
          <w:lang w:val="es-ES_tradnl" w:eastAsia="es-ES"/>
        </w:rPr>
        <w:t xml:space="preserve">, el mismo día en que se haya realizado el </w:t>
      </w:r>
      <w:r w:rsidR="00D71DB9">
        <w:rPr>
          <w:rFonts w:cs="Arial"/>
          <w:bCs/>
          <w:color w:val="auto"/>
          <w:lang w:val="es-ES_tradnl" w:eastAsia="es-ES"/>
        </w:rPr>
        <w:t>a</w:t>
      </w:r>
      <w:r w:rsidR="00A76BC6" w:rsidRPr="00A76BC6">
        <w:rPr>
          <w:rFonts w:cs="Arial"/>
          <w:bCs/>
          <w:color w:val="auto"/>
          <w:lang w:val="es-ES_tradnl" w:eastAsia="es-ES"/>
        </w:rPr>
        <w:t>cto de presentación y apertura de proposiciones</w:t>
      </w:r>
      <w:r w:rsidRPr="00264396">
        <w:rPr>
          <w:rFonts w:cs="Arial"/>
          <w:bCs/>
          <w:color w:val="auto"/>
          <w:lang w:val="es-ES_tradnl" w:eastAsia="es-ES"/>
        </w:rPr>
        <w:t>.</w:t>
      </w:r>
    </w:p>
    <w:p w:rsidR="009C44BE" w:rsidRDefault="00F772D5" w:rsidP="007908AC">
      <w:pPr>
        <w:pStyle w:val="Sangra2detindependiente"/>
        <w:spacing w:before="120" w:line="240" w:lineRule="auto"/>
        <w:ind w:left="0"/>
        <w:rPr>
          <w:rFonts w:cs="Arial"/>
          <w:bCs/>
          <w:color w:val="auto"/>
          <w:lang w:val="es-ES_tradnl" w:eastAsia="es-ES"/>
        </w:rPr>
      </w:pPr>
      <w:r w:rsidRPr="00E51F56">
        <w:rPr>
          <w:rFonts w:cs="Arial"/>
          <w:bCs/>
          <w:color w:val="auto"/>
          <w:lang w:val="es-ES_tradnl" w:eastAsia="es-ES"/>
        </w:rPr>
        <w:t xml:space="preserve">El acta que se emita en el </w:t>
      </w:r>
      <w:r w:rsidR="00E51F56" w:rsidRPr="00E51F56">
        <w:rPr>
          <w:rFonts w:cs="Arial"/>
          <w:bCs/>
          <w:color w:val="auto"/>
          <w:lang w:val="es-ES_tradnl" w:eastAsia="es-ES"/>
        </w:rPr>
        <w:t>evento</w:t>
      </w:r>
      <w:r w:rsidR="009C44BE" w:rsidRPr="00E51F56">
        <w:rPr>
          <w:rFonts w:cs="Arial"/>
          <w:bCs/>
          <w:color w:val="auto"/>
          <w:lang w:val="es-ES_tradnl" w:eastAsia="es-ES"/>
        </w:rPr>
        <w:t xml:space="preserve"> será</w:t>
      </w:r>
      <w:r w:rsidR="009C44BE" w:rsidRPr="009C44BE">
        <w:rPr>
          <w:rFonts w:cs="Arial"/>
          <w:bCs/>
          <w:color w:val="auto"/>
          <w:lang w:val="es-ES_tradnl" w:eastAsia="es-ES"/>
        </w:rPr>
        <w:t xml:space="preserve"> difundida en el sistema </w:t>
      </w:r>
      <w:r w:rsidR="00B32132" w:rsidRPr="00B32132">
        <w:rPr>
          <w:rFonts w:cs="Arial"/>
          <w:b/>
          <w:bCs/>
          <w:color w:val="auto"/>
          <w:lang w:val="es-ES" w:eastAsia="es-ES"/>
        </w:rPr>
        <w:t>“CompraNet”</w:t>
      </w:r>
      <w:r w:rsidR="009C44BE" w:rsidRPr="009C44BE">
        <w:rPr>
          <w:rFonts w:cs="Arial"/>
          <w:bCs/>
          <w:color w:val="auto"/>
          <w:lang w:val="es-ES_tradnl" w:eastAsia="es-ES"/>
        </w:rPr>
        <w:t xml:space="preserve"> y colocada en el pizarrón de avisos de la </w:t>
      </w:r>
      <w:r w:rsidR="00CA0320">
        <w:rPr>
          <w:rFonts w:cs="Arial"/>
          <w:bCs/>
          <w:color w:val="auto"/>
          <w:lang w:val="es-ES_tradnl" w:eastAsia="es-ES"/>
        </w:rPr>
        <w:t>convocante</w:t>
      </w:r>
      <w:r w:rsidR="009C44BE" w:rsidRPr="009C44BE">
        <w:rPr>
          <w:rFonts w:cs="Arial"/>
          <w:bCs/>
          <w:color w:val="auto"/>
          <w:lang w:val="es-ES_tradnl" w:eastAsia="es-ES"/>
        </w:rPr>
        <w:t xml:space="preserve">, para efectos de notificación.  </w:t>
      </w:r>
    </w:p>
    <w:p w:rsidR="002F41AE" w:rsidRPr="00A37023" w:rsidRDefault="00605BD4" w:rsidP="007908AC">
      <w:pPr>
        <w:pStyle w:val="Ttulo2"/>
        <w:spacing w:before="120" w:beforeAutospacing="0" w:after="120" w:afterAutospacing="0"/>
        <w:rPr>
          <w:rFonts w:eastAsia="Calibri"/>
          <w:color w:val="auto"/>
        </w:rPr>
      </w:pPr>
      <w:bookmarkStart w:id="116" w:name="_Toc431229339"/>
      <w:bookmarkStart w:id="117" w:name="_Toc431230048"/>
      <w:bookmarkStart w:id="118" w:name="_Toc431230288"/>
      <w:bookmarkStart w:id="119" w:name="_Toc431230639"/>
      <w:bookmarkStart w:id="120" w:name="_Toc431236001"/>
      <w:bookmarkStart w:id="121" w:name="_Toc431832927"/>
      <w:bookmarkStart w:id="122" w:name="_Toc436240275"/>
      <w:r>
        <w:rPr>
          <w:rFonts w:eastAsia="Calibri"/>
          <w:color w:val="auto"/>
        </w:rPr>
        <w:t>4</w:t>
      </w:r>
      <w:r w:rsidR="002F41AE" w:rsidRPr="00A37023">
        <w:rPr>
          <w:rFonts w:eastAsia="Calibri"/>
          <w:color w:val="auto"/>
        </w:rPr>
        <w:t>.</w:t>
      </w:r>
      <w:r w:rsidR="00C32918">
        <w:rPr>
          <w:rFonts w:eastAsia="Calibri"/>
          <w:color w:val="auto"/>
        </w:rPr>
        <w:t xml:space="preserve"> </w:t>
      </w:r>
      <w:r w:rsidR="00C32918" w:rsidRPr="00AF67A9">
        <w:rPr>
          <w:rFonts w:eastAsia="Calibri"/>
          <w:color w:val="auto"/>
        </w:rPr>
        <w:t xml:space="preserve">Del </w:t>
      </w:r>
      <w:r w:rsidR="00B211ED" w:rsidRPr="00AF67A9">
        <w:rPr>
          <w:rFonts w:eastAsia="Calibri"/>
          <w:color w:val="auto"/>
        </w:rPr>
        <w:t>acto</w:t>
      </w:r>
      <w:r w:rsidR="00B211ED">
        <w:rPr>
          <w:rFonts w:eastAsia="Calibri"/>
          <w:color w:val="auto"/>
        </w:rPr>
        <w:t xml:space="preserve"> </w:t>
      </w:r>
      <w:r w:rsidR="00C32918">
        <w:rPr>
          <w:rFonts w:eastAsia="Calibri"/>
          <w:color w:val="auto"/>
        </w:rPr>
        <w:t>y</w:t>
      </w:r>
      <w:r w:rsidR="002F41AE" w:rsidRPr="00A37023">
        <w:rPr>
          <w:rFonts w:eastAsia="Calibri"/>
          <w:color w:val="auto"/>
        </w:rPr>
        <w:t xml:space="preserve"> los efectos del </w:t>
      </w:r>
      <w:r w:rsidR="00A76BC6" w:rsidRPr="00A76BC6">
        <w:rPr>
          <w:rFonts w:eastAsia="Calibri"/>
          <w:color w:val="auto"/>
        </w:rPr>
        <w:t>fallo</w:t>
      </w:r>
      <w:r w:rsidR="002F41AE" w:rsidRPr="00A37023">
        <w:rPr>
          <w:rFonts w:eastAsia="Calibri"/>
          <w:color w:val="auto"/>
        </w:rPr>
        <w:t>.</w:t>
      </w:r>
    </w:p>
    <w:p w:rsidR="00AC7DC0" w:rsidRPr="00985857" w:rsidRDefault="00AC7DC0" w:rsidP="00AC7DC0">
      <w:pPr>
        <w:spacing w:before="120"/>
        <w:rPr>
          <w:rFonts w:cs="Arial"/>
          <w:bCs/>
          <w:color w:val="auto"/>
          <w:lang w:val="es-ES_tradnl" w:eastAsia="es-ES"/>
        </w:rPr>
      </w:pPr>
      <w:r w:rsidRPr="00985857">
        <w:rPr>
          <w:rFonts w:cs="Arial"/>
          <w:bCs/>
          <w:color w:val="auto"/>
          <w:lang w:val="es-ES_tradnl" w:eastAsia="es-ES"/>
        </w:rPr>
        <w:t>La fecha de fallo se dará a conocer en el acto de presentación y apertura de proposiciones técnicas y económicas.</w:t>
      </w:r>
    </w:p>
    <w:p w:rsidR="00AC7DC0" w:rsidRPr="00F772D5" w:rsidRDefault="00AC7DC0" w:rsidP="00AC7DC0">
      <w:pPr>
        <w:spacing w:before="120"/>
        <w:rPr>
          <w:rFonts w:cs="Arial"/>
          <w:bCs/>
          <w:color w:val="auto"/>
          <w:lang w:val="es-ES_tradnl" w:eastAsia="es-ES"/>
        </w:rPr>
      </w:pPr>
      <w:r w:rsidRPr="00F772D5">
        <w:rPr>
          <w:rFonts w:cs="Arial"/>
          <w:bCs/>
          <w:color w:val="auto"/>
          <w:lang w:val="es-ES_tradnl" w:eastAsia="es-ES"/>
        </w:rPr>
        <w:t>El contrato se adjudicará a</w:t>
      </w:r>
      <w:r w:rsidR="00064ED9">
        <w:rPr>
          <w:rFonts w:cs="Arial"/>
          <w:bCs/>
          <w:color w:val="auto"/>
          <w:lang w:val="es-ES_tradnl" w:eastAsia="es-ES"/>
        </w:rPr>
        <w:t xml:space="preserve"> </w:t>
      </w:r>
      <w:r w:rsidRPr="00F772D5">
        <w:rPr>
          <w:rFonts w:cs="Arial"/>
          <w:bCs/>
          <w:color w:val="auto"/>
          <w:lang w:val="es-ES_tradnl" w:eastAsia="es-ES"/>
        </w:rPr>
        <w:t>l</w:t>
      </w:r>
      <w:r w:rsidR="00064ED9">
        <w:rPr>
          <w:rFonts w:cs="Arial"/>
          <w:bCs/>
          <w:color w:val="auto"/>
          <w:lang w:val="es-ES_tradnl" w:eastAsia="es-ES"/>
        </w:rPr>
        <w:t>os</w:t>
      </w:r>
      <w:r w:rsidRPr="00F772D5">
        <w:rPr>
          <w:rFonts w:cs="Arial"/>
          <w:bCs/>
          <w:color w:val="auto"/>
          <w:lang w:val="es-ES_tradnl" w:eastAsia="es-ES"/>
        </w:rPr>
        <w:t xml:space="preserve"> licitante</w:t>
      </w:r>
      <w:r w:rsidR="00064ED9">
        <w:rPr>
          <w:rFonts w:cs="Arial"/>
          <w:bCs/>
          <w:color w:val="auto"/>
          <w:lang w:val="es-ES_tradnl" w:eastAsia="es-ES"/>
        </w:rPr>
        <w:t>s</w:t>
      </w:r>
      <w:r w:rsidRPr="00F772D5">
        <w:rPr>
          <w:rFonts w:cs="Arial"/>
          <w:bCs/>
          <w:color w:val="auto"/>
          <w:lang w:val="es-ES_tradnl" w:eastAsia="es-ES"/>
        </w:rPr>
        <w:t xml:space="preserve"> cuya</w:t>
      </w:r>
      <w:r w:rsidR="00064ED9">
        <w:rPr>
          <w:rFonts w:cs="Arial"/>
          <w:bCs/>
          <w:color w:val="auto"/>
          <w:lang w:val="es-ES_tradnl" w:eastAsia="es-ES"/>
        </w:rPr>
        <w:t>s</w:t>
      </w:r>
      <w:r w:rsidRPr="00F772D5">
        <w:rPr>
          <w:rFonts w:cs="Arial"/>
          <w:bCs/>
          <w:color w:val="auto"/>
          <w:lang w:val="es-ES_tradnl" w:eastAsia="es-ES"/>
        </w:rPr>
        <w:t xml:space="preserve"> </w:t>
      </w:r>
      <w:r w:rsidR="00064ED9" w:rsidRPr="00F772D5">
        <w:rPr>
          <w:rFonts w:cs="Arial"/>
          <w:bCs/>
          <w:color w:val="auto"/>
          <w:lang w:val="es-ES_tradnl" w:eastAsia="es-ES"/>
        </w:rPr>
        <w:t>proposicion</w:t>
      </w:r>
      <w:r w:rsidR="00064ED9">
        <w:rPr>
          <w:rFonts w:cs="Arial"/>
          <w:bCs/>
          <w:color w:val="auto"/>
          <w:lang w:val="es-ES_tradnl" w:eastAsia="es-ES"/>
        </w:rPr>
        <w:t>es</w:t>
      </w:r>
      <w:r w:rsidRPr="00F772D5">
        <w:rPr>
          <w:rFonts w:cs="Arial"/>
          <w:bCs/>
          <w:color w:val="auto"/>
          <w:lang w:val="es-ES_tradnl" w:eastAsia="es-ES"/>
        </w:rPr>
        <w:t xml:space="preserve">, atendiendo a lo que dispone el artículo 36 Bis de </w:t>
      </w:r>
      <w:r w:rsidRPr="00F772D5">
        <w:rPr>
          <w:rFonts w:cs="Arial"/>
          <w:b/>
          <w:bCs/>
          <w:color w:val="auto"/>
          <w:lang w:val="es-ES_tradnl" w:eastAsia="es-ES"/>
        </w:rPr>
        <w:t>“LA LEY”</w:t>
      </w:r>
      <w:r w:rsidRPr="00F772D5">
        <w:rPr>
          <w:rFonts w:cs="Arial"/>
          <w:bCs/>
          <w:color w:val="auto"/>
          <w:lang w:val="es-ES_tradnl" w:eastAsia="es-ES"/>
        </w:rPr>
        <w:t>, resulte</w:t>
      </w:r>
      <w:r w:rsidR="00064ED9">
        <w:rPr>
          <w:rFonts w:cs="Arial"/>
          <w:bCs/>
          <w:color w:val="auto"/>
          <w:lang w:val="es-ES_tradnl" w:eastAsia="es-ES"/>
        </w:rPr>
        <w:t>n</w:t>
      </w:r>
      <w:r w:rsidRPr="00F772D5">
        <w:rPr>
          <w:rFonts w:cs="Arial"/>
          <w:bCs/>
          <w:color w:val="auto"/>
          <w:lang w:val="es-ES_tradnl" w:eastAsia="es-ES"/>
        </w:rPr>
        <w:t xml:space="preserve"> ser solvente</w:t>
      </w:r>
      <w:r w:rsidR="00064ED9">
        <w:rPr>
          <w:rFonts w:cs="Arial"/>
          <w:bCs/>
          <w:color w:val="auto"/>
          <w:lang w:val="es-ES_tradnl" w:eastAsia="es-ES"/>
        </w:rPr>
        <w:t>s</w:t>
      </w:r>
      <w:r w:rsidRPr="00F772D5">
        <w:rPr>
          <w:rFonts w:cs="Arial"/>
          <w:bCs/>
          <w:color w:val="auto"/>
          <w:lang w:val="es-ES_tradnl" w:eastAsia="es-ES"/>
        </w:rPr>
        <w:t xml:space="preserve"> porque cumple</w:t>
      </w:r>
      <w:r w:rsidR="00064ED9">
        <w:rPr>
          <w:rFonts w:cs="Arial"/>
          <w:bCs/>
          <w:color w:val="auto"/>
          <w:lang w:val="es-ES_tradnl" w:eastAsia="es-ES"/>
        </w:rPr>
        <w:t>n</w:t>
      </w:r>
      <w:r w:rsidRPr="00F772D5">
        <w:rPr>
          <w:rFonts w:cs="Arial"/>
          <w:bCs/>
          <w:color w:val="auto"/>
          <w:lang w:val="es-ES_tradnl" w:eastAsia="es-ES"/>
        </w:rPr>
        <w:t xml:space="preserve"> con la totalidad de los requisitos legales</w:t>
      </w:r>
      <w:r w:rsidR="007D0F03" w:rsidRPr="00F772D5">
        <w:rPr>
          <w:rFonts w:cs="Arial"/>
          <w:bCs/>
          <w:color w:val="auto"/>
          <w:lang w:val="es-ES_tradnl" w:eastAsia="es-ES"/>
        </w:rPr>
        <w:t>-administrativos</w:t>
      </w:r>
      <w:r w:rsidRPr="00F772D5">
        <w:rPr>
          <w:rFonts w:cs="Arial"/>
          <w:bCs/>
          <w:color w:val="auto"/>
          <w:lang w:val="es-ES_tradnl" w:eastAsia="es-ES"/>
        </w:rPr>
        <w:t xml:space="preserve">, técnicos </w:t>
      </w:r>
      <w:r w:rsidR="00145A48">
        <w:rPr>
          <w:rFonts w:cs="Arial"/>
          <w:bCs/>
          <w:color w:val="auto"/>
          <w:lang w:val="es-ES_tradnl" w:eastAsia="es-ES"/>
        </w:rPr>
        <w:t xml:space="preserve">y económicos establecidos en </w:t>
      </w:r>
      <w:r w:rsidR="00E60CBC" w:rsidRPr="00F772D5">
        <w:rPr>
          <w:rFonts w:cs="Arial"/>
          <w:b/>
          <w:bCs/>
          <w:color w:val="auto"/>
          <w:lang w:val="es-ES" w:eastAsia="es-ES"/>
        </w:rPr>
        <w:t>“LA INVITACIÓN”</w:t>
      </w:r>
      <w:r w:rsidRPr="00F772D5">
        <w:rPr>
          <w:rFonts w:cs="Arial"/>
          <w:bCs/>
          <w:color w:val="auto"/>
          <w:lang w:val="es-ES_tradnl" w:eastAsia="es-ES"/>
        </w:rPr>
        <w:t>.</w:t>
      </w:r>
    </w:p>
    <w:p w:rsidR="00AC7DC0" w:rsidRPr="00B10181" w:rsidRDefault="00AC7DC0" w:rsidP="00AC7DC0">
      <w:pPr>
        <w:spacing w:before="120"/>
        <w:rPr>
          <w:rFonts w:cs="Arial"/>
          <w:bCs/>
          <w:color w:val="auto"/>
          <w:lang w:val="es-ES_tradnl" w:eastAsia="es-ES"/>
        </w:rPr>
      </w:pPr>
      <w:r w:rsidRPr="00F772D5">
        <w:rPr>
          <w:rFonts w:cs="Arial"/>
          <w:bCs/>
          <w:color w:val="auto"/>
          <w:lang w:val="es-ES_tradnl" w:eastAsia="es-ES"/>
        </w:rPr>
        <w:t xml:space="preserve">El fallo se difundirá a través de </w:t>
      </w:r>
      <w:r w:rsidR="00B32132" w:rsidRPr="00F772D5">
        <w:rPr>
          <w:rFonts w:cs="Arial"/>
          <w:b/>
          <w:bCs/>
          <w:color w:val="auto"/>
          <w:lang w:val="es-ES" w:eastAsia="es-ES"/>
        </w:rPr>
        <w:t>“CompraNet”</w:t>
      </w:r>
      <w:r w:rsidRPr="00F772D5">
        <w:rPr>
          <w:rFonts w:cs="Arial"/>
          <w:bCs/>
          <w:color w:val="auto"/>
          <w:lang w:val="es-ES_tradnl" w:eastAsia="es-ES"/>
        </w:rPr>
        <w:t xml:space="preserve"> el mismo día en que se emita y se notificará conforme a lo dispuesto en el artículo </w:t>
      </w:r>
      <w:r w:rsidR="00985857" w:rsidRPr="00F772D5">
        <w:rPr>
          <w:rFonts w:cs="Arial"/>
          <w:bCs/>
          <w:color w:val="auto"/>
          <w:lang w:val="es-ES_tradnl" w:eastAsia="es-ES"/>
        </w:rPr>
        <w:t>37 y</w:t>
      </w:r>
      <w:r w:rsidRPr="00F772D5">
        <w:rPr>
          <w:rFonts w:cs="Arial"/>
          <w:bCs/>
          <w:color w:val="auto"/>
          <w:lang w:val="es-ES_tradnl" w:eastAsia="es-ES"/>
        </w:rPr>
        <w:t xml:space="preserve"> </w:t>
      </w:r>
      <w:r w:rsidR="00985857" w:rsidRPr="00F772D5">
        <w:rPr>
          <w:rFonts w:cs="Arial"/>
          <w:bCs/>
          <w:color w:val="auto"/>
          <w:lang w:val="es-ES_tradnl" w:eastAsia="es-ES"/>
        </w:rPr>
        <w:t xml:space="preserve">37 </w:t>
      </w:r>
      <w:r w:rsidR="00CC50D4" w:rsidRPr="00F772D5">
        <w:rPr>
          <w:rFonts w:cs="Arial"/>
          <w:bCs/>
          <w:color w:val="auto"/>
          <w:lang w:val="es-ES_tradnl" w:eastAsia="es-ES"/>
        </w:rPr>
        <w:t>B</w:t>
      </w:r>
      <w:r w:rsidR="00985857" w:rsidRPr="00F772D5">
        <w:rPr>
          <w:rFonts w:cs="Arial"/>
          <w:bCs/>
          <w:color w:val="auto"/>
          <w:lang w:val="es-ES_tradnl" w:eastAsia="es-ES"/>
        </w:rPr>
        <w:t>is</w:t>
      </w:r>
      <w:r w:rsidRPr="00F772D5">
        <w:rPr>
          <w:rFonts w:cs="Arial"/>
          <w:bCs/>
          <w:color w:val="auto"/>
          <w:lang w:val="es-ES_tradnl" w:eastAsia="es-ES"/>
        </w:rPr>
        <w:t xml:space="preserve"> de </w:t>
      </w:r>
      <w:r w:rsidRPr="00F772D5">
        <w:rPr>
          <w:rFonts w:cs="Arial"/>
          <w:b/>
          <w:bCs/>
          <w:color w:val="auto"/>
          <w:lang w:val="es-ES_tradnl" w:eastAsia="es-ES"/>
        </w:rPr>
        <w:t>“LA LEY”.</w:t>
      </w:r>
    </w:p>
    <w:p w:rsidR="0028560B" w:rsidRPr="00264396" w:rsidRDefault="0028560B" w:rsidP="007908AC">
      <w:pPr>
        <w:spacing w:before="120"/>
        <w:rPr>
          <w:rFonts w:cs="Arial"/>
          <w:bCs/>
          <w:color w:val="auto"/>
          <w:lang w:val="es-ES_tradnl" w:eastAsia="es-ES"/>
        </w:rPr>
      </w:pPr>
      <w:r w:rsidRPr="00B10181">
        <w:rPr>
          <w:rFonts w:cs="Arial"/>
          <w:bCs/>
          <w:color w:val="auto"/>
          <w:lang w:val="es-ES_tradnl" w:eastAsia="es-ES"/>
        </w:rPr>
        <w:t xml:space="preserve">Conforme a lo establecido en el artículo 46, primer párrafo de la </w:t>
      </w:r>
      <w:r w:rsidRPr="00B10181">
        <w:rPr>
          <w:rFonts w:cs="Arial"/>
          <w:b/>
          <w:bCs/>
          <w:color w:val="auto"/>
          <w:lang w:val="es-ES_tradnl" w:eastAsia="es-ES"/>
        </w:rPr>
        <w:t>“LA LEY”</w:t>
      </w:r>
      <w:r w:rsidRPr="00B10181">
        <w:rPr>
          <w:rFonts w:cs="Arial"/>
          <w:bCs/>
          <w:color w:val="auto"/>
          <w:lang w:val="es-ES_tradnl" w:eastAsia="es-ES"/>
        </w:rPr>
        <w:t xml:space="preserve">, con la notificación del </w:t>
      </w:r>
      <w:r w:rsidR="00A76BC6" w:rsidRPr="00B10181">
        <w:rPr>
          <w:rFonts w:cs="Arial"/>
          <w:bCs/>
          <w:color w:val="auto"/>
          <w:lang w:val="es-ES_tradnl" w:eastAsia="es-ES"/>
        </w:rPr>
        <w:t>fallo</w:t>
      </w:r>
      <w:r w:rsidRPr="00B10181">
        <w:rPr>
          <w:rFonts w:cs="Arial"/>
          <w:bCs/>
          <w:color w:val="auto"/>
          <w:lang w:val="es-ES_tradnl" w:eastAsia="es-ES"/>
        </w:rPr>
        <w:t xml:space="preserve"> serán exigibles los derechos y obligaciones que resulten de la adjudicación del </w:t>
      </w:r>
      <w:r w:rsidR="00A76BC6" w:rsidRPr="00B10181">
        <w:rPr>
          <w:rFonts w:cs="Arial"/>
          <w:bCs/>
          <w:color w:val="auto"/>
          <w:lang w:val="es-ES_tradnl" w:eastAsia="es-ES"/>
        </w:rPr>
        <w:t>contrato</w:t>
      </w:r>
      <w:r w:rsidRPr="00B10181">
        <w:rPr>
          <w:rFonts w:cs="Arial"/>
          <w:bCs/>
          <w:color w:val="auto"/>
          <w:lang w:val="es-ES_tradnl" w:eastAsia="es-ES"/>
        </w:rPr>
        <w:t xml:space="preserve"> para la prestación del servicio objeto de </w:t>
      </w:r>
      <w:r w:rsidR="00E60CBC">
        <w:rPr>
          <w:rFonts w:cs="Arial"/>
          <w:b/>
          <w:bCs/>
          <w:color w:val="auto"/>
          <w:lang w:val="es-ES" w:eastAsia="es-ES"/>
        </w:rPr>
        <w:t>“LA INVITACIÓN”</w:t>
      </w:r>
      <w:r w:rsidRPr="00B10181">
        <w:rPr>
          <w:rFonts w:cs="Arial"/>
          <w:bCs/>
          <w:color w:val="auto"/>
          <w:lang w:val="es-ES_tradnl" w:eastAsia="es-ES"/>
        </w:rPr>
        <w:t xml:space="preserve">, obligando a </w:t>
      </w:r>
      <w:r w:rsidRPr="00B10181">
        <w:rPr>
          <w:rFonts w:cs="Arial"/>
          <w:b/>
          <w:bCs/>
          <w:color w:val="auto"/>
          <w:lang w:val="es-ES_tradnl" w:eastAsia="es-ES"/>
        </w:rPr>
        <w:t>“EL SAT”</w:t>
      </w:r>
      <w:r w:rsidRPr="00B10181">
        <w:rPr>
          <w:rFonts w:cs="Arial"/>
          <w:bCs/>
          <w:color w:val="auto"/>
          <w:lang w:val="es-ES_tradnl" w:eastAsia="es-ES"/>
        </w:rPr>
        <w:t xml:space="preserve"> y a la</w:t>
      </w:r>
      <w:r w:rsidR="00064ED9">
        <w:rPr>
          <w:rFonts w:cs="Arial"/>
          <w:bCs/>
          <w:color w:val="auto"/>
          <w:lang w:val="es-ES_tradnl" w:eastAsia="es-ES"/>
        </w:rPr>
        <w:t>s</w:t>
      </w:r>
      <w:r w:rsidRPr="00B10181">
        <w:rPr>
          <w:rFonts w:cs="Arial"/>
          <w:bCs/>
          <w:color w:val="auto"/>
          <w:lang w:val="es-ES_tradnl" w:eastAsia="es-ES"/>
        </w:rPr>
        <w:t xml:space="preserve"> persona</w:t>
      </w:r>
      <w:r w:rsidR="00064ED9">
        <w:rPr>
          <w:rFonts w:cs="Arial"/>
          <w:bCs/>
          <w:color w:val="auto"/>
          <w:lang w:val="es-ES_tradnl" w:eastAsia="es-ES"/>
        </w:rPr>
        <w:t>s</w:t>
      </w:r>
      <w:r w:rsidRPr="00B10181">
        <w:rPr>
          <w:rFonts w:cs="Arial"/>
          <w:bCs/>
          <w:color w:val="auto"/>
          <w:lang w:val="es-ES_tradnl" w:eastAsia="es-ES"/>
        </w:rPr>
        <w:t xml:space="preserve"> a quien</w:t>
      </w:r>
      <w:r w:rsidR="00064ED9">
        <w:rPr>
          <w:rFonts w:cs="Arial"/>
          <w:bCs/>
          <w:color w:val="auto"/>
          <w:lang w:val="es-ES_tradnl" w:eastAsia="es-ES"/>
        </w:rPr>
        <w:t>es</w:t>
      </w:r>
      <w:r w:rsidRPr="00B10181">
        <w:rPr>
          <w:rFonts w:cs="Arial"/>
          <w:bCs/>
          <w:color w:val="auto"/>
          <w:lang w:val="es-ES_tradnl" w:eastAsia="es-ES"/>
        </w:rPr>
        <w:t xml:space="preserve"> se haya adjudicado, a firmar el </w:t>
      </w:r>
      <w:r w:rsidR="00A76BC6" w:rsidRPr="00B10181">
        <w:rPr>
          <w:rFonts w:cs="Arial"/>
          <w:bCs/>
          <w:color w:val="auto"/>
          <w:lang w:val="es-ES_tradnl" w:eastAsia="es-ES"/>
        </w:rPr>
        <w:t>contrato</w:t>
      </w:r>
      <w:r w:rsidRPr="00B10181">
        <w:rPr>
          <w:rFonts w:cs="Arial"/>
          <w:bCs/>
          <w:color w:val="auto"/>
          <w:lang w:val="es-ES_tradnl" w:eastAsia="es-ES"/>
        </w:rPr>
        <w:t xml:space="preserve"> en el lugar, fecha </w:t>
      </w:r>
      <w:r w:rsidRPr="00264396">
        <w:rPr>
          <w:rFonts w:cs="Arial"/>
          <w:bCs/>
          <w:color w:val="auto"/>
          <w:lang w:val="es-ES_tradnl" w:eastAsia="es-ES"/>
        </w:rPr>
        <w:t xml:space="preserve">y hora previstos en el propio </w:t>
      </w:r>
      <w:r w:rsidR="00A76BC6" w:rsidRPr="00A76BC6">
        <w:rPr>
          <w:rFonts w:cs="Arial"/>
          <w:bCs/>
          <w:color w:val="auto"/>
          <w:lang w:val="es-ES_tradnl" w:eastAsia="es-ES"/>
        </w:rPr>
        <w:t>fallo</w:t>
      </w:r>
      <w:r w:rsidRPr="00264396">
        <w:rPr>
          <w:rFonts w:cs="Arial"/>
          <w:bCs/>
          <w:color w:val="auto"/>
          <w:lang w:val="es-ES_tradnl" w:eastAsia="es-ES"/>
        </w:rPr>
        <w:t>, y en defecto de tales previsiones dentro de los quince días naturales siguientes a su notificación.</w:t>
      </w:r>
    </w:p>
    <w:p w:rsidR="0028560B" w:rsidRPr="001C6C24" w:rsidRDefault="0028560B" w:rsidP="007908AC">
      <w:pPr>
        <w:spacing w:before="120"/>
        <w:rPr>
          <w:rFonts w:cs="Arial"/>
          <w:bCs/>
          <w:color w:val="auto"/>
          <w:lang w:val="es-ES_tradnl" w:eastAsia="es-ES"/>
        </w:rPr>
      </w:pPr>
      <w:r w:rsidRPr="00F556B5">
        <w:rPr>
          <w:rFonts w:cs="Arial"/>
          <w:bCs/>
          <w:color w:val="auto"/>
          <w:lang w:val="es-ES_tradnl" w:eastAsia="es-ES"/>
        </w:rPr>
        <w:t xml:space="preserve">Contra el </w:t>
      </w:r>
      <w:r w:rsidR="00A76BC6" w:rsidRPr="00A76BC6">
        <w:rPr>
          <w:rFonts w:cs="Arial"/>
          <w:bCs/>
          <w:color w:val="auto"/>
          <w:lang w:val="es-ES_tradnl" w:eastAsia="es-ES"/>
        </w:rPr>
        <w:t>fallo</w:t>
      </w:r>
      <w:r w:rsidRPr="00F556B5">
        <w:rPr>
          <w:rFonts w:cs="Arial"/>
          <w:bCs/>
          <w:color w:val="auto"/>
          <w:lang w:val="es-ES_tradnl" w:eastAsia="es-ES"/>
        </w:rPr>
        <w:t xml:space="preserve"> no procederá recurso alguno; sin embargo, el licitante podrá presentar </w:t>
      </w:r>
      <w:r w:rsidRPr="001C6C24">
        <w:rPr>
          <w:rFonts w:cs="Arial"/>
          <w:bCs/>
          <w:color w:val="auto"/>
          <w:lang w:val="es-ES_tradnl" w:eastAsia="es-ES"/>
        </w:rPr>
        <w:t xml:space="preserve">inconformidad en términos de lo establecido en el Título Sexto, Capítulo Primero de </w:t>
      </w:r>
      <w:r w:rsidRPr="001C6C24">
        <w:rPr>
          <w:rFonts w:cs="Arial"/>
          <w:b/>
          <w:bCs/>
          <w:color w:val="auto"/>
          <w:lang w:val="es-ES_tradnl" w:eastAsia="es-ES"/>
        </w:rPr>
        <w:t>“LA LEY”</w:t>
      </w:r>
      <w:r w:rsidRPr="001C6C24">
        <w:rPr>
          <w:rFonts w:cs="Arial"/>
          <w:bCs/>
          <w:color w:val="auto"/>
          <w:lang w:val="es-ES_tradnl" w:eastAsia="es-ES"/>
        </w:rPr>
        <w:t>.</w:t>
      </w:r>
    </w:p>
    <w:p w:rsidR="0028560B" w:rsidRPr="00347DF3" w:rsidRDefault="0028560B" w:rsidP="007908AC">
      <w:pPr>
        <w:spacing w:before="120"/>
        <w:rPr>
          <w:color w:val="auto"/>
          <w:szCs w:val="20"/>
        </w:rPr>
      </w:pPr>
      <w:r>
        <w:rPr>
          <w:rFonts w:cs="Arial"/>
          <w:bCs/>
          <w:color w:val="auto"/>
          <w:lang w:val="es-ES_tradnl" w:eastAsia="es-ES"/>
        </w:rPr>
        <w:t>D</w:t>
      </w:r>
      <w:r w:rsidRPr="006A3463">
        <w:rPr>
          <w:rFonts w:cs="Arial"/>
          <w:bCs/>
          <w:color w:val="auto"/>
          <w:lang w:val="es-ES_tradnl" w:eastAsia="es-ES"/>
        </w:rPr>
        <w:t xml:space="preserve">e conformidad con lo señalado en el artículo 37, penúltimo párrafo de </w:t>
      </w:r>
      <w:r w:rsidRPr="006A3463">
        <w:rPr>
          <w:rFonts w:cs="Arial"/>
          <w:b/>
          <w:bCs/>
          <w:color w:val="auto"/>
          <w:lang w:val="es-ES_tradnl" w:eastAsia="es-ES"/>
        </w:rPr>
        <w:t>“LA LEY”</w:t>
      </w:r>
      <w:r w:rsidRPr="006A3463">
        <w:rPr>
          <w:rFonts w:cs="Arial"/>
          <w:bCs/>
          <w:color w:val="auto"/>
          <w:lang w:val="es-ES_tradnl" w:eastAsia="es-ES"/>
        </w:rPr>
        <w:t xml:space="preserve">, cuando se advierta en el </w:t>
      </w:r>
      <w:r w:rsidR="00A76BC6" w:rsidRPr="00A76BC6">
        <w:rPr>
          <w:rFonts w:cs="Arial"/>
          <w:bCs/>
          <w:color w:val="auto"/>
          <w:lang w:val="es-ES_tradnl" w:eastAsia="es-ES"/>
        </w:rPr>
        <w:t>fallo</w:t>
      </w:r>
      <w:r w:rsidRPr="006666BB">
        <w:rPr>
          <w:rFonts w:cs="Arial"/>
          <w:bCs/>
          <w:color w:val="auto"/>
          <w:lang w:val="es-ES_tradnl" w:eastAsia="es-ES"/>
        </w:rPr>
        <w:t xml:space="preserve"> la existencia de algún error aritmético, mecanográfico o de cualquier otra naturaleza, que no afecte el resultado de la evaluación realizada por la </w:t>
      </w:r>
      <w:r w:rsidR="00CA0320">
        <w:rPr>
          <w:rFonts w:cs="Arial"/>
          <w:bCs/>
          <w:color w:val="auto"/>
          <w:lang w:val="es-ES_tradnl" w:eastAsia="es-ES"/>
        </w:rPr>
        <w:t>convocante</w:t>
      </w:r>
      <w:r w:rsidRPr="003D5963">
        <w:rPr>
          <w:rFonts w:cs="Arial"/>
          <w:bCs/>
          <w:color w:val="auto"/>
          <w:lang w:val="es-ES_tradnl" w:eastAsia="es-ES"/>
        </w:rPr>
        <w:t xml:space="preserve">, dentro de los cinco días hábiles siguientes a su notificación y siempre que no se haya firmado el </w:t>
      </w:r>
      <w:r w:rsidR="00A76BC6" w:rsidRPr="00A76BC6">
        <w:rPr>
          <w:rFonts w:cs="Arial"/>
          <w:bCs/>
          <w:color w:val="auto"/>
          <w:lang w:val="es-ES_tradnl" w:eastAsia="es-ES"/>
        </w:rPr>
        <w:t>contrato</w:t>
      </w:r>
      <w:r w:rsidRPr="003D5963">
        <w:rPr>
          <w:rFonts w:cs="Arial"/>
          <w:bCs/>
          <w:color w:val="auto"/>
          <w:lang w:val="es-ES_tradnl" w:eastAsia="es-ES"/>
        </w:rPr>
        <w:t xml:space="preserve">, el </w:t>
      </w:r>
      <w:r w:rsidRPr="00347C6B">
        <w:rPr>
          <w:rFonts w:cs="Arial"/>
          <w:bCs/>
          <w:color w:val="auto"/>
          <w:lang w:val="es-ES_tradnl" w:eastAsia="es-ES"/>
        </w:rPr>
        <w:t xml:space="preserve"> titular del área responsable del procedimiento de contratación </w:t>
      </w:r>
      <w:r w:rsidRPr="00FE6275">
        <w:rPr>
          <w:rFonts w:cs="Arial"/>
          <w:bCs/>
          <w:color w:val="auto"/>
          <w:lang w:val="es-ES_tradnl" w:eastAsia="es-ES"/>
        </w:rPr>
        <w:t xml:space="preserve">procederá a su corrección con la intervención del </w:t>
      </w:r>
      <w:r w:rsidRPr="0039754B">
        <w:rPr>
          <w:rFonts w:cs="Arial"/>
          <w:bCs/>
          <w:color w:val="auto"/>
          <w:lang w:val="es-ES_tradnl" w:eastAsia="es-ES"/>
        </w:rPr>
        <w:t xml:space="preserve">Administrador </w:t>
      </w:r>
      <w:r w:rsidR="00CA0320" w:rsidRPr="00054A86">
        <w:rPr>
          <w:rFonts w:cs="Arial"/>
          <w:bCs/>
          <w:color w:val="auto"/>
          <w:lang w:val="es-ES_tradnl" w:eastAsia="es-ES"/>
        </w:rPr>
        <w:t xml:space="preserve">de </w:t>
      </w:r>
      <w:r w:rsidR="00621E3C" w:rsidRPr="00054A86">
        <w:rPr>
          <w:rFonts w:cs="Arial"/>
          <w:bCs/>
          <w:color w:val="auto"/>
          <w:lang w:val="es-ES_tradnl" w:eastAsia="es-ES"/>
        </w:rPr>
        <w:t>la AORS</w:t>
      </w:r>
      <w:r w:rsidRPr="00054A86">
        <w:rPr>
          <w:rFonts w:cs="Arial"/>
          <w:bCs/>
          <w:color w:val="auto"/>
          <w:lang w:val="es-ES_tradnl" w:eastAsia="es-ES"/>
        </w:rPr>
        <w:t xml:space="preserve"> “6”, aclarando o rectificando el mismo, mediante el acta administrativa correspondiente, en la que se harán constar los motivos que lo originaron y las razones que sustentan su enmienda, hecho que se notificará</w:t>
      </w:r>
      <w:r w:rsidR="00CA0320" w:rsidRPr="00054A86">
        <w:rPr>
          <w:rFonts w:cs="Arial"/>
          <w:bCs/>
          <w:color w:val="auto"/>
          <w:lang w:val="es-ES_tradnl" w:eastAsia="es-ES"/>
        </w:rPr>
        <w:t xml:space="preserve"> a través de </w:t>
      </w:r>
      <w:r w:rsidR="00B32132" w:rsidRPr="00054A86">
        <w:rPr>
          <w:rFonts w:cs="Arial"/>
          <w:b/>
          <w:bCs/>
          <w:color w:val="auto"/>
          <w:lang w:val="es-ES" w:eastAsia="es-ES"/>
        </w:rPr>
        <w:t>“CompraNet”</w:t>
      </w:r>
      <w:r w:rsidRPr="00054A86">
        <w:rPr>
          <w:rFonts w:cs="Arial"/>
          <w:bCs/>
          <w:color w:val="auto"/>
          <w:lang w:val="es-ES_tradnl" w:eastAsia="es-ES"/>
        </w:rPr>
        <w:t xml:space="preserve"> a los licitantes que hubieran participado en el procedimiento de contratación, remitiendo copia de la misma al Órgano Interno de Control en el Servicio de Administración Tributaria dentro de los cinco días hábiles posteriores a la fecha de su </w:t>
      </w:r>
      <w:r w:rsidRPr="00347DF3">
        <w:rPr>
          <w:rFonts w:cs="Arial"/>
          <w:bCs/>
          <w:color w:val="auto"/>
          <w:lang w:val="es-ES_tradnl" w:eastAsia="es-ES"/>
        </w:rPr>
        <w:t>firma.</w:t>
      </w:r>
    </w:p>
    <w:p w:rsidR="0028560B" w:rsidRDefault="0028560B" w:rsidP="007908AC">
      <w:pPr>
        <w:spacing w:before="120"/>
        <w:rPr>
          <w:rFonts w:eastAsia="Times New Roman"/>
          <w:color w:val="auto"/>
          <w:lang w:val="es-ES" w:eastAsia="es-ES"/>
        </w:rPr>
      </w:pPr>
      <w:r w:rsidRPr="00347DF3">
        <w:rPr>
          <w:rFonts w:cs="Arial"/>
          <w:bCs/>
          <w:color w:val="auto"/>
          <w:lang w:val="es-ES_tradnl" w:eastAsia="es-ES"/>
        </w:rPr>
        <w:t xml:space="preserve">Una vez notificado el </w:t>
      </w:r>
      <w:r w:rsidR="00A76BC6" w:rsidRPr="00347DF3">
        <w:rPr>
          <w:rFonts w:cs="Arial"/>
          <w:bCs/>
          <w:color w:val="auto"/>
          <w:lang w:val="es-ES_tradnl" w:eastAsia="es-ES"/>
        </w:rPr>
        <w:t>fallo</w:t>
      </w:r>
      <w:r w:rsidRPr="00347DF3">
        <w:rPr>
          <w:rFonts w:cs="Arial"/>
          <w:bCs/>
          <w:color w:val="auto"/>
          <w:lang w:val="es-ES_tradnl" w:eastAsia="es-ES"/>
        </w:rPr>
        <w:t xml:space="preserve"> a través de </w:t>
      </w:r>
      <w:r w:rsidR="00B32132" w:rsidRPr="00347DF3">
        <w:rPr>
          <w:rFonts w:cs="Arial"/>
          <w:b/>
          <w:bCs/>
          <w:color w:val="auto"/>
          <w:lang w:val="es-ES" w:eastAsia="es-ES"/>
        </w:rPr>
        <w:t>“CompraNet”</w:t>
      </w:r>
      <w:r w:rsidRPr="00347DF3">
        <w:rPr>
          <w:rFonts w:cs="Arial"/>
          <w:bCs/>
          <w:color w:val="auto"/>
          <w:lang w:val="es-ES_tradnl" w:eastAsia="es-ES"/>
        </w:rPr>
        <w:t xml:space="preserve"> </w:t>
      </w:r>
      <w:r w:rsidR="0008347C" w:rsidRPr="00347DF3">
        <w:rPr>
          <w:rFonts w:cs="Arial"/>
          <w:bCs/>
          <w:color w:val="auto"/>
          <w:lang w:val="es-ES_tradnl" w:eastAsia="es-ES"/>
        </w:rPr>
        <w:t>los</w:t>
      </w:r>
      <w:r w:rsidRPr="00347DF3">
        <w:rPr>
          <w:rFonts w:cs="Arial"/>
          <w:bCs/>
          <w:color w:val="auto"/>
          <w:lang w:val="es-ES_tradnl" w:eastAsia="es-ES"/>
        </w:rPr>
        <w:t xml:space="preserve"> licitante</w:t>
      </w:r>
      <w:r w:rsidR="0008347C" w:rsidRPr="00347DF3">
        <w:rPr>
          <w:rFonts w:cs="Arial"/>
          <w:bCs/>
          <w:color w:val="auto"/>
          <w:lang w:val="es-ES_tradnl" w:eastAsia="es-ES"/>
        </w:rPr>
        <w:t>s</w:t>
      </w:r>
      <w:r w:rsidRPr="00347DF3">
        <w:rPr>
          <w:rFonts w:cs="Arial"/>
          <w:bCs/>
          <w:color w:val="auto"/>
          <w:lang w:val="es-ES_tradnl" w:eastAsia="es-ES"/>
        </w:rPr>
        <w:t xml:space="preserve"> adjudicado</w:t>
      </w:r>
      <w:r w:rsidR="0008347C" w:rsidRPr="00347DF3">
        <w:rPr>
          <w:rFonts w:cs="Arial"/>
          <w:bCs/>
          <w:color w:val="auto"/>
          <w:lang w:val="es-ES_tradnl" w:eastAsia="es-ES"/>
        </w:rPr>
        <w:t>s</w:t>
      </w:r>
      <w:r w:rsidRPr="00347DF3">
        <w:rPr>
          <w:rFonts w:cs="Arial"/>
          <w:bCs/>
          <w:color w:val="auto"/>
          <w:lang w:val="es-ES_tradnl" w:eastAsia="es-ES"/>
        </w:rPr>
        <w:t xml:space="preserve"> p</w:t>
      </w:r>
      <w:r w:rsidRPr="00347DF3">
        <w:rPr>
          <w:rFonts w:eastAsia="Times New Roman"/>
          <w:color w:val="auto"/>
          <w:lang w:val="es-ES" w:eastAsia="es-ES"/>
        </w:rPr>
        <w:t>ara</w:t>
      </w:r>
      <w:r w:rsidRPr="00054A86">
        <w:rPr>
          <w:rFonts w:eastAsia="Times New Roman"/>
          <w:color w:val="auto"/>
          <w:lang w:val="es-ES" w:eastAsia="es-ES"/>
        </w:rPr>
        <w:t xml:space="preserve"> efectos de elaboración del </w:t>
      </w:r>
      <w:r w:rsidR="00A76BC6" w:rsidRPr="00054A86">
        <w:rPr>
          <w:rFonts w:eastAsia="Times New Roman"/>
          <w:color w:val="auto"/>
          <w:lang w:val="es-ES" w:eastAsia="es-ES"/>
        </w:rPr>
        <w:t>contrato</w:t>
      </w:r>
      <w:r w:rsidRPr="00054A86">
        <w:rPr>
          <w:rFonts w:eastAsia="Times New Roman"/>
          <w:color w:val="auto"/>
          <w:lang w:val="es-ES" w:eastAsia="es-ES"/>
        </w:rPr>
        <w:t xml:space="preserve"> de conformidad con lo establecido en el artículo 48, fracción V</w:t>
      </w:r>
      <w:r w:rsidR="00E51F56">
        <w:rPr>
          <w:rFonts w:eastAsia="Times New Roman"/>
          <w:color w:val="auto"/>
          <w:lang w:val="es-ES" w:eastAsia="es-ES"/>
        </w:rPr>
        <w:t>I</w:t>
      </w:r>
      <w:r w:rsidRPr="00054A86">
        <w:rPr>
          <w:rFonts w:eastAsia="Times New Roman"/>
          <w:color w:val="auto"/>
          <w:lang w:val="es-ES" w:eastAsia="es-ES"/>
        </w:rPr>
        <w:t xml:space="preserve"> del Reglamento de</w:t>
      </w:r>
      <w:r w:rsidRPr="00054A86">
        <w:rPr>
          <w:rFonts w:eastAsia="Times New Roman"/>
          <w:bCs/>
          <w:color w:val="auto"/>
          <w:lang w:val="es-ES" w:eastAsia="es-ES"/>
        </w:rPr>
        <w:t xml:space="preserve"> </w:t>
      </w:r>
      <w:r w:rsidRPr="00054A86">
        <w:rPr>
          <w:rFonts w:eastAsia="Times New Roman"/>
          <w:b/>
          <w:bCs/>
          <w:color w:val="auto"/>
          <w:lang w:val="es-ES" w:eastAsia="es-ES"/>
        </w:rPr>
        <w:t>“LA LEY”</w:t>
      </w:r>
      <w:r w:rsidRPr="00054A86">
        <w:rPr>
          <w:rFonts w:eastAsia="Times New Roman"/>
          <w:bCs/>
          <w:color w:val="auto"/>
          <w:lang w:val="es-ES" w:eastAsia="es-ES"/>
        </w:rPr>
        <w:t xml:space="preserve">, </w:t>
      </w:r>
      <w:r w:rsidRPr="00054A86">
        <w:rPr>
          <w:rFonts w:eastAsia="Times New Roman"/>
          <w:color w:val="auto"/>
          <w:lang w:val="es-ES" w:eastAsia="es-ES"/>
        </w:rPr>
        <w:t>deberá</w:t>
      </w:r>
      <w:r w:rsidR="00064ED9">
        <w:rPr>
          <w:rFonts w:eastAsia="Times New Roman"/>
          <w:color w:val="auto"/>
          <w:lang w:val="es-ES" w:eastAsia="es-ES"/>
        </w:rPr>
        <w:t>n</w:t>
      </w:r>
      <w:r w:rsidRPr="00054A86">
        <w:rPr>
          <w:rFonts w:eastAsia="Times New Roman"/>
          <w:color w:val="auto"/>
          <w:lang w:val="es-ES" w:eastAsia="es-ES"/>
        </w:rPr>
        <w:t xml:space="preserve"> entregar a la </w:t>
      </w:r>
      <w:r w:rsidRPr="00054A86">
        <w:rPr>
          <w:rFonts w:cs="Arial"/>
          <w:color w:val="auto"/>
        </w:rPr>
        <w:t xml:space="preserve">Subadministración de Procesos de Contratación “3” </w:t>
      </w:r>
      <w:r w:rsidR="00E14171" w:rsidRPr="00054A86">
        <w:rPr>
          <w:rFonts w:cs="Arial"/>
          <w:color w:val="auto"/>
        </w:rPr>
        <w:t xml:space="preserve">en la </w:t>
      </w:r>
      <w:r w:rsidR="006934C4" w:rsidRPr="00054A86">
        <w:rPr>
          <w:rFonts w:cs="Arial"/>
          <w:bCs/>
          <w:color w:val="auto"/>
          <w:lang w:val="es-ES" w:eastAsia="es-ES"/>
        </w:rPr>
        <w:t>AORS “6”</w:t>
      </w:r>
      <w:r w:rsidR="00C15A6D" w:rsidRPr="00054A86">
        <w:rPr>
          <w:rFonts w:cs="Arial"/>
          <w:bCs/>
          <w:color w:val="auto"/>
          <w:lang w:val="es-ES" w:eastAsia="es-ES"/>
        </w:rPr>
        <w:t xml:space="preserve">, </w:t>
      </w:r>
      <w:r w:rsidR="00FF258D" w:rsidRPr="00660713">
        <w:rPr>
          <w:rFonts w:eastAsia="Times New Roman"/>
          <w:color w:val="auto"/>
          <w:lang w:val="es-ES" w:eastAsia="es-ES"/>
        </w:rPr>
        <w:t xml:space="preserve">ubicada </w:t>
      </w:r>
      <w:r w:rsidR="00FF258D" w:rsidRPr="00660713">
        <w:rPr>
          <w:rFonts w:cs="Arial"/>
          <w:bCs/>
          <w:color w:val="auto"/>
          <w:lang w:val="es-ES" w:eastAsia="es-ES"/>
        </w:rPr>
        <w:t xml:space="preserve">en Avenida Hidalgo 77, módulo </w:t>
      </w:r>
      <w:r w:rsidR="00FF258D">
        <w:rPr>
          <w:rFonts w:cs="Arial"/>
          <w:bCs/>
          <w:color w:val="auto"/>
          <w:lang w:val="es-ES" w:eastAsia="es-ES"/>
        </w:rPr>
        <w:t>2</w:t>
      </w:r>
      <w:r w:rsidR="00FF258D" w:rsidRPr="00660713">
        <w:rPr>
          <w:rFonts w:cs="Arial"/>
          <w:bCs/>
          <w:color w:val="auto"/>
          <w:lang w:val="es-ES" w:eastAsia="es-ES"/>
        </w:rPr>
        <w:t>, p</w:t>
      </w:r>
      <w:r w:rsidR="00FF258D">
        <w:rPr>
          <w:rFonts w:cs="Arial"/>
          <w:bCs/>
          <w:color w:val="auto"/>
          <w:lang w:val="es-ES" w:eastAsia="es-ES"/>
        </w:rPr>
        <w:t>rimer piso</w:t>
      </w:r>
      <w:r w:rsidR="00FF258D" w:rsidRPr="00660713">
        <w:rPr>
          <w:rFonts w:cs="Arial"/>
          <w:bCs/>
          <w:color w:val="auto"/>
          <w:lang w:val="es-ES" w:eastAsia="es-ES"/>
        </w:rPr>
        <w:t xml:space="preserve">, </w:t>
      </w:r>
      <w:r w:rsidR="00FF258D" w:rsidRPr="00660713">
        <w:rPr>
          <w:rFonts w:cs="Arial"/>
          <w:bCs/>
          <w:color w:val="auto"/>
          <w:lang w:val="es-ES_tradnl" w:eastAsia="es-ES"/>
        </w:rPr>
        <w:t xml:space="preserve">colonia Guerrero, </w:t>
      </w:r>
      <w:r w:rsidR="00064ED9">
        <w:rPr>
          <w:rFonts w:cs="Arial"/>
          <w:bCs/>
          <w:color w:val="auto"/>
          <w:lang w:val="es-ES" w:eastAsia="es-ES"/>
        </w:rPr>
        <w:t>Demarcación Territorial</w:t>
      </w:r>
      <w:r w:rsidR="00064ED9" w:rsidRPr="00DB2D26">
        <w:rPr>
          <w:rFonts w:cs="Arial"/>
          <w:bCs/>
          <w:color w:val="auto"/>
          <w:lang w:val="es-ES" w:eastAsia="es-ES"/>
        </w:rPr>
        <w:t xml:space="preserve"> </w:t>
      </w:r>
      <w:r w:rsidR="00FF258D" w:rsidRPr="00EF5729">
        <w:rPr>
          <w:rFonts w:cs="Arial"/>
          <w:bCs/>
          <w:color w:val="auto"/>
          <w:lang w:val="es-ES" w:eastAsia="es-ES"/>
        </w:rPr>
        <w:t>Cuauhtémoc</w:t>
      </w:r>
      <w:r w:rsidR="00FF258D" w:rsidRPr="00660713">
        <w:rPr>
          <w:rFonts w:cs="Arial"/>
          <w:bCs/>
          <w:color w:val="auto"/>
          <w:lang w:val="es-ES_tradnl" w:eastAsia="es-ES"/>
        </w:rPr>
        <w:t>, código postal 06300,</w:t>
      </w:r>
      <w:r w:rsidR="00FF258D" w:rsidRPr="00660713">
        <w:rPr>
          <w:rFonts w:cs="Arial"/>
          <w:bCs/>
          <w:color w:val="auto"/>
          <w:lang w:val="es-ES" w:eastAsia="es-ES"/>
        </w:rPr>
        <w:t xml:space="preserve"> Ciudad de México</w:t>
      </w:r>
      <w:r w:rsidR="00E14171" w:rsidRPr="00054A86">
        <w:rPr>
          <w:rFonts w:eastAsia="Times New Roman"/>
          <w:color w:val="auto"/>
          <w:lang w:val="es-ES" w:eastAsia="es-ES"/>
        </w:rPr>
        <w:t>, en horario de 8</w:t>
      </w:r>
      <w:r w:rsidRPr="00054A86">
        <w:rPr>
          <w:rFonts w:eastAsia="Times New Roman"/>
          <w:color w:val="auto"/>
          <w:lang w:val="es-ES" w:eastAsia="es-ES"/>
        </w:rPr>
        <w:t xml:space="preserve">:00 a </w:t>
      </w:r>
      <w:r w:rsidR="00E14171" w:rsidRPr="00054A86">
        <w:rPr>
          <w:rFonts w:eastAsia="Times New Roman"/>
          <w:color w:val="auto"/>
          <w:lang w:val="es-ES" w:eastAsia="es-ES"/>
        </w:rPr>
        <w:t>17</w:t>
      </w:r>
      <w:r w:rsidRPr="00054A86">
        <w:rPr>
          <w:rFonts w:eastAsia="Times New Roman"/>
          <w:color w:val="auto"/>
          <w:lang w:val="es-ES" w:eastAsia="es-ES"/>
        </w:rPr>
        <w:t xml:space="preserve">:00 hrs. a más tardar al día hábil siguiente a la </w:t>
      </w:r>
      <w:r w:rsidR="00E14171" w:rsidRPr="00054A86">
        <w:rPr>
          <w:rFonts w:eastAsia="Times New Roman"/>
          <w:color w:val="auto"/>
          <w:lang w:val="es-ES" w:eastAsia="es-ES"/>
        </w:rPr>
        <w:t xml:space="preserve">fecha en que se emita el </w:t>
      </w:r>
      <w:r w:rsidR="00A76BC6" w:rsidRPr="00054A86">
        <w:rPr>
          <w:rFonts w:eastAsia="Times New Roman"/>
          <w:color w:val="auto"/>
          <w:lang w:val="es-ES" w:eastAsia="es-ES"/>
        </w:rPr>
        <w:t>fallo</w:t>
      </w:r>
      <w:r w:rsidRPr="00054A86">
        <w:rPr>
          <w:rFonts w:eastAsia="Times New Roman"/>
          <w:color w:val="auto"/>
          <w:lang w:val="es-ES" w:eastAsia="es-ES"/>
        </w:rPr>
        <w:t>, sin que se otorgue prórroga alguna para la entrega de la siguiente documentación</w:t>
      </w:r>
      <w:r w:rsidR="00C15A6D" w:rsidRPr="00054A86">
        <w:rPr>
          <w:rFonts w:eastAsia="Times New Roman"/>
          <w:color w:val="auto"/>
          <w:lang w:val="es-ES" w:eastAsia="es-ES"/>
        </w:rPr>
        <w:t xml:space="preserve"> completa, correcta y</w:t>
      </w:r>
      <w:r w:rsidR="004F69FE" w:rsidRPr="00054A86">
        <w:rPr>
          <w:rFonts w:eastAsia="Times New Roman"/>
          <w:color w:val="auto"/>
          <w:lang w:val="es-ES" w:eastAsia="es-ES"/>
        </w:rPr>
        <w:t xml:space="preserve"> legible</w:t>
      </w:r>
      <w:r w:rsidRPr="00054A86">
        <w:rPr>
          <w:rFonts w:eastAsia="Times New Roman"/>
          <w:color w:val="auto"/>
          <w:lang w:val="es-ES" w:eastAsia="es-ES"/>
        </w:rPr>
        <w:t>:</w:t>
      </w:r>
    </w:p>
    <w:p w:rsidR="00292B46" w:rsidRDefault="00292B46" w:rsidP="00B33F80">
      <w:pPr>
        <w:numPr>
          <w:ilvl w:val="0"/>
          <w:numId w:val="35"/>
        </w:numPr>
        <w:autoSpaceDE w:val="0"/>
        <w:autoSpaceDN w:val="0"/>
        <w:adjustRightInd w:val="0"/>
        <w:spacing w:before="120"/>
        <w:rPr>
          <w:rFonts w:cs="Arial"/>
          <w:color w:val="auto"/>
        </w:rPr>
      </w:pPr>
      <w:r>
        <w:rPr>
          <w:rFonts w:cs="Arial"/>
          <w:color w:val="auto"/>
        </w:rPr>
        <w:t xml:space="preserve">Copia simple y original para cotejo del acta constitutiva y, en su caso, sus reformas, en la que conste que se constituyó conforme a las leyes mexicanas y que tiene su domicilio en el territorio nacional, </w:t>
      </w:r>
      <w:r w:rsidRPr="00B33F80">
        <w:rPr>
          <w:rFonts w:cs="Arial"/>
          <w:color w:val="auto"/>
        </w:rPr>
        <w:t xml:space="preserve">donde consten los datos de inscripción en el </w:t>
      </w:r>
      <w:r>
        <w:rPr>
          <w:rFonts w:cs="Arial"/>
          <w:color w:val="auto"/>
        </w:rPr>
        <w:t>Registro Público de la Propiedad y de Comercio, o cualquier documento protocolizado ante Fedatario Público relativo a la constitución de la persona moral, en el que se haga constar la relación de socios o asociados actuales de la empresa que representa.</w:t>
      </w:r>
    </w:p>
    <w:p w:rsidR="00292B46" w:rsidRDefault="00292B46" w:rsidP="00B33F80">
      <w:pPr>
        <w:numPr>
          <w:ilvl w:val="0"/>
          <w:numId w:val="35"/>
        </w:numPr>
        <w:autoSpaceDE w:val="0"/>
        <w:autoSpaceDN w:val="0"/>
        <w:adjustRightInd w:val="0"/>
        <w:spacing w:before="120"/>
        <w:rPr>
          <w:rFonts w:cs="Arial"/>
          <w:color w:val="auto"/>
        </w:rPr>
      </w:pPr>
      <w:r>
        <w:rPr>
          <w:rFonts w:cs="Arial"/>
          <w:color w:val="auto"/>
        </w:rPr>
        <w:t>Constancia de Situación Fiscal con Cédula de Identificación Fiscal.</w:t>
      </w:r>
    </w:p>
    <w:p w:rsidR="00292B46" w:rsidRDefault="00292B46" w:rsidP="00B33F80">
      <w:pPr>
        <w:numPr>
          <w:ilvl w:val="0"/>
          <w:numId w:val="35"/>
        </w:numPr>
        <w:autoSpaceDE w:val="0"/>
        <w:autoSpaceDN w:val="0"/>
        <w:adjustRightInd w:val="0"/>
        <w:spacing w:before="120"/>
        <w:rPr>
          <w:rFonts w:cs="Arial"/>
          <w:color w:val="auto"/>
        </w:rPr>
      </w:pPr>
      <w:r>
        <w:rPr>
          <w:rFonts w:cs="Arial"/>
          <w:color w:val="auto"/>
        </w:rPr>
        <w:t xml:space="preserve">Copia simple y original para su cotejo, del poder otorgado ante Fedatario Público a su representante legal, (pudiendo ser un poder especial para efectos de procedimientos de esta naturaleza, o bien para actos de administración y/o dominio), </w:t>
      </w:r>
      <w:r w:rsidRPr="00B33F80">
        <w:rPr>
          <w:rFonts w:cs="Arial"/>
          <w:color w:val="auto"/>
        </w:rPr>
        <w:t>donde consten los datos de inscripción al Registro Público de la Propiedad y de Comercio.</w:t>
      </w:r>
    </w:p>
    <w:p w:rsidR="00726EAC" w:rsidRDefault="00292B46" w:rsidP="00B33F80">
      <w:pPr>
        <w:numPr>
          <w:ilvl w:val="0"/>
          <w:numId w:val="35"/>
        </w:numPr>
        <w:autoSpaceDE w:val="0"/>
        <w:autoSpaceDN w:val="0"/>
        <w:adjustRightInd w:val="0"/>
        <w:spacing w:before="120"/>
        <w:rPr>
          <w:rFonts w:cs="Arial"/>
          <w:color w:val="auto"/>
        </w:rPr>
      </w:pPr>
      <w:r w:rsidRPr="00B33F80">
        <w:rPr>
          <w:rFonts w:cs="Arial"/>
          <w:color w:val="auto"/>
        </w:rPr>
        <w:t xml:space="preserve">Copia </w:t>
      </w:r>
      <w:r>
        <w:rPr>
          <w:rFonts w:cs="Arial"/>
          <w:color w:val="auto"/>
        </w:rPr>
        <w:t>simple</w:t>
      </w:r>
      <w:r w:rsidRPr="00B33F80">
        <w:rPr>
          <w:rFonts w:cs="Arial"/>
          <w:color w:val="auto"/>
        </w:rPr>
        <w:t xml:space="preserve"> de identificación oficial vigente con fotografía y firma del representante leg</w:t>
      </w:r>
      <w:r w:rsidR="006810C9">
        <w:rPr>
          <w:rFonts w:cs="Arial"/>
          <w:color w:val="auto"/>
        </w:rPr>
        <w:t>al, y original para su cotejo (s</w:t>
      </w:r>
      <w:r w:rsidRPr="00B33F80">
        <w:rPr>
          <w:rFonts w:cs="Arial"/>
          <w:color w:val="auto"/>
        </w:rPr>
        <w:t>ólo se aceptarán: credencial para votar vigente expedida por el Instituto Federal Electoral o Instituto Nacional Electoral, pasaporte vigente, cédula profesional, en caso de ser de nacionalidad extranjera los formularios FM2 o FM3)</w:t>
      </w:r>
      <w:r>
        <w:rPr>
          <w:rFonts w:cs="Arial"/>
          <w:color w:val="auto"/>
        </w:rPr>
        <w:t>.</w:t>
      </w:r>
    </w:p>
    <w:p w:rsidR="00292B46" w:rsidRDefault="00292B46" w:rsidP="00B33F80">
      <w:pPr>
        <w:numPr>
          <w:ilvl w:val="0"/>
          <w:numId w:val="35"/>
        </w:numPr>
        <w:autoSpaceDE w:val="0"/>
        <w:autoSpaceDN w:val="0"/>
        <w:adjustRightInd w:val="0"/>
        <w:spacing w:before="120"/>
        <w:rPr>
          <w:rFonts w:cs="Arial"/>
          <w:color w:val="auto"/>
        </w:rPr>
      </w:pPr>
      <w:r>
        <w:rPr>
          <w:rFonts w:cs="Arial"/>
          <w:color w:val="auto"/>
        </w:rPr>
        <w:t>Copia simple de comprobante de domicilio fiscal, con antigüedad no mayor a tres meses.</w:t>
      </w:r>
    </w:p>
    <w:p w:rsidR="00292B46" w:rsidRDefault="00292B46" w:rsidP="00292B46">
      <w:pPr>
        <w:pStyle w:val="Prrafodelista"/>
        <w:spacing w:before="120"/>
        <w:ind w:left="785"/>
        <w:rPr>
          <w:rFonts w:eastAsia="Times New Roman"/>
          <w:color w:val="auto"/>
          <w:lang w:val="es-ES" w:eastAsia="es-ES"/>
        </w:rPr>
      </w:pPr>
      <w:r>
        <w:rPr>
          <w:color w:val="auto"/>
        </w:rPr>
        <w:t>No se omite mencionar, que es responsabilidad del proveedor notificar cualquier cambio en su domicilio fiscal durante la vigencia del contrato.</w:t>
      </w:r>
    </w:p>
    <w:p w:rsidR="00292B46" w:rsidRDefault="00292B46" w:rsidP="00B33F80">
      <w:pPr>
        <w:numPr>
          <w:ilvl w:val="0"/>
          <w:numId w:val="35"/>
        </w:numPr>
        <w:spacing w:before="120"/>
        <w:rPr>
          <w:rFonts w:eastAsia="Times New Roman"/>
          <w:color w:val="auto"/>
          <w:lang w:val="es-ES" w:eastAsia="es-ES"/>
        </w:rPr>
      </w:pPr>
      <w:r>
        <w:rPr>
          <w:rFonts w:eastAsia="Times New Roman"/>
          <w:color w:val="auto"/>
          <w:lang w:val="es-ES" w:eastAsia="es-ES"/>
        </w:rPr>
        <w:t xml:space="preserve">Formato que se agrega inserto en </w:t>
      </w:r>
      <w:r w:rsidRPr="005B63D0">
        <w:rPr>
          <w:rFonts w:eastAsia="Times New Roman"/>
          <w:color w:val="auto"/>
          <w:lang w:val="es-ES" w:eastAsia="es-ES"/>
        </w:rPr>
        <w:t xml:space="preserve">el </w:t>
      </w:r>
      <w:r w:rsidRPr="005B63D0">
        <w:rPr>
          <w:rFonts w:eastAsia="Times New Roman"/>
          <w:b/>
          <w:bCs/>
          <w:i/>
          <w:color w:val="auto"/>
          <w:lang w:val="es-ES" w:eastAsia="es-ES"/>
        </w:rPr>
        <w:t xml:space="preserve">Anexo </w:t>
      </w:r>
      <w:r w:rsidR="00F141BD">
        <w:rPr>
          <w:rFonts w:eastAsia="Times New Roman"/>
          <w:b/>
          <w:bCs/>
          <w:i/>
          <w:color w:val="auto"/>
          <w:lang w:val="es-ES" w:eastAsia="es-ES"/>
        </w:rPr>
        <w:t>I</w:t>
      </w:r>
      <w:r w:rsidRPr="005B63D0">
        <w:rPr>
          <w:rFonts w:eastAsia="Times New Roman"/>
          <w:b/>
          <w:bCs/>
          <w:i/>
          <w:color w:val="auto"/>
          <w:lang w:val="es-ES" w:eastAsia="es-ES"/>
        </w:rPr>
        <w:t>V</w:t>
      </w:r>
      <w:r>
        <w:rPr>
          <w:rFonts w:eastAsia="Times New Roman"/>
          <w:bCs/>
          <w:i/>
          <w:color w:val="auto"/>
          <w:lang w:val="es-ES" w:eastAsia="es-ES"/>
        </w:rPr>
        <w:t xml:space="preserve"> Formato pago electrónico</w:t>
      </w:r>
      <w:r>
        <w:rPr>
          <w:rFonts w:eastAsia="Times New Roman"/>
          <w:color w:val="auto"/>
          <w:lang w:val="es-ES" w:eastAsia="es-ES"/>
        </w:rPr>
        <w:t xml:space="preserve">, requisitado con los datos para que </w:t>
      </w:r>
      <w:r>
        <w:rPr>
          <w:rFonts w:eastAsia="Times New Roman"/>
          <w:b/>
          <w:bCs/>
          <w:color w:val="auto"/>
          <w:lang w:val="es-ES" w:eastAsia="es-ES"/>
        </w:rPr>
        <w:t>“EL SAT”</w:t>
      </w:r>
      <w:r>
        <w:rPr>
          <w:rFonts w:eastAsia="Times New Roman"/>
          <w:bCs/>
          <w:color w:val="auto"/>
          <w:lang w:val="es-ES" w:eastAsia="es-ES"/>
        </w:rPr>
        <w:t xml:space="preserve"> </w:t>
      </w:r>
      <w:r>
        <w:rPr>
          <w:rFonts w:eastAsia="Times New Roman"/>
          <w:color w:val="auto"/>
          <w:lang w:val="es-ES" w:eastAsia="es-ES"/>
        </w:rPr>
        <w:t>realice el pago de las obligaciones mediante transferencia electrónica.</w:t>
      </w:r>
    </w:p>
    <w:p w:rsidR="00292B46" w:rsidRPr="00B33F80" w:rsidRDefault="00292B46" w:rsidP="00B33F80">
      <w:pPr>
        <w:numPr>
          <w:ilvl w:val="0"/>
          <w:numId w:val="35"/>
        </w:numPr>
        <w:spacing w:before="120"/>
        <w:rPr>
          <w:rFonts w:eastAsia="Times New Roman"/>
          <w:color w:val="auto"/>
          <w:lang w:val="es-ES" w:eastAsia="es-ES"/>
        </w:rPr>
      </w:pPr>
      <w:r>
        <w:rPr>
          <w:rFonts w:eastAsia="Times New Roman"/>
          <w:color w:val="auto"/>
          <w:lang w:val="es-ES" w:eastAsia="es-ES"/>
        </w:rPr>
        <w:t xml:space="preserve">Copia </w:t>
      </w:r>
      <w:r>
        <w:rPr>
          <w:rFonts w:cs="Arial"/>
          <w:color w:val="auto"/>
        </w:rPr>
        <w:t>simple</w:t>
      </w:r>
      <w:r>
        <w:rPr>
          <w:rFonts w:eastAsia="Times New Roman"/>
          <w:color w:val="auto"/>
          <w:lang w:val="es-ES" w:eastAsia="es-ES"/>
        </w:rPr>
        <w:t xml:space="preserve"> de estado de cuenta bancario donde se indique la clave bancaria </w:t>
      </w:r>
      <w:r w:rsidRPr="00B33F80">
        <w:rPr>
          <w:rFonts w:eastAsia="Times New Roman"/>
          <w:color w:val="auto"/>
          <w:lang w:val="es-ES" w:eastAsia="es-ES"/>
        </w:rPr>
        <w:t xml:space="preserve">estandarizada </w:t>
      </w:r>
      <w:r w:rsidRPr="00B33F80">
        <w:rPr>
          <w:rFonts w:eastAsia="Times New Roman"/>
          <w:b/>
          <w:color w:val="auto"/>
          <w:lang w:val="es-ES" w:eastAsia="es-ES"/>
        </w:rPr>
        <w:t xml:space="preserve">(CUENTA CLABE), </w:t>
      </w:r>
      <w:r w:rsidRPr="00B33F80">
        <w:rPr>
          <w:rFonts w:eastAsia="Times New Roman"/>
          <w:color w:val="auto"/>
          <w:lang w:val="es-ES" w:eastAsia="es-ES"/>
        </w:rPr>
        <w:t>con antigüedad no mayor a 3 meses.</w:t>
      </w:r>
      <w:r w:rsidRPr="00B33F80">
        <w:rPr>
          <w:color w:val="auto"/>
          <w:lang w:val="es-ES"/>
        </w:rPr>
        <w:t xml:space="preserve"> </w:t>
      </w:r>
    </w:p>
    <w:p w:rsidR="00292B46" w:rsidRPr="00B33F80" w:rsidRDefault="00292B46" w:rsidP="00292B46">
      <w:pPr>
        <w:spacing w:before="120"/>
        <w:ind w:left="709"/>
        <w:rPr>
          <w:rFonts w:eastAsia="Times New Roman"/>
          <w:color w:val="auto"/>
          <w:lang w:val="es-ES" w:eastAsia="es-ES"/>
        </w:rPr>
      </w:pPr>
      <w:r w:rsidRPr="00B33F80">
        <w:rPr>
          <w:color w:val="auto"/>
        </w:rPr>
        <w:t>No se omite mencionar, que es responsabilidad del proveedor notificar cualquier cambio en sus cuentas bancarias durante la vigencia del contrato.</w:t>
      </w:r>
    </w:p>
    <w:p w:rsidR="00292B46" w:rsidRPr="00B33F80" w:rsidRDefault="00292B46" w:rsidP="00B33F80">
      <w:pPr>
        <w:numPr>
          <w:ilvl w:val="0"/>
          <w:numId w:val="35"/>
        </w:numPr>
        <w:spacing w:before="120"/>
        <w:rPr>
          <w:rFonts w:eastAsia="Times New Roman"/>
          <w:color w:val="auto"/>
          <w:lang w:val="es-ES" w:eastAsia="es-ES"/>
        </w:rPr>
      </w:pPr>
      <w:r w:rsidRPr="00B33F80">
        <w:rPr>
          <w:rFonts w:cs="Arial"/>
          <w:bCs/>
          <w:color w:val="auto"/>
          <w:lang w:val="es-ES" w:eastAsia="es-ES"/>
        </w:rPr>
        <w:t>O</w:t>
      </w:r>
      <w:r w:rsidRPr="00B33F80">
        <w:rPr>
          <w:rFonts w:cs="Arial"/>
          <w:bCs/>
          <w:color w:val="auto"/>
          <w:lang w:val="es-ES_tradnl" w:eastAsia="es-ES"/>
        </w:rPr>
        <w:t xml:space="preserve">pinión </w:t>
      </w:r>
      <w:r w:rsidRPr="00B33F80">
        <w:rPr>
          <w:rFonts w:eastAsia="Times New Roman"/>
          <w:color w:val="auto"/>
          <w:lang w:val="es-ES" w:eastAsia="es-ES"/>
        </w:rPr>
        <w:t xml:space="preserve">de cumplimiento de obligaciones fiscales vigente y en sentido positivo que emita </w:t>
      </w:r>
      <w:r w:rsidRPr="00B33F80">
        <w:rPr>
          <w:rFonts w:eastAsia="Times New Roman"/>
          <w:b/>
          <w:bCs/>
          <w:color w:val="auto"/>
          <w:lang w:val="es-ES" w:eastAsia="es-ES"/>
        </w:rPr>
        <w:t>“EL SAT”</w:t>
      </w:r>
      <w:r w:rsidRPr="00B33F80">
        <w:rPr>
          <w:rFonts w:eastAsia="Times New Roman"/>
          <w:bCs/>
          <w:color w:val="auto"/>
          <w:lang w:val="es-ES" w:eastAsia="es-ES"/>
        </w:rPr>
        <w:t xml:space="preserve"> c</w:t>
      </w:r>
      <w:r w:rsidRPr="00B33F80">
        <w:rPr>
          <w:rFonts w:cs="Arial"/>
          <w:bCs/>
          <w:color w:val="auto"/>
          <w:lang w:val="es-ES_tradnl" w:eastAsia="es-ES"/>
        </w:rPr>
        <w:t xml:space="preserve">on el fin de cumplir con lo establecido en el artículo 32-D del Código Fiscal de la Federación, sujetándose a lo dispuesto en la Regla 2.1.31. y 2.1.39. de la Resolución Miscelánea Fiscal para 2018, publicada en el </w:t>
      </w:r>
      <w:r w:rsidRPr="00B33F80">
        <w:rPr>
          <w:rFonts w:cs="Arial"/>
          <w:b/>
          <w:bCs/>
          <w:color w:val="auto"/>
          <w:lang w:val="es-ES" w:eastAsia="es-ES"/>
        </w:rPr>
        <w:t>“DOF”</w:t>
      </w:r>
      <w:r w:rsidRPr="00B33F80">
        <w:rPr>
          <w:rFonts w:cs="Arial"/>
          <w:bCs/>
          <w:color w:val="auto"/>
          <w:lang w:val="es-ES_tradnl" w:eastAsia="es-ES"/>
        </w:rPr>
        <w:t xml:space="preserve"> el 22 de diciembre de 2017 o la vigente al momento de suscribir el contrato. Se adjunta </w:t>
      </w:r>
      <w:r w:rsidRPr="00B33F80">
        <w:rPr>
          <w:rFonts w:cs="Arial"/>
          <w:bCs/>
          <w:i/>
          <w:color w:val="auto"/>
          <w:lang w:val="es-ES_tradnl" w:eastAsia="es-ES"/>
        </w:rPr>
        <w:t xml:space="preserve">como </w:t>
      </w:r>
      <w:r w:rsidRPr="00B33F80">
        <w:rPr>
          <w:rFonts w:cs="Arial"/>
          <w:b/>
          <w:bCs/>
          <w:i/>
          <w:color w:val="auto"/>
          <w:lang w:val="es-ES_tradnl" w:eastAsia="es-ES"/>
        </w:rPr>
        <w:t>Anexo V</w:t>
      </w:r>
      <w:r w:rsidRPr="00B33F80">
        <w:rPr>
          <w:rFonts w:cs="Arial"/>
          <w:bCs/>
          <w:i/>
          <w:color w:val="auto"/>
          <w:lang w:val="es-ES_tradnl" w:eastAsia="es-ES"/>
        </w:rPr>
        <w:t>. Regla</w:t>
      </w:r>
      <w:r w:rsidRPr="00B33F80">
        <w:rPr>
          <w:rFonts w:cs="Arial"/>
          <w:bCs/>
          <w:i/>
          <w:strike/>
          <w:color w:val="auto"/>
          <w:lang w:val="es-ES_tradnl" w:eastAsia="es-ES"/>
        </w:rPr>
        <w:t>s</w:t>
      </w:r>
      <w:r w:rsidRPr="00B33F80">
        <w:rPr>
          <w:rFonts w:cs="Arial"/>
          <w:bCs/>
          <w:i/>
          <w:color w:val="auto"/>
          <w:lang w:val="es-ES_tradnl" w:eastAsia="es-ES"/>
        </w:rPr>
        <w:t xml:space="preserve"> del Artículo 32-D del Código Fiscal de la Federación,</w:t>
      </w:r>
      <w:r w:rsidR="005B3FF3" w:rsidRPr="00B33F80">
        <w:rPr>
          <w:rFonts w:cs="Arial"/>
          <w:bCs/>
          <w:color w:val="auto"/>
          <w:lang w:val="es-ES_tradnl" w:eastAsia="es-ES"/>
        </w:rPr>
        <w:t xml:space="preserve"> </w:t>
      </w:r>
      <w:r w:rsidRPr="00B33F80">
        <w:rPr>
          <w:rFonts w:cs="Arial"/>
          <w:bCs/>
          <w:color w:val="auto"/>
          <w:lang w:val="es-ES_tradnl" w:eastAsia="es-ES"/>
        </w:rPr>
        <w:t>archivo con el contenido de dicha disposición.</w:t>
      </w:r>
    </w:p>
    <w:p w:rsidR="00292B46" w:rsidRPr="006810C9" w:rsidRDefault="00292B46" w:rsidP="00B33F80">
      <w:pPr>
        <w:numPr>
          <w:ilvl w:val="0"/>
          <w:numId w:val="35"/>
        </w:numPr>
        <w:spacing w:before="120"/>
        <w:rPr>
          <w:rFonts w:eastAsia="Times New Roman"/>
          <w:b/>
          <w:color w:val="auto"/>
          <w:lang w:val="es-ES" w:eastAsia="es-ES"/>
        </w:rPr>
      </w:pPr>
      <w:r w:rsidRPr="00B33F80">
        <w:rPr>
          <w:rFonts w:eastAsia="Times New Roman"/>
          <w:color w:val="auto"/>
          <w:lang w:val="es-ES" w:eastAsia="es-ES"/>
        </w:rPr>
        <w:t>Opinión de cumplimiento vigente y en sentido positivo de obligaciones fiscales en materia de seguridad social que emita el Instituto Mexicano del Seguro Social</w:t>
      </w:r>
      <w:r w:rsidRPr="00B33F80">
        <w:rPr>
          <w:rFonts w:cs="Arial"/>
          <w:bCs/>
          <w:color w:val="auto"/>
          <w:lang w:val="es-ES_tradnl" w:eastAsia="es-ES"/>
        </w:rPr>
        <w:t xml:space="preserve"> observando lo dispuesto por la Regla Quinta del Acuerdo ACDO. SA1.HCT.101214/281.P.DIR y su Anexo Único, dictado por el H. Consejo Técnico, relativo a las Reglas para la obtención de la opinión de cumplimiento de obligaciones fiscales en materia de seguridad social, </w:t>
      </w:r>
      <w:r w:rsidRPr="00B33F80">
        <w:rPr>
          <w:color w:val="auto"/>
        </w:rPr>
        <w:t>emitido por el Instituto Mexicano del Seguro Social</w:t>
      </w:r>
      <w:r w:rsidRPr="00B33F80">
        <w:rPr>
          <w:rFonts w:cs="Arial"/>
          <w:bCs/>
          <w:color w:val="auto"/>
          <w:lang w:val="es-ES_tradnl" w:eastAsia="es-ES"/>
        </w:rPr>
        <w:t xml:space="preserve">, publicado en el </w:t>
      </w:r>
      <w:r w:rsidRPr="00B33F80">
        <w:rPr>
          <w:rFonts w:cs="Arial"/>
          <w:b/>
          <w:bCs/>
          <w:color w:val="auto"/>
          <w:lang w:val="es-ES_tradnl" w:eastAsia="es-ES"/>
        </w:rPr>
        <w:t>“DOF”</w:t>
      </w:r>
      <w:r w:rsidRPr="00B33F80">
        <w:rPr>
          <w:rFonts w:cs="Arial"/>
          <w:bCs/>
          <w:color w:val="auto"/>
          <w:lang w:val="es-ES_tradnl" w:eastAsia="es-ES"/>
        </w:rPr>
        <w:t xml:space="preserve"> el 27 de febrero de 2015, mismo que fue modificado mediante los Acuerdos ACDO.SA1.HCT.250315/62.P.DJ y ACDO.SA2.HCT.270917/241.P.DIR publicados en el </w:t>
      </w:r>
      <w:r w:rsidRPr="00B33F80">
        <w:rPr>
          <w:rFonts w:cs="Arial"/>
          <w:b/>
          <w:bCs/>
          <w:color w:val="auto"/>
          <w:lang w:val="es-ES_tradnl" w:eastAsia="es-ES"/>
        </w:rPr>
        <w:t>“DOF”</w:t>
      </w:r>
      <w:r w:rsidRPr="00B33F80">
        <w:rPr>
          <w:rFonts w:cs="Arial"/>
          <w:bCs/>
          <w:color w:val="auto"/>
          <w:lang w:val="es-ES_tradnl" w:eastAsia="es-ES"/>
        </w:rPr>
        <w:t xml:space="preserve"> el 3 de abril de 2015 y 25 de octubre de 2017 respectivamente, dictados por el H. Consejo Técnico, relativo a la autorización para modificar la Primera de las Reglas para la obtención de la opinión de cumplimiento de obligaciones fiscales en materia de seguridad social. </w:t>
      </w:r>
      <w:r w:rsidR="00F141BD">
        <w:rPr>
          <w:rFonts w:cs="Arial"/>
          <w:b/>
          <w:bCs/>
          <w:color w:val="auto"/>
          <w:lang w:val="es-ES_tradnl" w:eastAsia="es-ES"/>
        </w:rPr>
        <w:t>Anexo V</w:t>
      </w:r>
      <w:r w:rsidRPr="00B33F80">
        <w:rPr>
          <w:rFonts w:cs="Arial"/>
          <w:b/>
          <w:bCs/>
          <w:color w:val="auto"/>
          <w:lang w:val="es-ES_tradnl" w:eastAsia="es-ES"/>
        </w:rPr>
        <w:t>-A</w:t>
      </w:r>
      <w:r w:rsidRPr="00B33F80">
        <w:rPr>
          <w:rFonts w:cs="Arial"/>
          <w:bCs/>
          <w:color w:val="auto"/>
          <w:lang w:val="es-ES_tradnl" w:eastAsia="es-ES"/>
        </w:rPr>
        <w:t>.</w:t>
      </w:r>
    </w:p>
    <w:p w:rsidR="00292B46" w:rsidRDefault="00292B46" w:rsidP="000F05BA">
      <w:pPr>
        <w:numPr>
          <w:ilvl w:val="0"/>
          <w:numId w:val="35"/>
        </w:numPr>
        <w:spacing w:before="120"/>
        <w:ind w:left="709" w:hanging="643"/>
        <w:rPr>
          <w:rFonts w:cs="Arial"/>
          <w:b/>
          <w:bCs/>
          <w:color w:val="auto"/>
          <w:lang w:val="es-ES_tradnl" w:eastAsia="es-ES"/>
        </w:rPr>
      </w:pPr>
      <w:r w:rsidRPr="00B33F80">
        <w:rPr>
          <w:rFonts w:eastAsia="Times New Roman"/>
          <w:color w:val="auto"/>
          <w:lang w:val="es-ES" w:eastAsia="es-ES"/>
        </w:rPr>
        <w:t>Constancia de situación fiscal en materia de a</w:t>
      </w:r>
      <w:r w:rsidR="00A82610" w:rsidRPr="00B33F80">
        <w:rPr>
          <w:rFonts w:eastAsia="Times New Roman"/>
          <w:color w:val="auto"/>
          <w:lang w:val="es-ES" w:eastAsia="es-ES"/>
        </w:rPr>
        <w:t>portaciones patronales y entero</w:t>
      </w:r>
      <w:r w:rsidRPr="00B33F80">
        <w:rPr>
          <w:rFonts w:eastAsia="Times New Roman"/>
          <w:color w:val="auto"/>
          <w:lang w:val="es-ES" w:eastAsia="es-ES"/>
        </w:rPr>
        <w:t xml:space="preserve"> de descuentos vigente emitida por el Instituto del Fondo Nacional de la Vivienda para los Trabajadores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w:t>
      </w:r>
      <w:r w:rsidRPr="00B33F80">
        <w:rPr>
          <w:rFonts w:eastAsia="Times New Roman"/>
          <w:b/>
          <w:color w:val="auto"/>
          <w:lang w:val="es-ES" w:eastAsia="es-ES"/>
        </w:rPr>
        <w:t>“DOF</w:t>
      </w:r>
      <w:r>
        <w:rPr>
          <w:rFonts w:eastAsia="Times New Roman"/>
          <w:b/>
          <w:color w:val="auto"/>
          <w:lang w:val="es-ES" w:eastAsia="es-ES"/>
        </w:rPr>
        <w:t xml:space="preserve">” </w:t>
      </w:r>
      <w:r>
        <w:rPr>
          <w:rFonts w:eastAsia="Times New Roman"/>
          <w:color w:val="auto"/>
          <w:lang w:val="es-ES" w:eastAsia="es-ES"/>
        </w:rPr>
        <w:t xml:space="preserve">el 28 de junio de 2017. </w:t>
      </w:r>
      <w:r w:rsidR="00F141BD">
        <w:rPr>
          <w:rFonts w:eastAsia="Times New Roman"/>
          <w:b/>
          <w:color w:val="auto"/>
          <w:lang w:val="es-ES" w:eastAsia="es-ES"/>
        </w:rPr>
        <w:t>Anexo V</w:t>
      </w:r>
      <w:r w:rsidRPr="00230035">
        <w:rPr>
          <w:rFonts w:eastAsia="Times New Roman"/>
          <w:b/>
          <w:color w:val="auto"/>
          <w:lang w:val="es-ES" w:eastAsia="es-ES"/>
        </w:rPr>
        <w:t>-B</w:t>
      </w:r>
    </w:p>
    <w:p w:rsidR="00292B46" w:rsidRPr="00D87BC9" w:rsidRDefault="00292B46" w:rsidP="00292B46">
      <w:pPr>
        <w:spacing w:before="120"/>
        <w:rPr>
          <w:rFonts w:cs="Arial"/>
          <w:bCs/>
          <w:color w:val="FF0000"/>
          <w:lang w:val="es-ES_tradnl" w:eastAsia="es-ES"/>
        </w:rPr>
      </w:pPr>
      <w:r w:rsidRPr="005F156C">
        <w:rPr>
          <w:rFonts w:cs="Arial"/>
          <w:b/>
          <w:bCs/>
          <w:color w:val="FF0000"/>
          <w:lang w:val="es-ES_tradnl" w:eastAsia="es-ES"/>
        </w:rPr>
        <w:t xml:space="preserve">Nota: Se sugiere que en </w:t>
      </w:r>
      <w:r w:rsidRPr="00D87BC9">
        <w:rPr>
          <w:rFonts w:cs="Arial"/>
          <w:b/>
          <w:bCs/>
          <w:color w:val="FF0000"/>
          <w:lang w:val="es-ES_tradnl" w:eastAsia="es-ES"/>
        </w:rPr>
        <w:t xml:space="preserve">fecha previa al fallo se actualice la documentación correspondiente a los incisos </w:t>
      </w:r>
      <w:r w:rsidR="00B33F80" w:rsidRPr="00D87BC9">
        <w:rPr>
          <w:rFonts w:cs="Arial"/>
          <w:b/>
          <w:bCs/>
          <w:color w:val="FF0000"/>
          <w:lang w:val="es-ES_tradnl" w:eastAsia="es-ES"/>
        </w:rPr>
        <w:t>h), i) y j</w:t>
      </w:r>
      <w:r w:rsidRPr="00D87BC9">
        <w:rPr>
          <w:rFonts w:cs="Arial"/>
          <w:b/>
          <w:bCs/>
          <w:color w:val="FF0000"/>
          <w:lang w:val="es-ES_tradnl" w:eastAsia="es-ES"/>
        </w:rPr>
        <w:t>); lo anterior, con la finalidad de que si el licitante fuera adjudicado estar en posibilidad de suscribir el contrato en tiempo y forma.</w:t>
      </w:r>
    </w:p>
    <w:p w:rsidR="00292B46" w:rsidRDefault="00292B46" w:rsidP="00292B46">
      <w:pPr>
        <w:spacing w:before="120"/>
        <w:rPr>
          <w:rFonts w:cs="Arial"/>
          <w:b/>
          <w:bCs/>
          <w:color w:val="auto"/>
          <w:lang w:val="es-ES_tradnl" w:eastAsia="es-ES"/>
        </w:rPr>
      </w:pPr>
      <w:r w:rsidRPr="00D87BC9">
        <w:rPr>
          <w:rFonts w:cs="Arial"/>
          <w:bCs/>
          <w:color w:val="auto"/>
          <w:lang w:val="es-ES_tradnl" w:eastAsia="es-ES"/>
        </w:rPr>
        <w:t xml:space="preserve">En caso de resultar adjudicado un proveedor involucrado en la contratación de trabajadores mediante intermediario laboral, deberá presentar a la contratante copia </w:t>
      </w:r>
      <w:r w:rsidRPr="00D87BC9">
        <w:rPr>
          <w:rFonts w:cs="Arial"/>
          <w:color w:val="auto"/>
        </w:rPr>
        <w:t>simple</w:t>
      </w:r>
      <w:r w:rsidRPr="00D87BC9">
        <w:rPr>
          <w:rFonts w:cs="Arial"/>
          <w:bCs/>
          <w:color w:val="auto"/>
          <w:lang w:val="es-ES_tradnl" w:eastAsia="es-ES"/>
        </w:rPr>
        <w:t xml:space="preserve"> del correspondiente contrato de prestación de servicios celebrado entre ambos y la documentación de las empresas involucradas señalada en los incisos </w:t>
      </w:r>
      <w:r w:rsidR="00B33F80" w:rsidRPr="00D87BC9">
        <w:rPr>
          <w:rFonts w:cs="Arial"/>
          <w:bCs/>
          <w:color w:val="auto"/>
          <w:lang w:val="es-ES_tradnl" w:eastAsia="es-ES"/>
        </w:rPr>
        <w:t>i) y j</w:t>
      </w:r>
      <w:r w:rsidRPr="00D87BC9">
        <w:rPr>
          <w:rFonts w:cs="Arial"/>
          <w:bCs/>
          <w:color w:val="auto"/>
          <w:lang w:val="es-ES_tradnl" w:eastAsia="es-ES"/>
        </w:rPr>
        <w:t>).</w:t>
      </w:r>
    </w:p>
    <w:p w:rsidR="00292B46" w:rsidRDefault="00292B46" w:rsidP="00292B46">
      <w:pPr>
        <w:spacing w:before="120"/>
        <w:rPr>
          <w:rFonts w:cs="Arial"/>
          <w:bCs/>
          <w:color w:val="auto"/>
          <w:lang w:val="es-ES_tradnl" w:eastAsia="es-ES"/>
        </w:rPr>
      </w:pPr>
      <w:r>
        <w:rPr>
          <w:rFonts w:cs="Arial"/>
          <w:bCs/>
          <w:color w:val="auto"/>
          <w:lang w:val="es-ES_tradnl" w:eastAsia="es-ES"/>
        </w:rPr>
        <w:t xml:space="preserve">En atención al principio de </w:t>
      </w:r>
      <w:r w:rsidRPr="00511DE9">
        <w:rPr>
          <w:rFonts w:cs="Arial"/>
          <w:bCs/>
          <w:color w:val="auto"/>
          <w:lang w:val="es-ES_tradnl" w:eastAsia="es-ES"/>
        </w:rPr>
        <w:t xml:space="preserve">máxima publicidad establecido en la Ley Federal de Transparencia y Acceso a la Información Pública y en relación a los artículos 110, 113 y 117 de dicho ordenamiento, se notifica a </w:t>
      </w:r>
      <w:r w:rsidR="004150B9" w:rsidRPr="00511DE9">
        <w:rPr>
          <w:rFonts w:cs="Arial"/>
          <w:bCs/>
          <w:color w:val="auto"/>
          <w:lang w:val="es-ES_tradnl" w:eastAsia="es-ES"/>
        </w:rPr>
        <w:t>los licitantes</w:t>
      </w:r>
      <w:r w:rsidRPr="00511DE9">
        <w:rPr>
          <w:rFonts w:cs="Arial"/>
          <w:bCs/>
          <w:color w:val="auto"/>
          <w:lang w:val="es-ES_tradnl" w:eastAsia="es-ES"/>
        </w:rPr>
        <w:t xml:space="preserve"> que no se considerará reservada o confidencial la información que se encuentre en los registros públicos</w:t>
      </w:r>
      <w:r>
        <w:rPr>
          <w:rFonts w:cs="Arial"/>
          <w:bCs/>
          <w:color w:val="auto"/>
          <w:lang w:val="es-ES_tradnl" w:eastAsia="es-ES"/>
        </w:rPr>
        <w:t xml:space="preserve"> o en fuentes de acceso público, como es el caso de las contrataciones gubernamentales, ya que la información se genera y se registra en el sistema electrónico de información pública gubernamental denominado </w:t>
      </w:r>
      <w:r>
        <w:rPr>
          <w:rFonts w:cs="Arial"/>
          <w:b/>
          <w:bCs/>
          <w:color w:val="auto"/>
          <w:lang w:val="es-ES_tradnl" w:eastAsia="es-ES"/>
        </w:rPr>
        <w:t>“CompraNet”</w:t>
      </w:r>
      <w:r>
        <w:rPr>
          <w:rFonts w:cs="Arial"/>
          <w:bCs/>
          <w:color w:val="auto"/>
          <w:lang w:val="es-ES_tradnl" w:eastAsia="es-ES"/>
        </w:rPr>
        <w:t>,</w:t>
      </w:r>
      <w:r w:rsidR="00D75D16">
        <w:rPr>
          <w:rFonts w:cs="Arial"/>
          <w:bCs/>
          <w:color w:val="auto"/>
          <w:lang w:val="es-ES_tradnl" w:eastAsia="es-ES"/>
        </w:rPr>
        <w:t xml:space="preserve"> </w:t>
      </w:r>
      <w:r>
        <w:rPr>
          <w:rFonts w:cs="Arial"/>
          <w:bCs/>
          <w:color w:val="auto"/>
          <w:lang w:val="es-ES_tradnl" w:eastAsia="es-ES"/>
        </w:rPr>
        <w:t>no se requiere el consentimiento del titular de la información para permitir el acceso a la misma a través de una versión pública.</w:t>
      </w:r>
    </w:p>
    <w:p w:rsidR="00292B46" w:rsidRDefault="00292B46" w:rsidP="00292B46">
      <w:pPr>
        <w:spacing w:before="120"/>
        <w:rPr>
          <w:rFonts w:cs="Arial"/>
          <w:bCs/>
          <w:color w:val="auto"/>
          <w:lang w:val="es-ES_tradnl" w:eastAsia="es-ES"/>
        </w:rPr>
      </w:pPr>
      <w:r>
        <w:rPr>
          <w:rFonts w:cs="Arial"/>
          <w:bCs/>
          <w:color w:val="auto"/>
          <w:lang w:val="es-ES_tradnl" w:eastAsia="es-ES"/>
        </w:rPr>
        <w:t>En ese tenor, conforme a los Lineamientos Generales en Materia de Clasificación y Desclasificación de la Información, así como para la elaboración de Versiones Públicas (</w:t>
      </w:r>
      <w:r>
        <w:rPr>
          <w:rFonts w:cs="Arial"/>
          <w:b/>
          <w:bCs/>
          <w:color w:val="auto"/>
          <w:lang w:val="es-ES_tradnl" w:eastAsia="es-ES"/>
        </w:rPr>
        <w:t>“DOF”</w:t>
      </w:r>
      <w:r>
        <w:rPr>
          <w:rFonts w:cs="Arial"/>
          <w:bCs/>
          <w:color w:val="auto"/>
          <w:lang w:val="es-ES_tradnl" w:eastAsia="es-ES"/>
        </w:rPr>
        <w:t xml:space="preserve"> del 15 de abril de 2016), para efecto de las publicaciones en versión pública, se testará la información clasificada como confidencial.</w:t>
      </w:r>
    </w:p>
    <w:p w:rsidR="00D34582" w:rsidRPr="00183DD8" w:rsidRDefault="00292B46" w:rsidP="007908AC">
      <w:pPr>
        <w:pStyle w:val="Ttulo2"/>
        <w:spacing w:before="120" w:beforeAutospacing="0" w:after="120" w:afterAutospacing="0"/>
        <w:rPr>
          <w:rFonts w:eastAsia="Calibri" w:cs="Arial"/>
          <w:b w:val="0"/>
          <w:color w:val="auto"/>
          <w:lang w:val="es-ES_tradnl" w:eastAsia="es-ES"/>
        </w:rPr>
      </w:pPr>
      <w:r>
        <w:rPr>
          <w:rFonts w:eastAsia="Calibri" w:cs="Arial"/>
          <w:b w:val="0"/>
          <w:color w:val="auto"/>
          <w:lang w:val="es-ES_tradnl" w:eastAsia="es-ES"/>
        </w:rPr>
        <w:t xml:space="preserve">Por lo anterior, con fundamento en el artículo 70 </w:t>
      </w:r>
      <w:r>
        <w:rPr>
          <w:b w:val="0"/>
          <w:bCs w:val="0"/>
          <w:color w:val="auto"/>
          <w:szCs w:val="22"/>
          <w:lang w:val="es-ES" w:eastAsia="es-ES"/>
        </w:rPr>
        <w:t xml:space="preserve">fracción </w:t>
      </w:r>
      <w:r>
        <w:rPr>
          <w:rFonts w:eastAsia="Calibri" w:cs="Arial"/>
          <w:b w:val="0"/>
          <w:color w:val="auto"/>
          <w:lang w:val="es-ES_tradnl" w:eastAsia="es-ES"/>
        </w:rPr>
        <w:t xml:space="preserve">XXVIII inciso </w:t>
      </w:r>
      <w:r>
        <w:rPr>
          <w:color w:val="auto"/>
        </w:rPr>
        <w:t xml:space="preserve">a) </w:t>
      </w:r>
      <w:r>
        <w:rPr>
          <w:rFonts w:eastAsia="Calibri" w:cs="Arial"/>
          <w:b w:val="0"/>
          <w:color w:val="auto"/>
          <w:lang w:val="es-ES_tradnl" w:eastAsia="es-ES"/>
        </w:rPr>
        <w:t xml:space="preserve">de la Ley General de Transparencia y Acceso a la Información Pública; la información de </w:t>
      </w:r>
      <w:r>
        <w:rPr>
          <w:rFonts w:eastAsia="Calibri" w:cs="Arial"/>
          <w:color w:val="auto"/>
          <w:lang w:val="es-ES_tradnl" w:eastAsia="es-ES"/>
        </w:rPr>
        <w:t>“LA INVITACIÓN”</w:t>
      </w:r>
      <w:r>
        <w:rPr>
          <w:rFonts w:eastAsia="Calibri" w:cs="Arial"/>
          <w:b w:val="0"/>
          <w:color w:val="auto"/>
          <w:lang w:val="es-ES_tradnl" w:eastAsia="es-ES"/>
        </w:rPr>
        <w:t xml:space="preserve">, que presenten los licitantes, será de carácter público una vez emitido el fallo y publicado en </w:t>
      </w:r>
      <w:r>
        <w:rPr>
          <w:rFonts w:eastAsia="Calibri" w:cs="Arial"/>
          <w:bCs w:val="0"/>
          <w:color w:val="auto"/>
          <w:lang w:val="es-ES" w:eastAsia="es-ES"/>
        </w:rPr>
        <w:t>“CompraNet”</w:t>
      </w:r>
      <w:r>
        <w:rPr>
          <w:rFonts w:eastAsia="Calibri" w:cs="Arial"/>
          <w:b w:val="0"/>
          <w:color w:val="auto"/>
          <w:lang w:val="es-ES_tradnl" w:eastAsia="es-ES"/>
        </w:rPr>
        <w:t>, conforme a los criterios emitidos por el Instituto Nacional de Transparencia, Acceso a la Información y Protección de Datos Personales (</w:t>
      </w:r>
      <w:r w:rsidRPr="0017598B">
        <w:rPr>
          <w:rFonts w:eastAsia="Calibri" w:cs="Arial"/>
          <w:b w:val="0"/>
          <w:color w:val="auto"/>
          <w:lang w:val="es-ES_tradnl" w:eastAsia="es-ES"/>
        </w:rPr>
        <w:t>INAI) (</w:t>
      </w:r>
      <w:r w:rsidRPr="0017598B">
        <w:rPr>
          <w:rFonts w:eastAsia="Calibri" w:cs="Arial"/>
          <w:color w:val="auto"/>
          <w:lang w:val="es-ES_tradnl" w:eastAsia="es-ES"/>
        </w:rPr>
        <w:t xml:space="preserve">Formato </w:t>
      </w:r>
      <w:r w:rsidR="0017598B" w:rsidRPr="0017598B">
        <w:rPr>
          <w:i/>
          <w:color w:val="auto"/>
        </w:rPr>
        <w:t>VIII</w:t>
      </w:r>
      <w:r w:rsidR="0017598B" w:rsidRPr="0017598B">
        <w:rPr>
          <w:rFonts w:eastAsia="Calibri" w:cs="Arial"/>
          <w:color w:val="auto"/>
          <w:lang w:val="es-ES_tradnl" w:eastAsia="es-ES"/>
        </w:rPr>
        <w:t>-7</w:t>
      </w:r>
      <w:r w:rsidRPr="0017598B">
        <w:rPr>
          <w:rFonts w:eastAsia="Calibri" w:cs="Arial"/>
          <w:b w:val="0"/>
          <w:color w:val="auto"/>
          <w:lang w:val="es-ES_tradnl" w:eastAsia="es-ES"/>
        </w:rPr>
        <w:t>).</w:t>
      </w:r>
    </w:p>
    <w:p w:rsidR="00910EE1" w:rsidRDefault="00605BD4" w:rsidP="007908AC">
      <w:pPr>
        <w:pStyle w:val="Ttulo2"/>
        <w:spacing w:before="120" w:beforeAutospacing="0" w:after="120" w:afterAutospacing="0"/>
        <w:rPr>
          <w:color w:val="auto"/>
          <w:szCs w:val="22"/>
          <w:lang w:val="es-ES_tradnl"/>
        </w:rPr>
      </w:pPr>
      <w:r>
        <w:rPr>
          <w:color w:val="auto"/>
          <w:szCs w:val="22"/>
          <w:lang w:val="es-ES_tradnl"/>
        </w:rPr>
        <w:t>4</w:t>
      </w:r>
      <w:r w:rsidR="00910EE1">
        <w:rPr>
          <w:color w:val="auto"/>
          <w:szCs w:val="22"/>
          <w:lang w:val="es-ES_tradnl"/>
        </w:rPr>
        <w:t xml:space="preserve">.1. Formalización del </w:t>
      </w:r>
      <w:r w:rsidR="00A76BC6" w:rsidRPr="00A76BC6">
        <w:rPr>
          <w:color w:val="auto"/>
          <w:szCs w:val="22"/>
          <w:lang w:val="es-ES_tradnl"/>
        </w:rPr>
        <w:t>contrato</w:t>
      </w:r>
      <w:r w:rsidR="00910EE1" w:rsidRPr="00772425">
        <w:rPr>
          <w:color w:val="auto"/>
          <w:szCs w:val="22"/>
          <w:lang w:val="es-ES_tradnl"/>
        </w:rPr>
        <w:t>.</w:t>
      </w:r>
    </w:p>
    <w:p w:rsidR="00D013D7" w:rsidRPr="00C52EFD" w:rsidRDefault="0008347C" w:rsidP="00D013D7">
      <w:pPr>
        <w:spacing w:before="120"/>
        <w:rPr>
          <w:rFonts w:cs="Arial"/>
          <w:bCs/>
          <w:color w:val="auto"/>
          <w:lang w:val="es-ES_tradnl" w:eastAsia="es-ES"/>
        </w:rPr>
      </w:pPr>
      <w:r w:rsidRPr="0008347C">
        <w:rPr>
          <w:rFonts w:cs="Arial"/>
          <w:bCs/>
          <w:color w:val="auto"/>
          <w:lang w:val="es-ES_tradnl" w:eastAsia="es-ES"/>
        </w:rPr>
        <w:t>Los</w:t>
      </w:r>
      <w:r w:rsidR="00D013D7" w:rsidRPr="0008347C">
        <w:rPr>
          <w:rFonts w:cs="Arial"/>
          <w:bCs/>
          <w:color w:val="auto"/>
          <w:lang w:val="es-ES_tradnl" w:eastAsia="es-ES"/>
        </w:rPr>
        <w:t xml:space="preserve"> licitante</w:t>
      </w:r>
      <w:r w:rsidRPr="0008347C">
        <w:rPr>
          <w:rFonts w:cs="Arial"/>
          <w:bCs/>
          <w:color w:val="auto"/>
          <w:lang w:val="es-ES_tradnl" w:eastAsia="es-ES"/>
        </w:rPr>
        <w:t>s</w:t>
      </w:r>
      <w:r w:rsidR="00D013D7" w:rsidRPr="0008347C">
        <w:rPr>
          <w:rFonts w:cs="Arial"/>
          <w:bCs/>
          <w:color w:val="auto"/>
          <w:lang w:val="es-ES_tradnl" w:eastAsia="es-ES"/>
        </w:rPr>
        <w:t xml:space="preserve"> adjudicado</w:t>
      </w:r>
      <w:r w:rsidRPr="0008347C">
        <w:rPr>
          <w:rFonts w:cs="Arial"/>
          <w:bCs/>
          <w:color w:val="auto"/>
          <w:lang w:val="es-ES_tradnl" w:eastAsia="es-ES"/>
        </w:rPr>
        <w:t>s</w:t>
      </w:r>
      <w:r w:rsidR="00D013D7" w:rsidRPr="003C5FFC">
        <w:rPr>
          <w:rFonts w:cs="Arial"/>
          <w:bCs/>
          <w:color w:val="auto"/>
          <w:lang w:val="es-ES_tradnl" w:eastAsia="es-ES"/>
        </w:rPr>
        <w:t xml:space="preserve"> firmará</w:t>
      </w:r>
      <w:r>
        <w:rPr>
          <w:rFonts w:cs="Arial"/>
          <w:bCs/>
          <w:color w:val="auto"/>
          <w:lang w:val="es-ES_tradnl" w:eastAsia="es-ES"/>
        </w:rPr>
        <w:t>n</w:t>
      </w:r>
      <w:r w:rsidR="00D013D7" w:rsidRPr="003C5FFC">
        <w:rPr>
          <w:rFonts w:cs="Arial"/>
          <w:bCs/>
          <w:color w:val="auto"/>
          <w:lang w:val="es-ES_tradnl" w:eastAsia="es-ES"/>
        </w:rPr>
        <w:t xml:space="preserve"> </w:t>
      </w:r>
      <w:r w:rsidR="00D013D7">
        <w:rPr>
          <w:rFonts w:cs="Arial"/>
          <w:bCs/>
          <w:color w:val="auto"/>
          <w:lang w:val="es-ES_tradnl" w:eastAsia="es-ES"/>
        </w:rPr>
        <w:t>e</w:t>
      </w:r>
      <w:r w:rsidR="00D013D7" w:rsidRPr="003C5FFC">
        <w:rPr>
          <w:rFonts w:cs="Arial"/>
          <w:bCs/>
          <w:color w:val="auto"/>
          <w:lang w:val="es-ES_tradnl" w:eastAsia="es-ES"/>
        </w:rPr>
        <w:t xml:space="preserve">l </w:t>
      </w:r>
      <w:r w:rsidR="00D013D7" w:rsidRPr="00D12F66">
        <w:rPr>
          <w:rFonts w:cs="Arial"/>
          <w:b/>
          <w:bCs/>
          <w:color w:val="auto"/>
          <w:lang w:val="es-ES_tradnl" w:eastAsia="es-ES"/>
        </w:rPr>
        <w:t xml:space="preserve">contrato </w:t>
      </w:r>
      <w:r w:rsidR="00D12F66" w:rsidRPr="00D12F66">
        <w:rPr>
          <w:rFonts w:cs="Arial"/>
          <w:b/>
          <w:bCs/>
          <w:color w:val="auto"/>
          <w:lang w:val="es-ES_tradnl" w:eastAsia="es-ES"/>
        </w:rPr>
        <w:t>específico</w:t>
      </w:r>
      <w:r w:rsidR="00D12F66">
        <w:rPr>
          <w:rFonts w:cs="Arial"/>
          <w:bCs/>
          <w:color w:val="auto"/>
          <w:lang w:val="es-ES_tradnl" w:eastAsia="es-ES"/>
        </w:rPr>
        <w:t xml:space="preserve"> </w:t>
      </w:r>
      <w:r w:rsidR="00D87BC9">
        <w:rPr>
          <w:rFonts w:cs="Arial"/>
          <w:bCs/>
          <w:color w:val="auto"/>
          <w:lang w:val="es-ES_tradnl" w:eastAsia="es-ES"/>
        </w:rPr>
        <w:t xml:space="preserve">derivado </w:t>
      </w:r>
      <w:r w:rsidR="00D87BC9" w:rsidRPr="00D12F66">
        <w:rPr>
          <w:rFonts w:cs="Arial"/>
          <w:bCs/>
          <w:color w:val="auto"/>
          <w:lang w:val="es-ES_tradnl" w:eastAsia="es-ES"/>
        </w:rPr>
        <w:t xml:space="preserve">del </w:t>
      </w:r>
      <w:r w:rsidR="00187EEB" w:rsidRPr="00187EEB">
        <w:rPr>
          <w:rFonts w:cs="Arial"/>
          <w:b/>
          <w:bCs/>
          <w:color w:val="auto"/>
          <w:lang w:val="es-ES_tradnl" w:eastAsia="es-ES"/>
        </w:rPr>
        <w:t>“</w:t>
      </w:r>
      <w:r w:rsidR="00D87BC9" w:rsidRPr="00D12F66">
        <w:rPr>
          <w:rFonts w:cs="Arial"/>
          <w:b/>
          <w:bCs/>
          <w:color w:val="auto"/>
          <w:lang w:val="es-ES" w:eastAsia="es-ES"/>
        </w:rPr>
        <w:t>Contrato Marco para la prestación del servicio de vales de despensa 2017-2019</w:t>
      </w:r>
      <w:r w:rsidR="00187EEB" w:rsidRPr="00187EEB">
        <w:rPr>
          <w:rFonts w:cs="Arial"/>
          <w:b/>
          <w:bCs/>
          <w:color w:val="auto"/>
          <w:lang w:val="es-ES" w:eastAsia="es-ES"/>
        </w:rPr>
        <w:t>”</w:t>
      </w:r>
      <w:r w:rsidR="00D87BC9" w:rsidRPr="00D12F66">
        <w:rPr>
          <w:rFonts w:cs="Arial"/>
          <w:bCs/>
          <w:color w:val="auto"/>
          <w:lang w:val="es-ES" w:eastAsia="es-ES"/>
        </w:rPr>
        <w:t xml:space="preserve"> </w:t>
      </w:r>
      <w:r w:rsidR="00D013D7" w:rsidRPr="00D12F66">
        <w:rPr>
          <w:rFonts w:cs="Arial"/>
          <w:bCs/>
          <w:color w:val="auto"/>
          <w:lang w:val="es-ES_tradnl" w:eastAsia="es-ES"/>
        </w:rPr>
        <w:t>dentro</w:t>
      </w:r>
      <w:r w:rsidR="00D013D7" w:rsidRPr="003C5FFC">
        <w:rPr>
          <w:rFonts w:cs="Arial"/>
          <w:bCs/>
          <w:color w:val="auto"/>
          <w:lang w:val="es-ES_tradnl" w:eastAsia="es-ES"/>
        </w:rPr>
        <w:t xml:space="preserve"> del plazo máximo de quince </w:t>
      </w:r>
      <w:r w:rsidR="00D013D7" w:rsidRPr="00CA652A">
        <w:rPr>
          <w:rFonts w:cs="Arial"/>
          <w:bCs/>
          <w:color w:val="auto"/>
          <w:lang w:val="es-ES_tradnl" w:eastAsia="es-ES"/>
        </w:rPr>
        <w:t xml:space="preserve">días naturales siguientes a la notificación del fallo, para lo cual, la convocante señalará en el propio fallo el día, hora y lugar, conforme a lo previsto en el artículo 46 de </w:t>
      </w:r>
      <w:r w:rsidR="00D013D7" w:rsidRPr="00CA652A">
        <w:rPr>
          <w:rFonts w:cs="Arial"/>
          <w:b/>
          <w:bCs/>
          <w:color w:val="auto"/>
          <w:lang w:val="es-ES_tradnl" w:eastAsia="es-ES"/>
        </w:rPr>
        <w:t>“LA LEY”</w:t>
      </w:r>
      <w:r w:rsidR="00D013D7" w:rsidRPr="00CA652A">
        <w:rPr>
          <w:rFonts w:cs="Arial"/>
          <w:bCs/>
          <w:color w:val="auto"/>
          <w:lang w:val="es-ES_tradnl" w:eastAsia="es-ES"/>
        </w:rPr>
        <w:t xml:space="preserve"> </w:t>
      </w:r>
      <w:r w:rsidR="00D013D7" w:rsidRPr="00D87BC9">
        <w:rPr>
          <w:rFonts w:cs="Arial"/>
          <w:bCs/>
          <w:color w:val="auto"/>
          <w:lang w:val="es-ES_tradnl" w:eastAsia="es-ES"/>
        </w:rPr>
        <w:t>y 84 de su Reglamento</w:t>
      </w:r>
      <w:r w:rsidR="00D013D7" w:rsidRPr="00D87BC9">
        <w:rPr>
          <w:rFonts w:cs="Arial"/>
          <w:color w:val="auto"/>
        </w:rPr>
        <w:t>.</w:t>
      </w:r>
    </w:p>
    <w:p w:rsidR="00BA0F47" w:rsidRPr="003C5FFC" w:rsidRDefault="00BA0F47" w:rsidP="007908AC">
      <w:pPr>
        <w:spacing w:before="120"/>
        <w:rPr>
          <w:rFonts w:cs="Arial"/>
          <w:bCs/>
          <w:color w:val="auto"/>
          <w:lang w:val="es-ES_tradnl" w:eastAsia="es-ES"/>
        </w:rPr>
      </w:pPr>
      <w:r w:rsidRPr="003C5FFC">
        <w:rPr>
          <w:rFonts w:cs="Arial"/>
          <w:bCs/>
          <w:color w:val="auto"/>
          <w:lang w:val="es-ES_tradnl" w:eastAsia="es-ES"/>
        </w:rPr>
        <w:t>Para la formalización del</w:t>
      </w:r>
      <w:r>
        <w:rPr>
          <w:rFonts w:cs="Arial"/>
          <w:bCs/>
          <w:color w:val="auto"/>
          <w:lang w:val="es-ES_tradnl" w:eastAsia="es-ES"/>
        </w:rPr>
        <w:t xml:space="preserve"> </w:t>
      </w:r>
      <w:r w:rsidR="00A76BC6" w:rsidRPr="00A76BC6">
        <w:rPr>
          <w:rFonts w:cs="Arial"/>
          <w:bCs/>
          <w:color w:val="auto"/>
          <w:lang w:val="es-ES_tradnl" w:eastAsia="es-ES"/>
        </w:rPr>
        <w:t>contrato</w:t>
      </w:r>
      <w:r>
        <w:rPr>
          <w:rFonts w:cs="Arial"/>
          <w:bCs/>
          <w:color w:val="auto"/>
          <w:lang w:val="es-ES_tradnl" w:eastAsia="es-ES"/>
        </w:rPr>
        <w:t xml:space="preserve"> </w:t>
      </w:r>
      <w:r w:rsidRPr="003C5FFC">
        <w:rPr>
          <w:rFonts w:cs="Arial"/>
          <w:bCs/>
          <w:color w:val="auto"/>
          <w:lang w:val="es-ES_tradnl" w:eastAsia="es-ES"/>
        </w:rPr>
        <w:t xml:space="preserve">se deberá recabar en primer término, la firma del servidor público de </w:t>
      </w:r>
      <w:r w:rsidRPr="003C5FFC">
        <w:rPr>
          <w:rFonts w:cs="Arial"/>
          <w:b/>
          <w:bCs/>
          <w:color w:val="auto"/>
          <w:lang w:val="es-ES_tradnl" w:eastAsia="es-ES"/>
        </w:rPr>
        <w:t>“EL SAT”</w:t>
      </w:r>
      <w:r w:rsidRPr="003C5FFC">
        <w:rPr>
          <w:rFonts w:cs="Arial"/>
          <w:bCs/>
          <w:color w:val="auto"/>
          <w:lang w:val="es-ES_tradnl" w:eastAsia="es-ES"/>
        </w:rPr>
        <w:t xml:space="preserve"> que cuente con las facultades para celebrar el acuerdo de voluntades y posteriormente se recabará la firma del</w:t>
      </w:r>
      <w:r>
        <w:rPr>
          <w:rFonts w:cs="Arial"/>
          <w:bCs/>
          <w:color w:val="auto"/>
          <w:lang w:val="es-ES_tradnl" w:eastAsia="es-ES"/>
        </w:rPr>
        <w:t xml:space="preserve"> licitante </w:t>
      </w:r>
      <w:r w:rsidRPr="003C5FFC">
        <w:rPr>
          <w:rFonts w:cs="Arial"/>
          <w:bCs/>
          <w:color w:val="auto"/>
          <w:lang w:val="es-ES_tradnl" w:eastAsia="es-ES"/>
        </w:rPr>
        <w:t>adjudicado.</w:t>
      </w:r>
    </w:p>
    <w:p w:rsidR="00BA0F47" w:rsidRDefault="00BA0F47" w:rsidP="007908AC">
      <w:pPr>
        <w:spacing w:before="120"/>
        <w:rPr>
          <w:rFonts w:cs="Arial"/>
          <w:bCs/>
          <w:color w:val="auto"/>
          <w:lang w:val="es-ES_tradnl" w:eastAsia="es-ES"/>
        </w:rPr>
      </w:pPr>
      <w:r w:rsidRPr="003C5FFC">
        <w:rPr>
          <w:rFonts w:cs="Arial"/>
          <w:bCs/>
          <w:color w:val="auto"/>
          <w:lang w:val="es-ES_tradnl" w:eastAsia="es-ES"/>
        </w:rPr>
        <w:t xml:space="preserve">Si el </w:t>
      </w:r>
      <w:r w:rsidR="00A76BC6" w:rsidRPr="00A76BC6">
        <w:rPr>
          <w:rFonts w:cs="Arial"/>
          <w:bCs/>
          <w:color w:val="auto"/>
          <w:lang w:val="es-ES_tradnl" w:eastAsia="es-ES"/>
        </w:rPr>
        <w:t>contrato</w:t>
      </w:r>
      <w:r w:rsidRPr="003C5FFC">
        <w:rPr>
          <w:rFonts w:cs="Arial"/>
          <w:bCs/>
          <w:color w:val="auto"/>
          <w:lang w:val="es-ES_tradnl" w:eastAsia="es-ES"/>
        </w:rPr>
        <w:t xml:space="preserve"> no se formaliza por causas imputables al licitante que resulte adjudicado, </w:t>
      </w:r>
      <w:r w:rsidRPr="00AD494B">
        <w:rPr>
          <w:rFonts w:cs="Arial"/>
          <w:bCs/>
          <w:color w:val="auto"/>
          <w:lang w:val="es-ES_tradnl" w:eastAsia="es-ES"/>
        </w:rPr>
        <w:t>“</w:t>
      </w:r>
      <w:r w:rsidRPr="00334CFD">
        <w:rPr>
          <w:rFonts w:cs="Arial"/>
          <w:b/>
          <w:bCs/>
          <w:color w:val="auto"/>
          <w:lang w:val="es-ES_tradnl" w:eastAsia="es-ES"/>
        </w:rPr>
        <w:t>EL SAT</w:t>
      </w:r>
      <w:r w:rsidRPr="00AD494B">
        <w:rPr>
          <w:rFonts w:cs="Arial"/>
          <w:bCs/>
          <w:color w:val="auto"/>
          <w:lang w:val="es-ES_tradnl" w:eastAsia="es-ES"/>
        </w:rPr>
        <w:t>”</w:t>
      </w:r>
      <w:r w:rsidRPr="003C5FFC">
        <w:rPr>
          <w:rFonts w:cs="Arial"/>
          <w:bCs/>
          <w:color w:val="auto"/>
          <w:lang w:val="es-ES_tradnl" w:eastAsia="es-ES"/>
        </w:rPr>
        <w:t xml:space="preserve"> sin necesidad de un nuevo procedimiento, adjudicará el </w:t>
      </w:r>
      <w:r w:rsidR="00A76BC6" w:rsidRPr="00A76BC6">
        <w:rPr>
          <w:rFonts w:cs="Arial"/>
          <w:bCs/>
          <w:color w:val="auto"/>
          <w:lang w:val="es-ES_tradnl" w:eastAsia="es-ES"/>
        </w:rPr>
        <w:t>contrato</w:t>
      </w:r>
      <w:r w:rsidRPr="003C5FFC">
        <w:rPr>
          <w:rFonts w:cs="Arial"/>
          <w:bCs/>
          <w:color w:val="auto"/>
          <w:lang w:val="es-ES_tradnl" w:eastAsia="es-ES"/>
        </w:rPr>
        <w:t xml:space="preserve"> al licitante que haya obtenido el segundo lugar, </w:t>
      </w:r>
      <w:r w:rsidR="004D1E70" w:rsidRPr="00AD494B">
        <w:rPr>
          <w:rFonts w:cs="Arial"/>
          <w:bCs/>
          <w:color w:val="auto"/>
          <w:lang w:val="es-ES_tradnl" w:eastAsia="es-ES"/>
        </w:rPr>
        <w:t>siempre que la diferencia en precio con respecto a la proposición inicialmente adjudicada no sea superior a un margen del diez por ciento</w:t>
      </w:r>
      <w:r>
        <w:rPr>
          <w:rFonts w:cs="Arial"/>
          <w:bCs/>
          <w:color w:val="auto"/>
          <w:lang w:val="es-ES_tradnl" w:eastAsia="es-ES"/>
        </w:rPr>
        <w:t xml:space="preserve">, de conformidad con lo asentado en el </w:t>
      </w:r>
      <w:r w:rsidR="00A76BC6" w:rsidRPr="00A76BC6">
        <w:rPr>
          <w:rFonts w:cs="Arial"/>
          <w:bCs/>
          <w:color w:val="auto"/>
          <w:lang w:val="es-ES_tradnl" w:eastAsia="es-ES"/>
        </w:rPr>
        <w:t>fallo</w:t>
      </w:r>
      <w:r>
        <w:rPr>
          <w:rFonts w:cs="Arial"/>
          <w:bCs/>
          <w:color w:val="auto"/>
          <w:lang w:val="es-ES_tradnl" w:eastAsia="es-ES"/>
        </w:rPr>
        <w:t xml:space="preserve"> correspondiente, y así sucesivamente en caso de que este </w:t>
      </w:r>
      <w:r w:rsidR="00797753">
        <w:rPr>
          <w:rFonts w:cs="Arial"/>
          <w:bCs/>
          <w:color w:val="auto"/>
          <w:lang w:val="es-ES_tradnl" w:eastAsia="es-ES"/>
        </w:rPr>
        <w:t>último</w:t>
      </w:r>
      <w:r>
        <w:rPr>
          <w:rFonts w:cs="Arial"/>
          <w:bCs/>
          <w:color w:val="auto"/>
          <w:lang w:val="es-ES_tradnl" w:eastAsia="es-ES"/>
        </w:rPr>
        <w:t xml:space="preserve"> no acepte la adjudicación, lo anterior</w:t>
      </w:r>
      <w:r w:rsidRPr="003C5FFC">
        <w:rPr>
          <w:rFonts w:cs="Arial"/>
          <w:bCs/>
          <w:color w:val="auto"/>
          <w:lang w:val="es-ES_tradnl" w:eastAsia="es-ES"/>
        </w:rPr>
        <w:t xml:space="preserve"> en términos </w:t>
      </w:r>
      <w:r w:rsidRPr="00675E98">
        <w:rPr>
          <w:rFonts w:cs="Arial"/>
          <w:bCs/>
          <w:color w:val="auto"/>
          <w:lang w:val="es-ES_tradnl" w:eastAsia="es-ES"/>
        </w:rPr>
        <w:t xml:space="preserve">de lo que señala el artículo 46, segundo párrafo de </w:t>
      </w:r>
      <w:r w:rsidRPr="00AD494B">
        <w:rPr>
          <w:rFonts w:cs="Arial"/>
          <w:b/>
          <w:bCs/>
          <w:color w:val="auto"/>
          <w:lang w:val="es-ES_tradnl" w:eastAsia="es-ES"/>
        </w:rPr>
        <w:t>“LA LEY”.</w:t>
      </w:r>
    </w:p>
    <w:p w:rsidR="00BA0F47" w:rsidRPr="00675E98" w:rsidRDefault="00BA0F47" w:rsidP="007908AC">
      <w:pPr>
        <w:spacing w:before="120"/>
        <w:rPr>
          <w:rFonts w:cs="Arial"/>
          <w:bCs/>
          <w:color w:val="auto"/>
          <w:lang w:val="es-ES_tradnl" w:eastAsia="es-ES"/>
        </w:rPr>
      </w:pPr>
      <w:r w:rsidRPr="00675E98">
        <w:rPr>
          <w:rFonts w:cs="Arial"/>
          <w:bCs/>
          <w:color w:val="auto"/>
          <w:lang w:val="es-ES_tradnl" w:eastAsia="es-ES"/>
        </w:rPr>
        <w:t xml:space="preserve">Lo anterior sin menoscabo de que </w:t>
      </w:r>
      <w:r w:rsidRPr="00675E98">
        <w:rPr>
          <w:rFonts w:cs="Arial"/>
          <w:b/>
          <w:bCs/>
          <w:color w:val="auto"/>
          <w:lang w:val="es-ES_tradnl" w:eastAsia="es-ES"/>
        </w:rPr>
        <w:t>“EL SAT”</w:t>
      </w:r>
      <w:r w:rsidRPr="00675E98">
        <w:rPr>
          <w:rFonts w:cs="Arial"/>
          <w:bCs/>
          <w:color w:val="auto"/>
          <w:lang w:val="es-ES_tradnl" w:eastAsia="es-ES"/>
        </w:rPr>
        <w:t xml:space="preserve"> comunique a</w:t>
      </w:r>
      <w:r w:rsidR="00F47539" w:rsidRPr="00675E98">
        <w:rPr>
          <w:rFonts w:cs="Arial"/>
          <w:bCs/>
          <w:color w:val="auto"/>
          <w:lang w:val="es-ES_tradnl" w:eastAsia="es-ES"/>
        </w:rPr>
        <w:t xml:space="preserve"> </w:t>
      </w:r>
      <w:r w:rsidRPr="00675E98">
        <w:rPr>
          <w:rFonts w:cs="Arial"/>
          <w:bCs/>
          <w:color w:val="auto"/>
          <w:lang w:val="es-ES_tradnl" w:eastAsia="es-ES"/>
        </w:rPr>
        <w:t>l</w:t>
      </w:r>
      <w:r w:rsidR="00F47539" w:rsidRPr="00675E98">
        <w:rPr>
          <w:rFonts w:cs="Arial"/>
          <w:bCs/>
          <w:color w:val="auto"/>
          <w:lang w:val="es-ES_tradnl" w:eastAsia="es-ES"/>
        </w:rPr>
        <w:t>a Secretaría de la Función Pública,</w:t>
      </w:r>
      <w:r w:rsidRPr="00675E98">
        <w:rPr>
          <w:rFonts w:cs="Arial"/>
          <w:bCs/>
          <w:color w:val="auto"/>
          <w:lang w:val="es-ES_tradnl" w:eastAsia="es-ES"/>
        </w:rPr>
        <w:t xml:space="preserve"> la infracción en que incurrió el licitante adjudicado conforme a lo indicado en los artículos 59, 60 y 61 de </w:t>
      </w:r>
      <w:r w:rsidRPr="00675E98">
        <w:rPr>
          <w:rFonts w:cs="Arial"/>
          <w:b/>
          <w:bCs/>
          <w:color w:val="auto"/>
          <w:lang w:val="es-ES_tradnl" w:eastAsia="es-ES"/>
        </w:rPr>
        <w:t>“LA LEY”</w:t>
      </w:r>
      <w:r w:rsidRPr="00675E98">
        <w:rPr>
          <w:rFonts w:cs="Arial"/>
          <w:bCs/>
          <w:color w:val="auto"/>
          <w:lang w:val="es-ES_tradnl" w:eastAsia="es-ES"/>
        </w:rPr>
        <w:t>, a efecto de que dicha autoridad determine lo que en derecho proceda.</w:t>
      </w:r>
    </w:p>
    <w:p w:rsidR="008F6F34" w:rsidRPr="00675E98" w:rsidRDefault="008F6F34" w:rsidP="007908AC">
      <w:pPr>
        <w:spacing w:before="120"/>
        <w:rPr>
          <w:rFonts w:eastAsia="Times New Roman" w:cs="Arial"/>
          <w:bCs/>
          <w:color w:val="auto"/>
          <w:lang w:val="es-ES" w:eastAsia="es-ES"/>
        </w:rPr>
      </w:pPr>
      <w:r w:rsidRPr="00675E98">
        <w:rPr>
          <w:rFonts w:eastAsia="Times New Roman" w:cs="Arial"/>
          <w:b/>
          <w:bCs/>
          <w:color w:val="auto"/>
          <w:lang w:val="es-ES" w:eastAsia="es-ES"/>
        </w:rPr>
        <w:t xml:space="preserve">“EL SAT” </w:t>
      </w:r>
      <w:r w:rsidRPr="00675E98">
        <w:rPr>
          <w:rFonts w:eastAsia="Times New Roman" w:cs="Arial"/>
          <w:bCs/>
          <w:color w:val="auto"/>
          <w:lang w:val="es-ES" w:eastAsia="es-ES"/>
        </w:rPr>
        <w:t>no adjudicará contrato alguno al licitante que se ubique en alguno de los supuestos establecidos en los artículos 50 y 60 de</w:t>
      </w:r>
      <w:r w:rsidRPr="00675E98">
        <w:rPr>
          <w:rFonts w:eastAsia="Times New Roman" w:cs="Arial"/>
          <w:b/>
          <w:bCs/>
          <w:color w:val="auto"/>
          <w:lang w:val="es-ES" w:eastAsia="es-ES"/>
        </w:rPr>
        <w:t xml:space="preserve"> “LA LEY”, </w:t>
      </w:r>
      <w:r w:rsidRPr="00675E98">
        <w:rPr>
          <w:rFonts w:eastAsia="Times New Roman" w:cs="Arial"/>
          <w:bCs/>
          <w:color w:val="auto"/>
          <w:lang w:val="es-ES" w:eastAsia="es-ES"/>
        </w:rPr>
        <w:t>así como del</w:t>
      </w:r>
      <w:r w:rsidR="002E13A4" w:rsidRPr="00675E98">
        <w:rPr>
          <w:rFonts w:eastAsia="Times New Roman" w:cs="Arial"/>
          <w:bCs/>
          <w:color w:val="auto"/>
          <w:lang w:val="es-ES" w:eastAsia="es-ES"/>
        </w:rPr>
        <w:t xml:space="preserve"> 49</w:t>
      </w:r>
      <w:r w:rsidR="00C934D5" w:rsidRPr="00675E98">
        <w:rPr>
          <w:rFonts w:eastAsia="Times New Roman" w:cs="Arial"/>
          <w:bCs/>
          <w:color w:val="auto"/>
          <w:lang w:val="es-ES" w:eastAsia="es-ES"/>
        </w:rPr>
        <w:t xml:space="preserve"> fracción IX</w:t>
      </w:r>
      <w:r w:rsidR="002E13A4" w:rsidRPr="00675E98">
        <w:rPr>
          <w:rFonts w:eastAsia="Times New Roman" w:cs="Arial"/>
          <w:bCs/>
          <w:color w:val="auto"/>
          <w:lang w:val="es-ES" w:eastAsia="es-ES"/>
        </w:rPr>
        <w:t>, 59 y del</w:t>
      </w:r>
      <w:r w:rsidRPr="00675E98">
        <w:rPr>
          <w:rFonts w:eastAsia="Times New Roman" w:cs="Arial"/>
          <w:bCs/>
          <w:color w:val="auto"/>
          <w:lang w:val="es-ES" w:eastAsia="es-ES"/>
        </w:rPr>
        <w:t xml:space="preserve"> 65 al 72 de la Ley General de Res</w:t>
      </w:r>
      <w:r w:rsidR="0008552F" w:rsidRPr="00675E98">
        <w:rPr>
          <w:rFonts w:eastAsia="Times New Roman" w:cs="Arial"/>
          <w:bCs/>
          <w:color w:val="auto"/>
          <w:lang w:val="es-ES" w:eastAsia="es-ES"/>
        </w:rPr>
        <w:t>ponsabilidades Administrativas.</w:t>
      </w:r>
    </w:p>
    <w:p w:rsidR="00000293" w:rsidRPr="00000293" w:rsidRDefault="00000293" w:rsidP="007908AC">
      <w:pPr>
        <w:pStyle w:val="Ttulo2"/>
        <w:spacing w:before="120" w:beforeAutospacing="0" w:after="120" w:afterAutospacing="0"/>
        <w:rPr>
          <w:rFonts w:cs="Arial"/>
          <w:b w:val="0"/>
          <w:color w:val="auto"/>
          <w:lang w:val="es-ES" w:eastAsia="es-ES"/>
        </w:rPr>
      </w:pPr>
      <w:r w:rsidRPr="00000293">
        <w:rPr>
          <w:rFonts w:eastAsia="Calibri" w:cs="Arial"/>
          <w:b w:val="0"/>
          <w:color w:val="auto"/>
          <w:szCs w:val="22"/>
        </w:rPr>
        <w:t xml:space="preserve">De igual manera, </w:t>
      </w:r>
      <w:r w:rsidRPr="00BF1138">
        <w:rPr>
          <w:rFonts w:cs="Arial"/>
          <w:color w:val="auto"/>
          <w:szCs w:val="22"/>
          <w:lang w:val="es-ES_tradnl"/>
        </w:rPr>
        <w:t>“EL SAT”</w:t>
      </w:r>
      <w:r w:rsidRPr="00000293">
        <w:rPr>
          <w:rFonts w:cs="Arial"/>
          <w:b w:val="0"/>
          <w:szCs w:val="22"/>
          <w:lang w:val="es-ES_tradnl"/>
        </w:rPr>
        <w:t xml:space="preserve"> </w:t>
      </w:r>
      <w:r w:rsidRPr="00000293">
        <w:rPr>
          <w:rFonts w:cs="Arial"/>
          <w:b w:val="0"/>
          <w:color w:val="FF0000"/>
          <w:szCs w:val="22"/>
          <w:lang w:val="es-ES_tradnl"/>
        </w:rPr>
        <w:t xml:space="preserve">no formalizará el contrato con el licitante adjudicado, cuando </w:t>
      </w:r>
      <w:r w:rsidRPr="00000293">
        <w:rPr>
          <w:rFonts w:cs="Arial"/>
          <w:b w:val="0"/>
          <w:color w:val="FF0000"/>
          <w:szCs w:val="22"/>
        </w:rPr>
        <w:t xml:space="preserve">no se encuentre al corriente de sus obligaciones fiscales en términos del artículo 32-D del Código Fiscal de la Federación, así como en materia de seguridad social y </w:t>
      </w:r>
      <w:r w:rsidRPr="00000293">
        <w:rPr>
          <w:b w:val="0"/>
          <w:color w:val="FF0000"/>
          <w:szCs w:val="22"/>
        </w:rPr>
        <w:t>de a</w:t>
      </w:r>
      <w:r w:rsidR="00A82610">
        <w:rPr>
          <w:b w:val="0"/>
          <w:color w:val="FF0000"/>
          <w:szCs w:val="22"/>
        </w:rPr>
        <w:t>portaciones patronales y entero</w:t>
      </w:r>
      <w:r w:rsidRPr="00000293">
        <w:rPr>
          <w:b w:val="0"/>
          <w:color w:val="FF0000"/>
          <w:szCs w:val="22"/>
        </w:rPr>
        <w:t xml:space="preserve"> de descuentos</w:t>
      </w:r>
      <w:r w:rsidRPr="00000293">
        <w:rPr>
          <w:rFonts w:cs="Arial"/>
          <w:b w:val="0"/>
          <w:color w:val="FF0000"/>
          <w:szCs w:val="22"/>
        </w:rPr>
        <w:t xml:space="preserve"> </w:t>
      </w:r>
      <w:r w:rsidRPr="00000293">
        <w:rPr>
          <w:rFonts w:cs="Arial"/>
          <w:b w:val="0"/>
          <w:color w:val="FF0000"/>
          <w:szCs w:val="22"/>
          <w:lang w:val="es-ES_tradnl"/>
        </w:rPr>
        <w:t xml:space="preserve">referidas en el </w:t>
      </w:r>
      <w:r w:rsidRPr="00E51F56">
        <w:rPr>
          <w:rFonts w:cs="Arial"/>
          <w:b w:val="0"/>
          <w:color w:val="FF0000"/>
          <w:szCs w:val="22"/>
          <w:lang w:val="es-ES_tradnl"/>
        </w:rPr>
        <w:t xml:space="preserve">numeral </w:t>
      </w:r>
      <w:r w:rsidR="008F7408" w:rsidRPr="00E51F56">
        <w:rPr>
          <w:rFonts w:eastAsia="Calibri"/>
          <w:b w:val="0"/>
          <w:i/>
          <w:color w:val="auto"/>
          <w:szCs w:val="22"/>
        </w:rPr>
        <w:t>4</w:t>
      </w:r>
      <w:r w:rsidRPr="00E51F56">
        <w:rPr>
          <w:rFonts w:eastAsia="Calibri"/>
          <w:b w:val="0"/>
          <w:i/>
          <w:color w:val="auto"/>
          <w:szCs w:val="22"/>
        </w:rPr>
        <w:t>. Del acto y los efectos del fallo</w:t>
      </w:r>
      <w:r w:rsidRPr="00E51F56">
        <w:rPr>
          <w:b w:val="0"/>
          <w:color w:val="FF0000"/>
          <w:szCs w:val="22"/>
        </w:rPr>
        <w:t xml:space="preserve"> </w:t>
      </w:r>
      <w:r w:rsidRPr="00E51F56">
        <w:rPr>
          <w:rFonts w:cs="Arial"/>
          <w:b w:val="0"/>
          <w:color w:val="000000"/>
          <w:szCs w:val="22"/>
          <w:lang w:val="es-ES_tradnl"/>
        </w:rPr>
        <w:t>de la presente convocatoria</w:t>
      </w:r>
      <w:r w:rsidRPr="00E51F56">
        <w:rPr>
          <w:rFonts w:cs="Arial"/>
          <w:b w:val="0"/>
          <w:szCs w:val="22"/>
          <w:lang w:val="es-ES_tradnl"/>
        </w:rPr>
        <w:t>,</w:t>
      </w:r>
      <w:r w:rsidRPr="00E51F56">
        <w:rPr>
          <w:rFonts w:cs="Arial"/>
          <w:b w:val="0"/>
          <w:color w:val="FF0000"/>
          <w:szCs w:val="22"/>
          <w:lang w:val="es-ES_tradnl"/>
        </w:rPr>
        <w:t xml:space="preserve"> </w:t>
      </w:r>
      <w:r w:rsidRPr="00E51F56">
        <w:rPr>
          <w:rFonts w:cs="Arial"/>
          <w:b w:val="0"/>
          <w:color w:val="auto"/>
          <w:szCs w:val="22"/>
          <w:lang w:val="es-ES_tradnl"/>
        </w:rPr>
        <w:t xml:space="preserve">o bien, se encuentre incluido en las listas que publica </w:t>
      </w:r>
      <w:r w:rsidRPr="00E51F56">
        <w:rPr>
          <w:rFonts w:cs="Arial"/>
          <w:color w:val="auto"/>
          <w:szCs w:val="22"/>
          <w:lang w:val="es-ES_tradnl"/>
        </w:rPr>
        <w:t xml:space="preserve">“EL SAT”, </w:t>
      </w:r>
      <w:r w:rsidRPr="00E51F56">
        <w:rPr>
          <w:rFonts w:cs="Arial"/>
          <w:b w:val="0"/>
          <w:color w:val="auto"/>
          <w:szCs w:val="22"/>
          <w:lang w:val="es-ES_tradnl"/>
        </w:rPr>
        <w:t>con</w:t>
      </w:r>
      <w:r w:rsidRPr="00000293">
        <w:rPr>
          <w:rFonts w:cs="Arial"/>
          <w:b w:val="0"/>
          <w:color w:val="auto"/>
          <w:szCs w:val="22"/>
          <w:lang w:val="es-ES_tradnl"/>
        </w:rPr>
        <w:t xml:space="preserve"> fundamento en el artículo 69 penúltimo párrafo y lo establecido en el artículo 69-B del Código Fiscal de la Federación</w:t>
      </w:r>
      <w:r w:rsidR="005B5C3F">
        <w:rPr>
          <w:rFonts w:cs="Arial"/>
          <w:b w:val="0"/>
          <w:color w:val="auto"/>
          <w:szCs w:val="22"/>
          <w:lang w:val="es-ES_tradnl"/>
        </w:rPr>
        <w:t>.</w:t>
      </w:r>
    </w:p>
    <w:p w:rsidR="00BA0F47" w:rsidRDefault="00BA0F47" w:rsidP="007908AC">
      <w:pPr>
        <w:pStyle w:val="Ttulo2"/>
        <w:spacing w:before="120" w:beforeAutospacing="0" w:after="120" w:afterAutospacing="0"/>
        <w:rPr>
          <w:rFonts w:cs="Arial"/>
          <w:b w:val="0"/>
          <w:color w:val="auto"/>
          <w:lang w:val="es-ES" w:eastAsia="es-ES"/>
        </w:rPr>
      </w:pPr>
      <w:r w:rsidRPr="00675E98">
        <w:rPr>
          <w:rFonts w:cs="Arial"/>
          <w:b w:val="0"/>
          <w:color w:val="auto"/>
          <w:lang w:val="es-ES" w:eastAsia="es-ES"/>
        </w:rPr>
        <w:t xml:space="preserve">En estos casos se entenderá imputable al licitante adjudicado la no formalización del </w:t>
      </w:r>
      <w:r w:rsidR="00A76BC6" w:rsidRPr="00675E98">
        <w:rPr>
          <w:rFonts w:cs="Arial"/>
          <w:b w:val="0"/>
          <w:color w:val="auto"/>
          <w:lang w:val="es-ES" w:eastAsia="es-ES"/>
        </w:rPr>
        <w:t>contrato</w:t>
      </w:r>
      <w:r w:rsidR="00BF69CC">
        <w:rPr>
          <w:rFonts w:cs="Arial"/>
          <w:b w:val="0"/>
          <w:color w:val="auto"/>
          <w:lang w:val="es-ES" w:eastAsia="es-ES"/>
        </w:rPr>
        <w:t xml:space="preserve"> respectivo, y se dará a conocer </w:t>
      </w:r>
      <w:r w:rsidRPr="00675E98">
        <w:rPr>
          <w:rFonts w:cs="Arial"/>
          <w:b w:val="0"/>
          <w:color w:val="auto"/>
          <w:lang w:val="es-ES" w:eastAsia="es-ES"/>
        </w:rPr>
        <w:t>a</w:t>
      </w:r>
      <w:r w:rsidR="00254954" w:rsidRPr="00675E98">
        <w:rPr>
          <w:rFonts w:cs="Arial"/>
          <w:b w:val="0"/>
          <w:color w:val="auto"/>
          <w:lang w:val="es-ES" w:eastAsia="es-ES"/>
        </w:rPr>
        <w:t xml:space="preserve"> </w:t>
      </w:r>
      <w:r w:rsidR="00254954" w:rsidRPr="00675E98">
        <w:rPr>
          <w:rFonts w:eastAsia="Calibri" w:cs="Arial"/>
          <w:b w:val="0"/>
          <w:bCs w:val="0"/>
          <w:color w:val="auto"/>
          <w:lang w:val="es-ES_tradnl" w:eastAsia="es-ES"/>
        </w:rPr>
        <w:t>la Secretaría de la Función Pública</w:t>
      </w:r>
      <w:r w:rsidRPr="00675E98">
        <w:rPr>
          <w:rFonts w:cs="Arial"/>
          <w:b w:val="0"/>
          <w:color w:val="auto"/>
          <w:lang w:val="es-ES" w:eastAsia="es-ES"/>
        </w:rPr>
        <w:t>.</w:t>
      </w:r>
    </w:p>
    <w:p w:rsidR="00757AA9" w:rsidRPr="00347DF3" w:rsidRDefault="00605BD4" w:rsidP="007908AC">
      <w:pPr>
        <w:spacing w:before="120"/>
        <w:rPr>
          <w:rFonts w:eastAsia="Times New Roman" w:cs="Arial"/>
          <w:b/>
          <w:bCs/>
          <w:color w:val="auto"/>
          <w:lang w:val="es-ES" w:eastAsia="es-ES"/>
        </w:rPr>
      </w:pPr>
      <w:r>
        <w:rPr>
          <w:rFonts w:eastAsia="Times New Roman" w:cs="Arial"/>
          <w:b/>
          <w:bCs/>
          <w:color w:val="auto"/>
          <w:lang w:val="es-ES" w:eastAsia="es-ES"/>
        </w:rPr>
        <w:t>4</w:t>
      </w:r>
      <w:r w:rsidR="00757AA9" w:rsidRPr="00347DF3">
        <w:rPr>
          <w:rFonts w:eastAsia="Times New Roman" w:cs="Arial"/>
          <w:b/>
          <w:bCs/>
          <w:color w:val="auto"/>
          <w:lang w:val="es-ES" w:eastAsia="es-ES"/>
        </w:rPr>
        <w:t xml:space="preserve">.2.- Modificaciones al </w:t>
      </w:r>
      <w:r w:rsidR="00A76BC6" w:rsidRPr="00347DF3">
        <w:rPr>
          <w:rFonts w:eastAsia="Times New Roman" w:cs="Arial"/>
          <w:b/>
          <w:bCs/>
          <w:color w:val="auto"/>
          <w:lang w:val="es-ES" w:eastAsia="es-ES"/>
        </w:rPr>
        <w:t>contrato</w:t>
      </w:r>
      <w:r w:rsidR="00757AA9" w:rsidRPr="00347DF3">
        <w:rPr>
          <w:rFonts w:eastAsia="Times New Roman" w:cs="Arial"/>
          <w:b/>
          <w:bCs/>
          <w:color w:val="auto"/>
          <w:lang w:val="es-ES" w:eastAsia="es-ES"/>
        </w:rPr>
        <w:t>.</w:t>
      </w:r>
    </w:p>
    <w:p w:rsidR="00757AA9" w:rsidRPr="00347DF3" w:rsidRDefault="00757AA9" w:rsidP="007908AC">
      <w:pPr>
        <w:spacing w:before="120"/>
        <w:rPr>
          <w:rFonts w:eastAsia="Times New Roman" w:cs="Arial"/>
          <w:color w:val="auto"/>
          <w:lang w:val="es-ES" w:eastAsia="es-ES"/>
        </w:rPr>
      </w:pPr>
      <w:r w:rsidRPr="00347DF3">
        <w:rPr>
          <w:rFonts w:eastAsia="Times New Roman" w:cs="Arial"/>
          <w:color w:val="auto"/>
          <w:lang w:val="es-ES" w:eastAsia="es-ES"/>
        </w:rPr>
        <w:t xml:space="preserve">Cualquier modificación al </w:t>
      </w:r>
      <w:r w:rsidR="00A76BC6" w:rsidRPr="00347DF3">
        <w:rPr>
          <w:rFonts w:eastAsia="Times New Roman" w:cs="Arial"/>
          <w:color w:val="auto"/>
          <w:lang w:val="es-ES" w:eastAsia="es-ES"/>
        </w:rPr>
        <w:t>contrato</w:t>
      </w:r>
      <w:r w:rsidRPr="00347DF3">
        <w:rPr>
          <w:rFonts w:eastAsia="Times New Roman" w:cs="Arial"/>
          <w:color w:val="auto"/>
          <w:lang w:val="es-ES" w:eastAsia="es-ES"/>
        </w:rPr>
        <w:t xml:space="preserve"> deberá formalizarse por escrito, en cuyo caso el licitante adjudicado deberá entregar el endoso correspondiente a la garantía de cumplimiento.</w:t>
      </w:r>
    </w:p>
    <w:p w:rsidR="00757AA9" w:rsidRPr="00347DF3" w:rsidRDefault="00757AA9" w:rsidP="007908AC">
      <w:pPr>
        <w:spacing w:before="120"/>
        <w:rPr>
          <w:rFonts w:eastAsia="Times New Roman" w:cs="Arial"/>
          <w:color w:val="auto"/>
          <w:lang w:val="es-ES" w:eastAsia="es-ES"/>
        </w:rPr>
      </w:pPr>
      <w:r w:rsidRPr="00347DF3">
        <w:rPr>
          <w:rFonts w:eastAsia="Times New Roman" w:cs="Arial"/>
          <w:color w:val="auto"/>
          <w:lang w:val="es-ES" w:eastAsia="es-ES"/>
        </w:rPr>
        <w:t xml:space="preserve">Las modificaciones por incremento al </w:t>
      </w:r>
      <w:r w:rsidR="00A76BC6" w:rsidRPr="00347DF3">
        <w:rPr>
          <w:rFonts w:eastAsia="Times New Roman" w:cs="Arial"/>
          <w:color w:val="auto"/>
          <w:lang w:val="es-ES" w:eastAsia="es-ES"/>
        </w:rPr>
        <w:t>contrato</w:t>
      </w:r>
      <w:r w:rsidRPr="00347DF3">
        <w:rPr>
          <w:rFonts w:eastAsia="Times New Roman" w:cs="Arial"/>
          <w:color w:val="auto"/>
          <w:lang w:val="es-ES" w:eastAsia="es-ES"/>
        </w:rPr>
        <w:t xml:space="preserve"> no rebasarán el 20% en monto o cantidad, que para tal efecto se prevé en los artículos 52 de </w:t>
      </w:r>
      <w:r w:rsidRPr="00347DF3">
        <w:rPr>
          <w:rFonts w:eastAsia="Times New Roman" w:cs="Arial"/>
          <w:b/>
          <w:bCs/>
          <w:color w:val="auto"/>
          <w:lang w:val="es-ES" w:eastAsia="es-ES"/>
        </w:rPr>
        <w:t>“LA LEY”</w:t>
      </w:r>
      <w:r w:rsidRPr="00347DF3">
        <w:rPr>
          <w:rFonts w:eastAsia="Times New Roman" w:cs="Arial"/>
          <w:bCs/>
          <w:color w:val="auto"/>
          <w:lang w:val="es-ES" w:eastAsia="es-ES"/>
        </w:rPr>
        <w:t xml:space="preserve"> así como 91</w:t>
      </w:r>
      <w:r w:rsidRPr="00347DF3">
        <w:rPr>
          <w:rFonts w:eastAsia="Times New Roman" w:cs="Arial"/>
          <w:b/>
          <w:bCs/>
          <w:color w:val="auto"/>
          <w:lang w:val="es-ES" w:eastAsia="es-ES"/>
        </w:rPr>
        <w:t xml:space="preserve"> </w:t>
      </w:r>
      <w:r w:rsidRPr="00347DF3">
        <w:rPr>
          <w:rFonts w:eastAsia="Times New Roman" w:cs="Arial"/>
          <w:bCs/>
          <w:color w:val="auto"/>
          <w:lang w:val="es-ES" w:eastAsia="es-ES"/>
        </w:rPr>
        <w:t xml:space="preserve">y 92 segundo párrafo </w:t>
      </w:r>
      <w:r w:rsidRPr="00347DF3">
        <w:rPr>
          <w:rFonts w:eastAsia="Times New Roman" w:cs="Arial"/>
          <w:color w:val="auto"/>
          <w:lang w:val="es-ES" w:eastAsia="es-ES"/>
        </w:rPr>
        <w:t>de su Reglamento.</w:t>
      </w:r>
    </w:p>
    <w:p w:rsidR="009B4A2C" w:rsidRDefault="00757AA9" w:rsidP="007908AC">
      <w:pPr>
        <w:spacing w:before="120"/>
        <w:rPr>
          <w:rFonts w:eastAsia="Times New Roman" w:cs="Arial"/>
          <w:color w:val="auto"/>
          <w:lang w:val="es-ES" w:eastAsia="es-ES"/>
        </w:rPr>
      </w:pPr>
      <w:r w:rsidRPr="00347DF3">
        <w:rPr>
          <w:rFonts w:eastAsia="Times New Roman" w:cs="Arial"/>
          <w:color w:val="auto"/>
          <w:lang w:val="es-ES" w:eastAsia="es-ES"/>
        </w:rPr>
        <w:t xml:space="preserve">El </w:t>
      </w:r>
      <w:r w:rsidR="00A76BC6" w:rsidRPr="00347DF3">
        <w:rPr>
          <w:rFonts w:eastAsia="Times New Roman" w:cs="Arial"/>
          <w:color w:val="auto"/>
          <w:lang w:val="es-ES" w:eastAsia="es-ES"/>
        </w:rPr>
        <w:t>contrato</w:t>
      </w:r>
      <w:r w:rsidRPr="00347DF3">
        <w:rPr>
          <w:rFonts w:eastAsia="Times New Roman" w:cs="Arial"/>
          <w:color w:val="auto"/>
          <w:lang w:val="es-ES" w:eastAsia="es-ES"/>
        </w:rPr>
        <w:t xml:space="preserve"> podrá ser modificado a efecto de diferir las fechas para la </w:t>
      </w:r>
      <w:r w:rsidR="001E3251" w:rsidRPr="00347DF3">
        <w:rPr>
          <w:rFonts w:eastAsia="Times New Roman" w:cs="Arial"/>
          <w:color w:val="auto"/>
          <w:lang w:val="es-ES" w:eastAsia="es-ES"/>
        </w:rPr>
        <w:t xml:space="preserve">prestación </w:t>
      </w:r>
      <w:r w:rsidRPr="00347DF3">
        <w:rPr>
          <w:rFonts w:eastAsia="Times New Roman" w:cs="Arial"/>
          <w:color w:val="auto"/>
          <w:lang w:val="es-ES" w:eastAsia="es-ES"/>
        </w:rPr>
        <w:t xml:space="preserve">de los </w:t>
      </w:r>
      <w:r w:rsidR="009E3AD6" w:rsidRPr="00347DF3">
        <w:rPr>
          <w:rFonts w:cs="Arial"/>
          <w:color w:val="auto"/>
        </w:rPr>
        <w:t>servicios</w:t>
      </w:r>
      <w:r w:rsidRPr="00347DF3">
        <w:rPr>
          <w:rFonts w:eastAsia="Times New Roman" w:cs="Arial"/>
          <w:color w:val="auto"/>
          <w:lang w:val="es-ES" w:eastAsia="es-ES"/>
        </w:rPr>
        <w:t xml:space="preserve"> cuando así lo determine la </w:t>
      </w:r>
      <w:r w:rsidR="00CA0320" w:rsidRPr="00347DF3">
        <w:rPr>
          <w:rFonts w:eastAsia="Times New Roman" w:cs="Arial"/>
          <w:color w:val="auto"/>
          <w:lang w:val="es-ES" w:eastAsia="es-ES"/>
        </w:rPr>
        <w:t>convocante</w:t>
      </w:r>
      <w:r w:rsidRPr="00347DF3">
        <w:rPr>
          <w:rFonts w:eastAsia="Times New Roman" w:cs="Arial"/>
          <w:color w:val="auto"/>
          <w:lang w:val="es-ES" w:eastAsia="es-ES"/>
        </w:rPr>
        <w:t>, siempre y cuando se compruebe que existen condiciones derivadas de caso fortuito o de fuerza mayor que impiden la realización de la e</w:t>
      </w:r>
      <w:r w:rsidR="00183DD8" w:rsidRPr="00347DF3">
        <w:rPr>
          <w:rFonts w:eastAsia="Times New Roman" w:cs="Arial"/>
          <w:color w:val="auto"/>
          <w:lang w:val="es-ES" w:eastAsia="es-ES"/>
        </w:rPr>
        <w:t>jecución en las fechas pactadas.</w:t>
      </w:r>
    </w:p>
    <w:p w:rsidR="0026433F" w:rsidRDefault="0026433F" w:rsidP="007908AC">
      <w:pPr>
        <w:spacing w:before="120"/>
        <w:rPr>
          <w:rFonts w:eastAsia="Times New Roman" w:cs="Arial"/>
          <w:color w:val="auto"/>
          <w:lang w:val="es-ES" w:eastAsia="es-ES"/>
        </w:rPr>
      </w:pPr>
    </w:p>
    <w:p w:rsidR="0026433F" w:rsidRDefault="0026433F" w:rsidP="007908AC">
      <w:pPr>
        <w:spacing w:before="120"/>
        <w:rPr>
          <w:rFonts w:eastAsia="Times New Roman" w:cs="Arial"/>
          <w:color w:val="auto"/>
          <w:lang w:val="es-ES" w:eastAsia="es-ES"/>
        </w:rPr>
      </w:pPr>
    </w:p>
    <w:p w:rsidR="0026433F" w:rsidRPr="00347DF3" w:rsidRDefault="0026433F" w:rsidP="007908AC">
      <w:pPr>
        <w:spacing w:before="120"/>
        <w:rPr>
          <w:rFonts w:eastAsia="Times New Roman" w:cs="Arial"/>
          <w:color w:val="auto"/>
          <w:lang w:val="es-ES" w:eastAsia="es-ES"/>
        </w:rPr>
      </w:pPr>
    </w:p>
    <w:p w:rsidR="00183DD8" w:rsidRPr="00347DF3" w:rsidRDefault="00605BD4" w:rsidP="007908AC">
      <w:pPr>
        <w:spacing w:before="120"/>
        <w:rPr>
          <w:rFonts w:eastAsia="Times New Roman" w:cs="Arial"/>
          <w:b/>
          <w:color w:val="auto"/>
          <w:lang w:val="es-ES" w:eastAsia="es-ES"/>
        </w:rPr>
      </w:pPr>
      <w:r>
        <w:rPr>
          <w:rFonts w:eastAsia="Times New Roman" w:cs="Arial"/>
          <w:b/>
          <w:bCs/>
          <w:color w:val="auto"/>
          <w:lang w:val="es-ES" w:eastAsia="es-ES"/>
        </w:rPr>
        <w:t>4</w:t>
      </w:r>
      <w:r w:rsidR="00D15467" w:rsidRPr="00347DF3">
        <w:rPr>
          <w:rFonts w:eastAsia="Times New Roman" w:cs="Arial"/>
          <w:b/>
          <w:bCs/>
          <w:color w:val="auto"/>
          <w:lang w:val="es-ES" w:eastAsia="es-ES"/>
        </w:rPr>
        <w:t>.3.-</w:t>
      </w:r>
      <w:r w:rsidR="00D15467" w:rsidRPr="00347DF3">
        <w:rPr>
          <w:rFonts w:eastAsia="Times New Roman" w:cs="Arial"/>
          <w:i/>
          <w:color w:val="auto"/>
          <w:lang w:val="es-ES" w:eastAsia="es-ES"/>
        </w:rPr>
        <w:t xml:space="preserve"> </w:t>
      </w:r>
      <w:r w:rsidR="00D15467" w:rsidRPr="00347DF3">
        <w:rPr>
          <w:rFonts w:eastAsia="Times New Roman" w:cs="Arial"/>
          <w:b/>
          <w:color w:val="auto"/>
          <w:lang w:val="es-ES" w:eastAsia="es-ES"/>
        </w:rPr>
        <w:t xml:space="preserve">Causales de rescisión y terminación anticipada del </w:t>
      </w:r>
      <w:r w:rsidR="00A76BC6" w:rsidRPr="00347DF3">
        <w:rPr>
          <w:rFonts w:eastAsia="Times New Roman" w:cs="Arial"/>
          <w:b/>
          <w:color w:val="auto"/>
          <w:lang w:val="es-ES" w:eastAsia="es-ES"/>
        </w:rPr>
        <w:t>contrato</w:t>
      </w:r>
      <w:r w:rsidR="00ED17DC" w:rsidRPr="00347DF3">
        <w:rPr>
          <w:rFonts w:eastAsia="Times New Roman" w:cs="Arial"/>
          <w:b/>
          <w:color w:val="auto"/>
          <w:lang w:val="es-ES" w:eastAsia="es-ES"/>
        </w:rPr>
        <w:t>.</w:t>
      </w:r>
    </w:p>
    <w:p w:rsidR="00D15467" w:rsidRPr="00347DF3" w:rsidRDefault="00605BD4" w:rsidP="007908AC">
      <w:pPr>
        <w:spacing w:before="120"/>
        <w:rPr>
          <w:rFonts w:eastAsia="Times New Roman" w:cs="Arial"/>
          <w:b/>
          <w:bCs/>
          <w:color w:val="auto"/>
          <w:lang w:val="es-ES" w:eastAsia="es-ES"/>
        </w:rPr>
      </w:pPr>
      <w:r>
        <w:rPr>
          <w:rFonts w:eastAsia="Times New Roman" w:cs="Arial"/>
          <w:b/>
          <w:bCs/>
          <w:color w:val="auto"/>
          <w:lang w:val="es-ES" w:eastAsia="es-ES"/>
        </w:rPr>
        <w:t>4</w:t>
      </w:r>
      <w:r w:rsidR="00D15467" w:rsidRPr="00347DF3">
        <w:rPr>
          <w:rFonts w:eastAsia="Times New Roman" w:cs="Arial"/>
          <w:b/>
          <w:bCs/>
          <w:color w:val="auto"/>
          <w:lang w:val="es-ES" w:eastAsia="es-ES"/>
        </w:rPr>
        <w:t xml:space="preserve">.3.1.- Rescisión del </w:t>
      </w:r>
      <w:r w:rsidR="00A76BC6" w:rsidRPr="00347DF3">
        <w:rPr>
          <w:rFonts w:eastAsia="Times New Roman" w:cs="Arial"/>
          <w:b/>
          <w:bCs/>
          <w:color w:val="auto"/>
          <w:lang w:val="es-ES" w:eastAsia="es-ES"/>
        </w:rPr>
        <w:t>contrato</w:t>
      </w:r>
      <w:r w:rsidR="00D15467" w:rsidRPr="00347DF3">
        <w:rPr>
          <w:rFonts w:eastAsia="Times New Roman" w:cs="Arial"/>
          <w:b/>
          <w:bCs/>
          <w:color w:val="auto"/>
          <w:lang w:val="es-ES" w:eastAsia="es-ES"/>
        </w:rPr>
        <w:t>.</w:t>
      </w:r>
    </w:p>
    <w:p w:rsidR="00D15467" w:rsidRPr="00347DF3" w:rsidRDefault="00D15467" w:rsidP="007908AC">
      <w:pPr>
        <w:spacing w:before="120"/>
        <w:rPr>
          <w:rFonts w:eastAsia="Times New Roman" w:cs="Arial"/>
          <w:color w:val="auto"/>
          <w:lang w:val="es-ES" w:eastAsia="es-ES"/>
        </w:rPr>
      </w:pPr>
      <w:r w:rsidRPr="00347DF3">
        <w:rPr>
          <w:rFonts w:eastAsia="Times New Roman" w:cs="Arial"/>
          <w:color w:val="auto"/>
          <w:lang w:val="es-ES" w:eastAsia="es-ES"/>
        </w:rPr>
        <w:t xml:space="preserve">Cuando el proveedor incurra en incumplimiento de sus obligaciones contractuales u omita entregar </w:t>
      </w:r>
      <w:r w:rsidR="006171CE" w:rsidRPr="00347DF3">
        <w:rPr>
          <w:rFonts w:eastAsia="Times New Roman" w:cs="Arial"/>
          <w:color w:val="auto"/>
          <w:lang w:val="es-ES" w:eastAsia="es-ES"/>
        </w:rPr>
        <w:t xml:space="preserve">la garantía requerida en esta </w:t>
      </w:r>
      <w:r w:rsidR="00E60CBC" w:rsidRPr="00347DF3">
        <w:rPr>
          <w:rFonts w:eastAsia="Times New Roman" w:cs="Arial"/>
          <w:color w:val="auto"/>
          <w:lang w:val="es-ES" w:eastAsia="es-ES"/>
        </w:rPr>
        <w:t>invitación</w:t>
      </w:r>
      <w:r w:rsidRPr="00347DF3">
        <w:rPr>
          <w:rFonts w:eastAsia="Times New Roman" w:cs="Arial"/>
          <w:color w:val="auto"/>
          <w:lang w:val="es-ES" w:eastAsia="es-ES"/>
        </w:rPr>
        <w:t xml:space="preserve"> o el endoso de la misma en caso de ampliación de esta, </w:t>
      </w:r>
      <w:r w:rsidRPr="00347DF3">
        <w:rPr>
          <w:rFonts w:eastAsia="Times New Roman" w:cs="Arial"/>
          <w:b/>
          <w:color w:val="auto"/>
          <w:lang w:val="es-ES" w:eastAsia="es-ES"/>
        </w:rPr>
        <w:t>“EL SAT”</w:t>
      </w:r>
      <w:r w:rsidRPr="00347DF3">
        <w:rPr>
          <w:rFonts w:eastAsia="Times New Roman" w:cs="Arial"/>
          <w:color w:val="auto"/>
          <w:lang w:val="es-ES" w:eastAsia="es-ES"/>
        </w:rPr>
        <w:t xml:space="preserve"> podrá rescindir administrativamente el </w:t>
      </w:r>
      <w:r w:rsidR="00A76BC6" w:rsidRPr="00347DF3">
        <w:rPr>
          <w:rFonts w:eastAsia="Times New Roman" w:cs="Arial"/>
          <w:color w:val="auto"/>
          <w:lang w:val="es-ES" w:eastAsia="es-ES"/>
        </w:rPr>
        <w:t>contrato</w:t>
      </w:r>
      <w:r w:rsidRPr="00347DF3">
        <w:rPr>
          <w:rFonts w:eastAsia="Times New Roman" w:cs="Arial"/>
          <w:color w:val="auto"/>
          <w:lang w:val="es-ES" w:eastAsia="es-ES"/>
        </w:rPr>
        <w:t xml:space="preserve"> de conformidad con lo establecido en el artículo 54 de </w:t>
      </w:r>
      <w:r w:rsidRPr="00347DF3">
        <w:rPr>
          <w:rFonts w:eastAsia="Times New Roman" w:cs="Arial"/>
          <w:b/>
          <w:color w:val="auto"/>
          <w:lang w:val="es-ES" w:eastAsia="es-ES"/>
        </w:rPr>
        <w:t xml:space="preserve">“LA LEY” </w:t>
      </w:r>
      <w:r w:rsidRPr="00347DF3">
        <w:rPr>
          <w:rFonts w:eastAsia="Times New Roman" w:cs="Arial"/>
          <w:color w:val="auto"/>
          <w:lang w:val="es-ES" w:eastAsia="es-ES"/>
        </w:rPr>
        <w:t>y 98 del Reglamento.</w:t>
      </w:r>
    </w:p>
    <w:p w:rsidR="009D14F8" w:rsidRPr="00347DF3" w:rsidRDefault="00605BD4" w:rsidP="007908AC">
      <w:pPr>
        <w:spacing w:before="120"/>
        <w:rPr>
          <w:rFonts w:eastAsia="Times New Roman" w:cs="Arial"/>
          <w:b/>
          <w:bCs/>
          <w:color w:val="auto"/>
          <w:lang w:val="es-ES" w:eastAsia="es-ES"/>
        </w:rPr>
      </w:pPr>
      <w:r>
        <w:rPr>
          <w:rFonts w:eastAsia="Times New Roman" w:cs="Arial"/>
          <w:b/>
          <w:bCs/>
          <w:color w:val="auto"/>
          <w:lang w:val="es-ES" w:eastAsia="es-ES"/>
        </w:rPr>
        <w:t>4</w:t>
      </w:r>
      <w:r w:rsidR="00D15467" w:rsidRPr="00347DF3">
        <w:rPr>
          <w:rFonts w:eastAsia="Times New Roman" w:cs="Arial"/>
          <w:b/>
          <w:bCs/>
          <w:color w:val="auto"/>
          <w:lang w:val="es-ES" w:eastAsia="es-ES"/>
        </w:rPr>
        <w:t xml:space="preserve">.3.2- Terminación anticipada del </w:t>
      </w:r>
      <w:r w:rsidR="00A76BC6" w:rsidRPr="00347DF3">
        <w:rPr>
          <w:rFonts w:eastAsia="Times New Roman" w:cs="Arial"/>
          <w:b/>
          <w:bCs/>
          <w:color w:val="auto"/>
          <w:lang w:val="es-ES" w:eastAsia="es-ES"/>
        </w:rPr>
        <w:t>contrato</w:t>
      </w:r>
      <w:r w:rsidR="00D15467" w:rsidRPr="00347DF3">
        <w:rPr>
          <w:rFonts w:eastAsia="Times New Roman" w:cs="Arial"/>
          <w:b/>
          <w:bCs/>
          <w:color w:val="auto"/>
          <w:lang w:val="es-ES" w:eastAsia="es-ES"/>
        </w:rPr>
        <w:t>.</w:t>
      </w:r>
    </w:p>
    <w:p w:rsidR="00D15467" w:rsidRPr="00347DF3" w:rsidRDefault="00D15467" w:rsidP="007908AC">
      <w:pPr>
        <w:spacing w:before="120"/>
        <w:rPr>
          <w:rFonts w:cs="Arial"/>
          <w:bCs/>
          <w:color w:val="auto"/>
          <w:lang w:val="es-ES" w:eastAsia="es-ES"/>
        </w:rPr>
      </w:pPr>
      <w:r w:rsidRPr="00347DF3">
        <w:rPr>
          <w:rFonts w:cs="Arial"/>
          <w:bCs/>
          <w:color w:val="auto"/>
          <w:lang w:val="es-ES" w:eastAsia="es-ES"/>
        </w:rPr>
        <w:t xml:space="preserve">Se podrá terminar el </w:t>
      </w:r>
      <w:r w:rsidR="00A76BC6" w:rsidRPr="00347DF3">
        <w:rPr>
          <w:rFonts w:cs="Arial"/>
          <w:bCs/>
          <w:color w:val="auto"/>
          <w:lang w:val="es-ES" w:eastAsia="es-ES"/>
        </w:rPr>
        <w:t>contrato</w:t>
      </w:r>
      <w:r w:rsidRPr="00347DF3">
        <w:rPr>
          <w:rFonts w:cs="Arial"/>
          <w:bCs/>
          <w:color w:val="auto"/>
          <w:lang w:val="es-ES" w:eastAsia="es-ES"/>
        </w:rPr>
        <w:t xml:space="preserve"> anticipadamente en forma total cuando concurran razones de interés general que afecten a “</w:t>
      </w:r>
      <w:r w:rsidRPr="00347DF3">
        <w:rPr>
          <w:rFonts w:cs="Arial"/>
          <w:b/>
          <w:bCs/>
          <w:color w:val="auto"/>
          <w:lang w:val="es-ES" w:eastAsia="es-ES"/>
        </w:rPr>
        <w:t>EL SAT”</w:t>
      </w:r>
      <w:r w:rsidRPr="00347DF3">
        <w:rPr>
          <w:rFonts w:cs="Arial"/>
          <w:bCs/>
          <w:color w:val="auto"/>
          <w:lang w:val="es-ES" w:eastAsia="es-ES"/>
        </w:rPr>
        <w:t>, o cuando por causas justificadas se extinga la necesidad de requerir los</w:t>
      </w:r>
      <w:r w:rsidR="009E3AD6" w:rsidRPr="00347DF3">
        <w:rPr>
          <w:rFonts w:cs="Arial"/>
          <w:bCs/>
          <w:color w:val="auto"/>
          <w:lang w:val="es-ES" w:eastAsia="es-ES"/>
        </w:rPr>
        <w:t xml:space="preserve"> </w:t>
      </w:r>
      <w:r w:rsidR="009E3AD6" w:rsidRPr="00347DF3">
        <w:rPr>
          <w:rFonts w:cs="Arial"/>
          <w:color w:val="auto"/>
        </w:rPr>
        <w:t xml:space="preserve">servicios </w:t>
      </w:r>
      <w:r w:rsidRPr="00347DF3">
        <w:rPr>
          <w:rFonts w:cs="Arial"/>
          <w:bCs/>
          <w:color w:val="auto"/>
          <w:lang w:val="es-ES" w:eastAsia="es-ES"/>
        </w:rPr>
        <w:t xml:space="preserve">originalmente contratados y se demuestre que, de continuar con el cumplimiento de las obligaciones pactadas, se ocasionaría algún daño o perjuicio al Estado o se determine la nulidad de los actos de conformidad con lo establecido en el artículo 54 </w:t>
      </w:r>
      <w:r w:rsidR="00254954" w:rsidRPr="00347DF3">
        <w:rPr>
          <w:rFonts w:cs="Arial"/>
          <w:bCs/>
          <w:color w:val="auto"/>
          <w:lang w:val="es-ES" w:eastAsia="es-ES"/>
        </w:rPr>
        <w:t>B</w:t>
      </w:r>
      <w:r w:rsidRPr="00347DF3">
        <w:rPr>
          <w:rFonts w:cs="Arial"/>
          <w:bCs/>
          <w:color w:val="auto"/>
          <w:lang w:val="es-ES" w:eastAsia="es-ES"/>
        </w:rPr>
        <w:t xml:space="preserve">is de </w:t>
      </w:r>
      <w:r w:rsidRPr="00347DF3">
        <w:rPr>
          <w:rFonts w:cs="Arial"/>
          <w:b/>
          <w:bCs/>
          <w:color w:val="auto"/>
          <w:lang w:val="es-ES" w:eastAsia="es-ES"/>
        </w:rPr>
        <w:t>“LA LEY”</w:t>
      </w:r>
      <w:r w:rsidRPr="00347DF3">
        <w:rPr>
          <w:rFonts w:cs="Arial"/>
          <w:bCs/>
          <w:color w:val="auto"/>
          <w:lang w:val="es-ES" w:eastAsia="es-ES"/>
        </w:rPr>
        <w:t>.</w:t>
      </w:r>
    </w:p>
    <w:p w:rsidR="00D15467" w:rsidRPr="00F828FE" w:rsidRDefault="00D15467" w:rsidP="007908AC">
      <w:pPr>
        <w:spacing w:before="120"/>
        <w:ind w:right="-45"/>
        <w:rPr>
          <w:rFonts w:cs="Arial"/>
          <w:color w:val="auto"/>
        </w:rPr>
      </w:pPr>
      <w:r w:rsidRPr="00347DF3">
        <w:rPr>
          <w:rFonts w:cs="Arial"/>
          <w:bCs/>
          <w:color w:val="auto"/>
          <w:lang w:val="es-ES" w:eastAsia="es-ES"/>
        </w:rPr>
        <w:t xml:space="preserve">Cuando la terminación anticipada afecte en forma parcial las obligaciones pactadas en el </w:t>
      </w:r>
      <w:r w:rsidR="00A76BC6" w:rsidRPr="00347DF3">
        <w:rPr>
          <w:rFonts w:cs="Arial"/>
          <w:bCs/>
          <w:color w:val="auto"/>
          <w:lang w:val="es-ES" w:eastAsia="es-ES"/>
        </w:rPr>
        <w:t>contrato</w:t>
      </w:r>
      <w:r w:rsidRPr="00347DF3">
        <w:rPr>
          <w:rFonts w:cs="Arial"/>
          <w:bCs/>
          <w:color w:val="auto"/>
          <w:lang w:val="es-ES" w:eastAsia="es-ES"/>
        </w:rPr>
        <w:t xml:space="preserve">, es decir, respecto de los conceptos que lo integran, se celebrará convenio modificatorio para dar por </w:t>
      </w:r>
      <w:r w:rsidRPr="00347DF3">
        <w:rPr>
          <w:rFonts w:cs="Arial"/>
          <w:color w:val="auto"/>
        </w:rPr>
        <w:t>terminadas las obligaciones.</w:t>
      </w:r>
    </w:p>
    <w:p w:rsidR="00A144F4" w:rsidRPr="00F828FE" w:rsidRDefault="00605BD4" w:rsidP="007908AC">
      <w:pPr>
        <w:spacing w:before="120"/>
        <w:ind w:right="-45"/>
        <w:rPr>
          <w:rFonts w:cs="Arial"/>
          <w:b/>
          <w:color w:val="auto"/>
        </w:rPr>
      </w:pPr>
      <w:bookmarkStart w:id="123" w:name="_Toc321685624"/>
      <w:r>
        <w:rPr>
          <w:rFonts w:cs="Arial"/>
          <w:b/>
          <w:color w:val="auto"/>
        </w:rPr>
        <w:t>5</w:t>
      </w:r>
      <w:r w:rsidR="00A144F4" w:rsidRPr="00F828FE">
        <w:rPr>
          <w:rFonts w:cs="Arial"/>
          <w:b/>
          <w:color w:val="auto"/>
        </w:rPr>
        <w:t xml:space="preserve">. De las </w:t>
      </w:r>
      <w:r w:rsidR="00A76BC6" w:rsidRPr="00A76BC6">
        <w:rPr>
          <w:rFonts w:cs="Arial"/>
          <w:b/>
          <w:color w:val="auto"/>
        </w:rPr>
        <w:t>Garantías</w:t>
      </w:r>
      <w:r w:rsidR="00A144F4" w:rsidRPr="00F828FE">
        <w:rPr>
          <w:rFonts w:cs="Arial"/>
          <w:b/>
          <w:color w:val="auto"/>
        </w:rPr>
        <w:t>.</w:t>
      </w:r>
      <w:bookmarkEnd w:id="123"/>
    </w:p>
    <w:p w:rsidR="00A144F4" w:rsidRPr="00675E98" w:rsidRDefault="00A144F4" w:rsidP="007908AC">
      <w:pPr>
        <w:spacing w:before="120"/>
        <w:ind w:right="-45"/>
        <w:rPr>
          <w:rFonts w:cs="Arial"/>
          <w:color w:val="auto"/>
        </w:rPr>
      </w:pPr>
      <w:r w:rsidRPr="00543EB6">
        <w:rPr>
          <w:rFonts w:cs="Arial"/>
          <w:color w:val="auto"/>
        </w:rPr>
        <w:t xml:space="preserve">De conformidad con lo dispuesto en los artículos 48, fracción II y 49 de </w:t>
      </w:r>
      <w:r w:rsidRPr="00CC57AF">
        <w:rPr>
          <w:rFonts w:cs="Arial"/>
          <w:b/>
          <w:color w:val="auto"/>
        </w:rPr>
        <w:t>“LA LEY”</w:t>
      </w:r>
      <w:r w:rsidRPr="00543EB6">
        <w:rPr>
          <w:rFonts w:cs="Arial"/>
          <w:color w:val="auto"/>
        </w:rPr>
        <w:t xml:space="preserve">, así como en el artículo 103 de su Reglamento, </w:t>
      </w:r>
      <w:r w:rsidRPr="00B10181">
        <w:rPr>
          <w:rFonts w:cs="Arial"/>
          <w:color w:val="auto"/>
        </w:rPr>
        <w:t>para</w:t>
      </w:r>
      <w:r w:rsidR="003370B6" w:rsidRPr="00B10181">
        <w:rPr>
          <w:rFonts w:cs="Arial"/>
          <w:color w:val="auto"/>
        </w:rPr>
        <w:t xml:space="preserve"> garantizar </w:t>
      </w:r>
      <w:r w:rsidR="003370B6" w:rsidRPr="00675E98">
        <w:rPr>
          <w:rFonts w:cs="Arial"/>
          <w:color w:val="auto"/>
        </w:rPr>
        <w:t>el</w:t>
      </w:r>
      <w:r w:rsidRPr="00675E98">
        <w:rPr>
          <w:rFonts w:cs="Arial"/>
          <w:color w:val="auto"/>
        </w:rPr>
        <w:t xml:space="preserve"> </w:t>
      </w:r>
      <w:r w:rsidR="003370B6" w:rsidRPr="00675E98">
        <w:rPr>
          <w:rFonts w:cs="Arial"/>
          <w:color w:val="auto"/>
        </w:rPr>
        <w:t>cumplimiento del contrato</w:t>
      </w:r>
      <w:r w:rsidRPr="00675E98">
        <w:rPr>
          <w:rFonts w:cs="Arial"/>
          <w:color w:val="auto"/>
        </w:rPr>
        <w:t xml:space="preserve">, </w:t>
      </w:r>
      <w:r w:rsidR="006810C9">
        <w:rPr>
          <w:rFonts w:cs="Arial"/>
          <w:color w:val="auto"/>
        </w:rPr>
        <w:t>los</w:t>
      </w:r>
      <w:r w:rsidRPr="00675E98">
        <w:rPr>
          <w:rFonts w:cs="Arial"/>
          <w:color w:val="auto"/>
        </w:rPr>
        <w:t xml:space="preserve"> </w:t>
      </w:r>
      <w:r w:rsidR="00B6247F" w:rsidRPr="00675E98">
        <w:rPr>
          <w:rFonts w:cs="Arial"/>
          <w:color w:val="auto"/>
        </w:rPr>
        <w:t>proveedor</w:t>
      </w:r>
      <w:r w:rsidR="006810C9">
        <w:rPr>
          <w:rFonts w:cs="Arial"/>
          <w:color w:val="auto"/>
        </w:rPr>
        <w:t>es</w:t>
      </w:r>
      <w:r w:rsidRPr="00675E98">
        <w:rPr>
          <w:rFonts w:cs="Arial"/>
          <w:color w:val="auto"/>
        </w:rPr>
        <w:t xml:space="preserve"> deberá</w:t>
      </w:r>
      <w:r w:rsidR="006810C9">
        <w:rPr>
          <w:rFonts w:cs="Arial"/>
          <w:color w:val="auto"/>
        </w:rPr>
        <w:t>n</w:t>
      </w:r>
      <w:r w:rsidRPr="00675E98">
        <w:rPr>
          <w:rFonts w:cs="Arial"/>
          <w:color w:val="auto"/>
        </w:rPr>
        <w:t xml:space="preserve"> constituir una garantía mediante fianza, por un importe del 10% (diez por ciento) del </w:t>
      </w:r>
      <w:r w:rsidR="002A2A90" w:rsidRPr="00675E98">
        <w:rPr>
          <w:rFonts w:cs="Arial"/>
          <w:color w:val="auto"/>
        </w:rPr>
        <w:t xml:space="preserve">monto </w:t>
      </w:r>
      <w:r w:rsidRPr="00675E98">
        <w:rPr>
          <w:rFonts w:cs="Arial"/>
          <w:color w:val="auto"/>
        </w:rPr>
        <w:t xml:space="preserve">del </w:t>
      </w:r>
      <w:r w:rsidR="00A76BC6" w:rsidRPr="00675E98">
        <w:rPr>
          <w:rFonts w:cs="Arial"/>
          <w:color w:val="auto"/>
        </w:rPr>
        <w:t>contrato</w:t>
      </w:r>
      <w:r w:rsidRPr="00675E98">
        <w:rPr>
          <w:rFonts w:cs="Arial"/>
          <w:color w:val="auto"/>
        </w:rPr>
        <w:t xml:space="preserve"> sin </w:t>
      </w:r>
      <w:r w:rsidR="006B4746" w:rsidRPr="00675E98">
        <w:rPr>
          <w:rFonts w:cs="Arial"/>
          <w:color w:val="auto"/>
        </w:rPr>
        <w:t xml:space="preserve">incluir </w:t>
      </w:r>
      <w:r w:rsidR="00876EC5" w:rsidRPr="00675E98">
        <w:rPr>
          <w:rFonts w:cs="Arial"/>
          <w:color w:val="auto"/>
        </w:rPr>
        <w:t>el</w:t>
      </w:r>
      <w:r w:rsidR="00641A8A" w:rsidRPr="00675E98">
        <w:rPr>
          <w:rFonts w:cs="Arial"/>
          <w:color w:val="auto"/>
        </w:rPr>
        <w:t xml:space="preserve"> </w:t>
      </w:r>
      <w:r w:rsidR="00641A8A" w:rsidRPr="00675E98">
        <w:rPr>
          <w:rFonts w:cs="Arial"/>
          <w:b/>
          <w:color w:val="auto"/>
        </w:rPr>
        <w:t>“I.V.A.”</w:t>
      </w:r>
      <w:r w:rsidRPr="00675E98">
        <w:rPr>
          <w:rFonts w:cs="Arial"/>
          <w:color w:val="auto"/>
        </w:rPr>
        <w:t xml:space="preserve">, </w:t>
      </w:r>
      <w:r w:rsidR="00E76C99" w:rsidRPr="00675E98">
        <w:rPr>
          <w:rFonts w:cs="Arial"/>
          <w:color w:val="auto"/>
        </w:rPr>
        <w:t xml:space="preserve">a más tardar </w:t>
      </w:r>
      <w:r w:rsidRPr="00675E98">
        <w:rPr>
          <w:rFonts w:cs="Arial"/>
          <w:color w:val="auto"/>
        </w:rPr>
        <w:t xml:space="preserve">dentro de los diez días naturales siguientes a la firma del </w:t>
      </w:r>
      <w:r w:rsidR="00A76BC6" w:rsidRPr="00675E98">
        <w:rPr>
          <w:rFonts w:cs="Arial"/>
          <w:color w:val="auto"/>
        </w:rPr>
        <w:t>contrato</w:t>
      </w:r>
      <w:r w:rsidRPr="00675E98">
        <w:rPr>
          <w:rFonts w:cs="Arial"/>
          <w:color w:val="auto"/>
        </w:rPr>
        <w:t>.</w:t>
      </w:r>
    </w:p>
    <w:p w:rsidR="00254520" w:rsidRPr="00E02783" w:rsidRDefault="00A144F4" w:rsidP="007908AC">
      <w:pPr>
        <w:spacing w:before="120"/>
        <w:ind w:right="-45"/>
        <w:rPr>
          <w:rFonts w:cs="Arial"/>
          <w:color w:val="auto"/>
        </w:rPr>
      </w:pPr>
      <w:r w:rsidRPr="00675E98">
        <w:rPr>
          <w:rFonts w:cs="Arial"/>
          <w:color w:val="auto"/>
        </w:rPr>
        <w:t>No se otorgarán prórrogas salvo caso fortuito o fuerza mayor plenamente comprobados. La omisión en la entrega de dicha garantía en el término establecido</w:t>
      </w:r>
      <w:r w:rsidRPr="00543EB6">
        <w:rPr>
          <w:rFonts w:cs="Arial"/>
          <w:color w:val="auto"/>
        </w:rPr>
        <w:t xml:space="preserve">, será motivo de rescisión del </w:t>
      </w:r>
      <w:r w:rsidR="00A76BC6" w:rsidRPr="00A76BC6">
        <w:rPr>
          <w:rFonts w:cs="Arial"/>
          <w:color w:val="auto"/>
        </w:rPr>
        <w:t>contrato</w:t>
      </w:r>
      <w:r w:rsidR="00E02783">
        <w:rPr>
          <w:rFonts w:cs="Arial"/>
          <w:color w:val="auto"/>
        </w:rPr>
        <w:t>.</w:t>
      </w:r>
    </w:p>
    <w:p w:rsidR="00A144F4" w:rsidRPr="00543EB6" w:rsidRDefault="00605BD4" w:rsidP="007908AC">
      <w:pPr>
        <w:spacing w:before="120"/>
        <w:ind w:right="-45"/>
        <w:rPr>
          <w:rFonts w:cs="Arial"/>
          <w:b/>
          <w:bCs/>
          <w:color w:val="auto"/>
        </w:rPr>
      </w:pPr>
      <w:r>
        <w:rPr>
          <w:rFonts w:cs="Arial"/>
          <w:b/>
          <w:bCs/>
          <w:color w:val="auto"/>
        </w:rPr>
        <w:t>5</w:t>
      </w:r>
      <w:r w:rsidR="007908AC">
        <w:rPr>
          <w:rFonts w:cs="Arial"/>
          <w:b/>
          <w:bCs/>
          <w:color w:val="auto"/>
        </w:rPr>
        <w:t>.1</w:t>
      </w:r>
      <w:r w:rsidR="00A144F4" w:rsidRPr="00543EB6">
        <w:rPr>
          <w:rFonts w:cs="Arial"/>
          <w:b/>
          <w:bCs/>
          <w:color w:val="auto"/>
        </w:rPr>
        <w:t xml:space="preserve">.- Instrucciones para la elaboración y entrega de </w:t>
      </w:r>
      <w:r w:rsidR="00A76BC6" w:rsidRPr="00A76BC6">
        <w:rPr>
          <w:rFonts w:cs="Arial"/>
          <w:b/>
          <w:bCs/>
          <w:color w:val="auto"/>
        </w:rPr>
        <w:t>garantías</w:t>
      </w:r>
      <w:r w:rsidR="00A144F4" w:rsidRPr="00543EB6">
        <w:rPr>
          <w:rFonts w:cs="Arial"/>
          <w:b/>
          <w:bCs/>
          <w:color w:val="auto"/>
        </w:rPr>
        <w:t xml:space="preserve"> de cumplimiento del </w:t>
      </w:r>
      <w:r w:rsidR="00A76BC6" w:rsidRPr="00A76BC6">
        <w:rPr>
          <w:rFonts w:cs="Arial"/>
          <w:b/>
          <w:bCs/>
          <w:color w:val="auto"/>
        </w:rPr>
        <w:t>contrato</w:t>
      </w:r>
      <w:r w:rsidR="00A144F4" w:rsidRPr="00543EB6">
        <w:rPr>
          <w:rFonts w:cs="Arial"/>
          <w:b/>
          <w:bCs/>
          <w:color w:val="auto"/>
        </w:rPr>
        <w:t xml:space="preserve">. </w:t>
      </w:r>
    </w:p>
    <w:p w:rsidR="00A144F4" w:rsidRPr="00DE10F0" w:rsidRDefault="00A144F4" w:rsidP="007908AC">
      <w:pPr>
        <w:spacing w:before="120"/>
        <w:rPr>
          <w:rFonts w:cs="Arial"/>
          <w:color w:val="auto"/>
        </w:rPr>
      </w:pPr>
      <w:r w:rsidRPr="00543EB6">
        <w:rPr>
          <w:rFonts w:cs="Arial"/>
          <w:color w:val="auto"/>
        </w:rPr>
        <w:t>En atención al criterio AD-02/</w:t>
      </w:r>
      <w:r w:rsidRPr="0029644B">
        <w:rPr>
          <w:rFonts w:cs="Arial"/>
          <w:color w:val="auto"/>
        </w:rPr>
        <w:t>2011 “</w:t>
      </w:r>
      <w:r w:rsidR="00034624" w:rsidRPr="0029644B">
        <w:rPr>
          <w:rFonts w:cs="Arial"/>
          <w:color w:val="auto"/>
        </w:rPr>
        <w:t>D</w:t>
      </w:r>
      <w:r w:rsidRPr="0029644B">
        <w:rPr>
          <w:rFonts w:cs="Arial"/>
          <w:color w:val="auto"/>
        </w:rPr>
        <w:t xml:space="preserve">ivisibilidad o indivisibilidad de las obligaciones contractuales y aplicación total o proporcional de la garantía de cumplimiento de los </w:t>
      </w:r>
      <w:r w:rsidR="00A76BC6" w:rsidRPr="0029644B">
        <w:rPr>
          <w:rFonts w:cs="Arial"/>
          <w:color w:val="auto"/>
        </w:rPr>
        <w:t>contrato</w:t>
      </w:r>
      <w:r w:rsidRPr="0029644B">
        <w:rPr>
          <w:rFonts w:cs="Arial"/>
          <w:color w:val="auto"/>
        </w:rPr>
        <w:t xml:space="preserve">s sujetos a </w:t>
      </w:r>
      <w:r w:rsidR="00B32132" w:rsidRPr="0029644B">
        <w:rPr>
          <w:rFonts w:cs="Arial"/>
          <w:b/>
          <w:color w:val="auto"/>
        </w:rPr>
        <w:t>“LA LEY”</w:t>
      </w:r>
      <w:r w:rsidRPr="0029644B">
        <w:rPr>
          <w:rFonts w:cs="Arial"/>
          <w:color w:val="auto"/>
        </w:rPr>
        <w:t>, emitido por la S</w:t>
      </w:r>
      <w:r w:rsidR="00195FAE" w:rsidRPr="0029644B">
        <w:rPr>
          <w:rFonts w:cs="Arial"/>
          <w:color w:val="auto"/>
        </w:rPr>
        <w:t xml:space="preserve">ecretaría de la </w:t>
      </w:r>
      <w:r w:rsidRPr="0029644B">
        <w:rPr>
          <w:rFonts w:cs="Arial"/>
          <w:color w:val="auto"/>
        </w:rPr>
        <w:t>F</w:t>
      </w:r>
      <w:r w:rsidR="00195FAE" w:rsidRPr="0029644B">
        <w:rPr>
          <w:rFonts w:cs="Arial"/>
          <w:color w:val="auto"/>
        </w:rPr>
        <w:t xml:space="preserve">unción </w:t>
      </w:r>
      <w:r w:rsidRPr="0029644B">
        <w:rPr>
          <w:rFonts w:cs="Arial"/>
          <w:color w:val="auto"/>
        </w:rPr>
        <w:t>P</w:t>
      </w:r>
      <w:r w:rsidR="00195FAE" w:rsidRPr="0029644B">
        <w:rPr>
          <w:rFonts w:cs="Arial"/>
          <w:color w:val="auto"/>
        </w:rPr>
        <w:t>ública</w:t>
      </w:r>
      <w:r w:rsidRPr="0029644B">
        <w:rPr>
          <w:rFonts w:cs="Arial"/>
          <w:color w:val="auto"/>
        </w:rPr>
        <w:t xml:space="preserve"> el 09 de mayo de 2011, la </w:t>
      </w:r>
      <w:r w:rsidR="001C63E4" w:rsidRPr="0029644B">
        <w:rPr>
          <w:rFonts w:cs="Arial"/>
          <w:color w:val="auto"/>
        </w:rPr>
        <w:t>c</w:t>
      </w:r>
      <w:r w:rsidR="00CA0320" w:rsidRPr="0029644B">
        <w:rPr>
          <w:rFonts w:cs="Arial"/>
          <w:color w:val="auto"/>
        </w:rPr>
        <w:t>onvocante</w:t>
      </w:r>
      <w:r w:rsidRPr="0029644B">
        <w:rPr>
          <w:rFonts w:cs="Arial"/>
          <w:color w:val="auto"/>
        </w:rPr>
        <w:t xml:space="preserve"> determina que las obligaciones que deriven de la presente </w:t>
      </w:r>
      <w:r w:rsidR="00E60CBC" w:rsidRPr="0029644B">
        <w:rPr>
          <w:rFonts w:cs="Arial"/>
          <w:color w:val="auto"/>
        </w:rPr>
        <w:t>invitación</w:t>
      </w:r>
      <w:r w:rsidRPr="0029644B">
        <w:rPr>
          <w:rFonts w:cs="Arial"/>
          <w:color w:val="auto"/>
        </w:rPr>
        <w:t xml:space="preserve"> y se formalicen</w:t>
      </w:r>
      <w:r w:rsidRPr="00543EB6">
        <w:rPr>
          <w:rFonts w:cs="Arial"/>
          <w:color w:val="auto"/>
        </w:rPr>
        <w:t xml:space="preserve"> en el </w:t>
      </w:r>
      <w:r w:rsidR="00A76BC6" w:rsidRPr="00A76BC6">
        <w:rPr>
          <w:rFonts w:cs="Arial"/>
          <w:color w:val="auto"/>
        </w:rPr>
        <w:t>contrato</w:t>
      </w:r>
      <w:r w:rsidRPr="00543EB6">
        <w:rPr>
          <w:rFonts w:cs="Arial"/>
          <w:color w:val="auto"/>
        </w:rPr>
        <w:t xml:space="preserve"> correspondiente, son indivisibles y, en consecuencia, su incumplimiento motivaría la aplicación total de la garantía de cumplimiento establecida en el primer párrafo del </w:t>
      </w:r>
      <w:r w:rsidRPr="00DE10F0">
        <w:rPr>
          <w:rFonts w:cs="Arial"/>
          <w:color w:val="auto"/>
        </w:rPr>
        <w:t xml:space="preserve">numeral </w:t>
      </w:r>
      <w:r w:rsidR="00F02878" w:rsidRPr="00DE10F0">
        <w:rPr>
          <w:rFonts w:cs="Arial"/>
          <w:i/>
          <w:color w:val="auto"/>
        </w:rPr>
        <w:t>5</w:t>
      </w:r>
      <w:r w:rsidR="007161C7" w:rsidRPr="00DE10F0">
        <w:rPr>
          <w:rFonts w:cs="Arial"/>
          <w:i/>
          <w:color w:val="auto"/>
        </w:rPr>
        <w:t>.2 “Garantía de</w:t>
      </w:r>
      <w:r w:rsidR="003370B6" w:rsidRPr="00DE10F0">
        <w:rPr>
          <w:rFonts w:cs="Arial"/>
          <w:i/>
          <w:color w:val="auto"/>
        </w:rPr>
        <w:t xml:space="preserve"> cumplimiento del contrato”</w:t>
      </w:r>
      <w:r w:rsidRPr="00DE10F0">
        <w:rPr>
          <w:rFonts w:cs="Arial"/>
          <w:i/>
          <w:color w:val="auto"/>
        </w:rPr>
        <w:t>,</w:t>
      </w:r>
      <w:r w:rsidRPr="00DE10F0">
        <w:rPr>
          <w:rFonts w:cs="Arial"/>
          <w:color w:val="auto"/>
        </w:rPr>
        <w:t xml:space="preserve"> considerando la naturaleza de las obligaciones específicas que formarán parte del acuerdo de voluntades respectivo.</w:t>
      </w:r>
    </w:p>
    <w:p w:rsidR="00A144F4" w:rsidRPr="00DE10F0" w:rsidRDefault="00A144F4" w:rsidP="007908AC">
      <w:pPr>
        <w:spacing w:before="120"/>
        <w:rPr>
          <w:rFonts w:cs="Arial"/>
          <w:color w:val="auto"/>
        </w:rPr>
      </w:pPr>
      <w:r w:rsidRPr="00DE10F0">
        <w:rPr>
          <w:rFonts w:cs="Arial"/>
          <w:color w:val="auto"/>
        </w:rPr>
        <w:t xml:space="preserve">De esta manera, la </w:t>
      </w:r>
      <w:r w:rsidR="00195FAE" w:rsidRPr="00DE10F0">
        <w:rPr>
          <w:rFonts w:cs="Arial"/>
          <w:color w:val="auto"/>
        </w:rPr>
        <w:t>c</w:t>
      </w:r>
      <w:r w:rsidR="00CA0320" w:rsidRPr="00DE10F0">
        <w:rPr>
          <w:rFonts w:cs="Arial"/>
          <w:color w:val="auto"/>
        </w:rPr>
        <w:t>onvocante</w:t>
      </w:r>
      <w:r w:rsidRPr="00DE10F0">
        <w:rPr>
          <w:rFonts w:cs="Arial"/>
          <w:b/>
          <w:bCs/>
          <w:color w:val="auto"/>
        </w:rPr>
        <w:t xml:space="preserve"> </w:t>
      </w:r>
      <w:r w:rsidRPr="00DE10F0">
        <w:rPr>
          <w:rFonts w:cs="Arial"/>
          <w:color w:val="auto"/>
        </w:rPr>
        <w:t xml:space="preserve">determina que las obligaciones contractuales que </w:t>
      </w:r>
      <w:r w:rsidR="00B83599" w:rsidRPr="00DE10F0">
        <w:rPr>
          <w:rFonts w:cs="Arial"/>
          <w:color w:val="auto"/>
        </w:rPr>
        <w:t xml:space="preserve">se </w:t>
      </w:r>
      <w:r w:rsidRPr="00DE10F0">
        <w:rPr>
          <w:rFonts w:cs="Arial"/>
          <w:color w:val="auto"/>
        </w:rPr>
        <w:t xml:space="preserve">deriven de la presente </w:t>
      </w:r>
      <w:r w:rsidR="00B32E07" w:rsidRPr="00DE10F0">
        <w:rPr>
          <w:rFonts w:cs="Arial"/>
          <w:color w:val="auto"/>
          <w:lang w:val="es-ES" w:eastAsia="es-ES"/>
        </w:rPr>
        <w:t>invitación</w:t>
      </w:r>
      <w:r w:rsidR="00B32E07" w:rsidRPr="00DE10F0">
        <w:rPr>
          <w:rFonts w:cs="Arial"/>
          <w:color w:val="auto"/>
        </w:rPr>
        <w:t xml:space="preserve"> </w:t>
      </w:r>
      <w:r w:rsidRPr="00DE10F0">
        <w:rPr>
          <w:rFonts w:cs="Arial"/>
          <w:color w:val="auto"/>
        </w:rPr>
        <w:t xml:space="preserve">resultan indivisibles, dadas las características, cantidad y prestación de los servicios objeto del </w:t>
      </w:r>
      <w:r w:rsidR="00A76BC6" w:rsidRPr="00DE10F0">
        <w:rPr>
          <w:rFonts w:cs="Arial"/>
          <w:color w:val="auto"/>
        </w:rPr>
        <w:t>contrato</w:t>
      </w:r>
      <w:r w:rsidRPr="00DE10F0">
        <w:rPr>
          <w:rFonts w:cs="Arial"/>
          <w:color w:val="auto"/>
        </w:rPr>
        <w:t xml:space="preserve">, por lo que </w:t>
      </w:r>
      <w:r w:rsidR="007E04E3" w:rsidRPr="00DE10F0">
        <w:rPr>
          <w:rFonts w:cs="Arial"/>
          <w:color w:val="auto"/>
        </w:rPr>
        <w:t>la prestación parcial del servicio no resultaría</w:t>
      </w:r>
      <w:r w:rsidR="00C934D5" w:rsidRPr="00DE10F0">
        <w:rPr>
          <w:rFonts w:cs="Arial"/>
          <w:color w:val="auto"/>
        </w:rPr>
        <w:t xml:space="preserve"> útil</w:t>
      </w:r>
      <w:r w:rsidR="008876B5" w:rsidRPr="00DE10F0">
        <w:rPr>
          <w:rFonts w:cs="Arial"/>
          <w:color w:val="auto"/>
        </w:rPr>
        <w:t>, aprovechable o funcional</w:t>
      </w:r>
      <w:r w:rsidRPr="00DE10F0">
        <w:rPr>
          <w:rFonts w:cs="Arial"/>
          <w:color w:val="auto"/>
        </w:rPr>
        <w:t xml:space="preserve"> y, en consecuencia, establece que no es procedente recibir parcialmente los servicios objeto del acuerdo de voluntades a formalizar.</w:t>
      </w:r>
    </w:p>
    <w:p w:rsidR="00A144F4" w:rsidRPr="00675E98" w:rsidRDefault="00A144F4" w:rsidP="007908AC">
      <w:pPr>
        <w:spacing w:before="120"/>
        <w:rPr>
          <w:rFonts w:cs="Arial"/>
          <w:color w:val="auto"/>
        </w:rPr>
      </w:pPr>
      <w:r w:rsidRPr="00DE10F0">
        <w:rPr>
          <w:rFonts w:cs="Arial"/>
          <w:color w:val="auto"/>
        </w:rPr>
        <w:t>En razón de lo anterior</w:t>
      </w:r>
      <w:r w:rsidR="00FD1CDD" w:rsidRPr="00DE10F0">
        <w:rPr>
          <w:rFonts w:cs="Arial"/>
          <w:color w:val="auto"/>
        </w:rPr>
        <w:t xml:space="preserve">, </w:t>
      </w:r>
      <w:r w:rsidR="00A56FC6" w:rsidRPr="00DE10F0">
        <w:rPr>
          <w:rFonts w:cs="Arial"/>
          <w:color w:val="auto"/>
        </w:rPr>
        <w:t>los</w:t>
      </w:r>
      <w:r w:rsidR="00FD1CDD" w:rsidRPr="00DE10F0">
        <w:rPr>
          <w:rFonts w:cs="Arial"/>
          <w:color w:val="auto"/>
        </w:rPr>
        <w:t xml:space="preserve"> proveedor</w:t>
      </w:r>
      <w:r w:rsidR="00A56FC6" w:rsidRPr="00DE10F0">
        <w:rPr>
          <w:rFonts w:cs="Arial"/>
          <w:color w:val="auto"/>
        </w:rPr>
        <w:t>es</w:t>
      </w:r>
      <w:r w:rsidR="00FD1CDD" w:rsidRPr="00DE10F0">
        <w:rPr>
          <w:rFonts w:cs="Arial"/>
          <w:color w:val="auto"/>
        </w:rPr>
        <w:t xml:space="preserve"> </w:t>
      </w:r>
      <w:r w:rsidR="009C5FC2" w:rsidRPr="00DE10F0">
        <w:rPr>
          <w:rFonts w:cs="Arial"/>
          <w:color w:val="auto"/>
        </w:rPr>
        <w:t>deberán</w:t>
      </w:r>
      <w:r w:rsidRPr="00DE10F0">
        <w:rPr>
          <w:rFonts w:cs="Arial"/>
          <w:color w:val="auto"/>
        </w:rPr>
        <w:t xml:space="preserve"> reconocer y aceptar qu</w:t>
      </w:r>
      <w:r w:rsidRPr="00675E98">
        <w:rPr>
          <w:rFonts w:cs="Arial"/>
          <w:color w:val="auto"/>
        </w:rPr>
        <w:t xml:space="preserve">e las obligaciones que deriven del </w:t>
      </w:r>
      <w:r w:rsidR="00A76BC6" w:rsidRPr="00675E98">
        <w:rPr>
          <w:rFonts w:cs="Arial"/>
          <w:color w:val="auto"/>
        </w:rPr>
        <w:t>contrato</w:t>
      </w:r>
      <w:r w:rsidRPr="00675E98">
        <w:rPr>
          <w:rFonts w:cs="Arial"/>
          <w:color w:val="auto"/>
        </w:rPr>
        <w:t xml:space="preserve"> son indivisibles y que la garantía de cumplimiento se aplicará por el monto total de las obligaciones garantizadas en caso de incumplimiento.</w:t>
      </w:r>
    </w:p>
    <w:p w:rsidR="00A144F4" w:rsidRPr="00675E98" w:rsidRDefault="00605BD4" w:rsidP="007908AC">
      <w:pPr>
        <w:spacing w:before="120"/>
        <w:ind w:right="-45"/>
        <w:rPr>
          <w:rFonts w:cs="Arial"/>
          <w:b/>
          <w:bCs/>
          <w:color w:val="auto"/>
        </w:rPr>
      </w:pPr>
      <w:r>
        <w:rPr>
          <w:rFonts w:cs="Arial"/>
          <w:b/>
          <w:bCs/>
          <w:color w:val="auto"/>
        </w:rPr>
        <w:t>5</w:t>
      </w:r>
      <w:r w:rsidR="007161C7" w:rsidRPr="00675E98">
        <w:rPr>
          <w:rFonts w:cs="Arial"/>
          <w:b/>
          <w:bCs/>
          <w:color w:val="auto"/>
        </w:rPr>
        <w:t>.2.- Garantía de</w:t>
      </w:r>
      <w:r w:rsidR="003370B6" w:rsidRPr="00675E98">
        <w:rPr>
          <w:rFonts w:cs="Arial"/>
          <w:b/>
          <w:bCs/>
          <w:color w:val="auto"/>
        </w:rPr>
        <w:t xml:space="preserve"> cumplimiento del contrato</w:t>
      </w:r>
      <w:r w:rsidR="00A144F4" w:rsidRPr="00675E98">
        <w:rPr>
          <w:rFonts w:cs="Arial"/>
          <w:b/>
          <w:bCs/>
          <w:color w:val="auto"/>
        </w:rPr>
        <w:t>.</w:t>
      </w:r>
    </w:p>
    <w:p w:rsidR="00A144F4" w:rsidRPr="00675E98" w:rsidRDefault="00FB5606" w:rsidP="007908AC">
      <w:pPr>
        <w:spacing w:before="120"/>
        <w:rPr>
          <w:rFonts w:cs="Arial"/>
          <w:color w:val="auto"/>
        </w:rPr>
      </w:pPr>
      <w:r w:rsidRPr="00675E98">
        <w:rPr>
          <w:rFonts w:cs="Arial"/>
          <w:color w:val="auto"/>
        </w:rPr>
        <w:t>La f</w:t>
      </w:r>
      <w:r w:rsidR="00A144F4" w:rsidRPr="00675E98">
        <w:rPr>
          <w:rFonts w:cs="Arial"/>
          <w:color w:val="auto"/>
        </w:rPr>
        <w:t xml:space="preserve">ianza que se otorgue para </w:t>
      </w:r>
      <w:r w:rsidR="00A144F4" w:rsidRPr="00675E98">
        <w:rPr>
          <w:rFonts w:cs="Arial"/>
          <w:b/>
          <w:color w:val="auto"/>
        </w:rPr>
        <w:t xml:space="preserve">garantizar el cumplimiento del </w:t>
      </w:r>
      <w:r w:rsidR="00A76BC6" w:rsidRPr="00675E98">
        <w:rPr>
          <w:rFonts w:cs="Arial"/>
          <w:b/>
          <w:color w:val="auto"/>
        </w:rPr>
        <w:t>contrato</w:t>
      </w:r>
      <w:r w:rsidR="00A144F4" w:rsidRPr="00675E98">
        <w:rPr>
          <w:rFonts w:cs="Arial"/>
          <w:color w:val="auto"/>
        </w:rPr>
        <w:t xml:space="preserve">, deberá remitirse a la Subadministración de Procesos de Contratación “3” </w:t>
      </w:r>
      <w:r w:rsidR="00A144F4" w:rsidRPr="00675E98">
        <w:rPr>
          <w:color w:val="auto"/>
        </w:rPr>
        <w:t xml:space="preserve">dependiente </w:t>
      </w:r>
      <w:r w:rsidRPr="00675E98">
        <w:rPr>
          <w:color w:val="auto"/>
        </w:rPr>
        <w:t>de</w:t>
      </w:r>
      <w:r w:rsidR="00E14171" w:rsidRPr="00675E98">
        <w:rPr>
          <w:color w:val="auto"/>
        </w:rPr>
        <w:t xml:space="preserve"> la</w:t>
      </w:r>
      <w:r w:rsidR="00C15A6D" w:rsidRPr="00675E98">
        <w:rPr>
          <w:color w:val="auto"/>
        </w:rPr>
        <w:t xml:space="preserve"> </w:t>
      </w:r>
      <w:r w:rsidR="00C15A6D" w:rsidRPr="00675E98">
        <w:rPr>
          <w:rFonts w:cs="Arial"/>
          <w:bCs/>
          <w:color w:val="auto"/>
          <w:lang w:val="es-ES" w:eastAsia="es-ES"/>
        </w:rPr>
        <w:t>AORS “6”</w:t>
      </w:r>
      <w:r w:rsidR="00A144F4" w:rsidRPr="00675E98">
        <w:rPr>
          <w:rFonts w:cs="Arial"/>
          <w:color w:val="auto"/>
        </w:rPr>
        <w:t xml:space="preserve">, </w:t>
      </w:r>
      <w:r w:rsidR="00FF258D" w:rsidRPr="00660713">
        <w:rPr>
          <w:rFonts w:cs="Arial"/>
          <w:bCs/>
          <w:color w:val="auto"/>
          <w:lang w:val="es-ES" w:eastAsia="es-ES"/>
        </w:rPr>
        <w:t xml:space="preserve">”, </w:t>
      </w:r>
      <w:r w:rsidR="00FF258D" w:rsidRPr="00660713">
        <w:rPr>
          <w:rFonts w:eastAsia="Times New Roman"/>
          <w:color w:val="auto"/>
          <w:lang w:val="es-ES" w:eastAsia="es-ES"/>
        </w:rPr>
        <w:t xml:space="preserve">ubicada </w:t>
      </w:r>
      <w:r w:rsidR="00FF258D" w:rsidRPr="00660713">
        <w:rPr>
          <w:rFonts w:cs="Arial"/>
          <w:bCs/>
          <w:color w:val="auto"/>
          <w:lang w:val="es-ES" w:eastAsia="es-ES"/>
        </w:rPr>
        <w:t xml:space="preserve">en Avenida Hidalgo 77, módulo </w:t>
      </w:r>
      <w:r w:rsidR="00FF258D">
        <w:rPr>
          <w:rFonts w:cs="Arial"/>
          <w:bCs/>
          <w:color w:val="auto"/>
          <w:lang w:val="es-ES" w:eastAsia="es-ES"/>
        </w:rPr>
        <w:t>2</w:t>
      </w:r>
      <w:r w:rsidR="00FF258D" w:rsidRPr="00660713">
        <w:rPr>
          <w:rFonts w:cs="Arial"/>
          <w:bCs/>
          <w:color w:val="auto"/>
          <w:lang w:val="es-ES" w:eastAsia="es-ES"/>
        </w:rPr>
        <w:t>, p</w:t>
      </w:r>
      <w:r w:rsidR="00FF258D">
        <w:rPr>
          <w:rFonts w:cs="Arial"/>
          <w:bCs/>
          <w:color w:val="auto"/>
          <w:lang w:val="es-ES" w:eastAsia="es-ES"/>
        </w:rPr>
        <w:t>rimer piso</w:t>
      </w:r>
      <w:r w:rsidR="00FF258D" w:rsidRPr="00660713">
        <w:rPr>
          <w:rFonts w:cs="Arial"/>
          <w:bCs/>
          <w:color w:val="auto"/>
          <w:lang w:val="es-ES" w:eastAsia="es-ES"/>
        </w:rPr>
        <w:t xml:space="preserve">, </w:t>
      </w:r>
      <w:r w:rsidR="00FF258D" w:rsidRPr="00660713">
        <w:rPr>
          <w:rFonts w:cs="Arial"/>
          <w:bCs/>
          <w:color w:val="auto"/>
          <w:lang w:val="es-ES_tradnl" w:eastAsia="es-ES"/>
        </w:rPr>
        <w:t xml:space="preserve">colonia Guerrero, </w:t>
      </w:r>
      <w:r w:rsidR="00A56FC6">
        <w:rPr>
          <w:rFonts w:cs="Arial"/>
          <w:bCs/>
          <w:color w:val="auto"/>
          <w:lang w:val="es-ES" w:eastAsia="es-ES"/>
        </w:rPr>
        <w:t>Demarcación Territorial</w:t>
      </w:r>
      <w:r w:rsidR="00FF258D" w:rsidRPr="00EF5729">
        <w:rPr>
          <w:rFonts w:cs="Arial"/>
          <w:bCs/>
          <w:color w:val="auto"/>
          <w:lang w:val="es-ES" w:eastAsia="es-ES"/>
        </w:rPr>
        <w:t xml:space="preserve"> Cuauhtémoc</w:t>
      </w:r>
      <w:r w:rsidR="00FF258D" w:rsidRPr="00660713">
        <w:rPr>
          <w:rFonts w:cs="Arial"/>
          <w:bCs/>
          <w:color w:val="auto"/>
          <w:lang w:val="es-ES_tradnl" w:eastAsia="es-ES"/>
        </w:rPr>
        <w:t>, código postal 06300,</w:t>
      </w:r>
      <w:r w:rsidR="00FF258D" w:rsidRPr="00660713">
        <w:rPr>
          <w:rFonts w:cs="Arial"/>
          <w:bCs/>
          <w:color w:val="auto"/>
          <w:lang w:val="es-ES" w:eastAsia="es-ES"/>
        </w:rPr>
        <w:t xml:space="preserve"> Ciudad de México</w:t>
      </w:r>
      <w:r w:rsidR="00EA6158" w:rsidRPr="00694CAC">
        <w:rPr>
          <w:rFonts w:cs="Arial"/>
          <w:color w:val="auto"/>
        </w:rPr>
        <w:t xml:space="preserve"> </w:t>
      </w:r>
      <w:r w:rsidR="00A144F4" w:rsidRPr="00694CAC">
        <w:rPr>
          <w:rFonts w:cs="Arial"/>
          <w:color w:val="auto"/>
        </w:rPr>
        <w:t>y emitirse por una institución mexicana legalmente autorizada para tal efecto, a favor de</w:t>
      </w:r>
      <w:r w:rsidR="00A144F4" w:rsidRPr="00675E98">
        <w:rPr>
          <w:rFonts w:cs="Arial"/>
          <w:color w:val="auto"/>
        </w:rPr>
        <w:t xml:space="preserve"> la Tesorería de la Federación, en moneda nacional, en idioma español por un importe del 10% (diez por ciento) del </w:t>
      </w:r>
      <w:r w:rsidR="002A2A90" w:rsidRPr="00675E98">
        <w:rPr>
          <w:rFonts w:cs="Arial"/>
          <w:color w:val="auto"/>
        </w:rPr>
        <w:t>monto</w:t>
      </w:r>
      <w:r w:rsidR="00E51F56">
        <w:rPr>
          <w:rFonts w:cs="Arial"/>
          <w:color w:val="auto"/>
        </w:rPr>
        <w:t xml:space="preserve"> </w:t>
      </w:r>
      <w:r w:rsidR="00A144F4" w:rsidRPr="00675E98">
        <w:rPr>
          <w:rFonts w:cs="Arial"/>
          <w:color w:val="auto"/>
        </w:rPr>
        <w:t xml:space="preserve">del </w:t>
      </w:r>
      <w:r w:rsidR="00A76BC6" w:rsidRPr="00675E98">
        <w:rPr>
          <w:rFonts w:cs="Arial"/>
          <w:color w:val="auto"/>
        </w:rPr>
        <w:t>contrato</w:t>
      </w:r>
      <w:r w:rsidR="00A144F4" w:rsidRPr="00675E98">
        <w:rPr>
          <w:rFonts w:cs="Arial"/>
          <w:color w:val="auto"/>
        </w:rPr>
        <w:t xml:space="preserve"> sin </w:t>
      </w:r>
      <w:r w:rsidR="00D56A06" w:rsidRPr="00675E98">
        <w:rPr>
          <w:rFonts w:cs="Arial"/>
          <w:b/>
          <w:color w:val="auto"/>
        </w:rPr>
        <w:t>“I.V.A.”</w:t>
      </w:r>
      <w:r w:rsidR="00A144F4" w:rsidRPr="00675E98">
        <w:rPr>
          <w:rFonts w:cs="Arial"/>
          <w:color w:val="auto"/>
        </w:rPr>
        <w:t xml:space="preserve">, </w:t>
      </w:r>
      <w:r w:rsidR="00E76C99" w:rsidRPr="00675E98">
        <w:rPr>
          <w:rFonts w:cs="Arial"/>
          <w:color w:val="auto"/>
        </w:rPr>
        <w:t xml:space="preserve">a más tardar </w:t>
      </w:r>
      <w:r w:rsidR="00A144F4" w:rsidRPr="00675E98">
        <w:rPr>
          <w:rFonts w:cs="Arial"/>
          <w:color w:val="auto"/>
        </w:rPr>
        <w:t xml:space="preserve">dentro de los diez días naturales siguientes a la firma del </w:t>
      </w:r>
      <w:r w:rsidR="00A76BC6" w:rsidRPr="00675E98">
        <w:rPr>
          <w:rFonts w:cs="Arial"/>
          <w:color w:val="auto"/>
        </w:rPr>
        <w:t>contrato</w:t>
      </w:r>
      <w:r w:rsidR="00A144F4" w:rsidRPr="00675E98">
        <w:rPr>
          <w:rFonts w:cs="Arial"/>
          <w:color w:val="auto"/>
        </w:rPr>
        <w:t>.</w:t>
      </w:r>
    </w:p>
    <w:p w:rsidR="00A144F4" w:rsidRPr="00B10181" w:rsidRDefault="00A144F4" w:rsidP="007908AC">
      <w:pPr>
        <w:spacing w:before="120"/>
        <w:ind w:right="-45"/>
        <w:rPr>
          <w:rFonts w:cs="Arial"/>
          <w:color w:val="auto"/>
        </w:rPr>
      </w:pPr>
      <w:r w:rsidRPr="00675E98">
        <w:rPr>
          <w:rFonts w:cs="Arial"/>
          <w:color w:val="auto"/>
        </w:rPr>
        <w:t xml:space="preserve">En el </w:t>
      </w:r>
      <w:r w:rsidRPr="003160C4">
        <w:rPr>
          <w:rFonts w:cs="Arial"/>
          <w:b/>
          <w:color w:val="auto"/>
        </w:rPr>
        <w:t>Anexo III</w:t>
      </w:r>
      <w:r w:rsidRPr="003160C4">
        <w:rPr>
          <w:rFonts w:cs="Arial"/>
          <w:color w:val="auto"/>
        </w:rPr>
        <w:t xml:space="preserve"> de</w:t>
      </w:r>
      <w:r w:rsidRPr="00675E98">
        <w:rPr>
          <w:rFonts w:cs="Arial"/>
          <w:color w:val="auto"/>
        </w:rPr>
        <w:t xml:space="preserve"> esta </w:t>
      </w:r>
      <w:r w:rsidR="00B32E07" w:rsidRPr="00B32E07">
        <w:rPr>
          <w:rFonts w:cs="Arial"/>
          <w:color w:val="auto"/>
          <w:lang w:val="es-ES" w:eastAsia="es-ES"/>
        </w:rPr>
        <w:t>invitación</w:t>
      </w:r>
      <w:r w:rsidRPr="00675E98">
        <w:rPr>
          <w:rFonts w:cs="Arial"/>
          <w:color w:val="auto"/>
        </w:rPr>
        <w:t>, se adjunta un archivo denominado “</w:t>
      </w:r>
      <w:r w:rsidR="00CE1CAF" w:rsidRPr="00675E98">
        <w:rPr>
          <w:rFonts w:cs="Arial"/>
          <w:i/>
          <w:color w:val="auto"/>
        </w:rPr>
        <w:t>Formato de g</w:t>
      </w:r>
      <w:r w:rsidRPr="00675E98">
        <w:rPr>
          <w:rFonts w:cs="Arial"/>
          <w:i/>
          <w:color w:val="auto"/>
        </w:rPr>
        <w:t>arantía de cumplimiento</w:t>
      </w:r>
      <w:r w:rsidRPr="00675E98">
        <w:rPr>
          <w:rFonts w:cs="Arial"/>
          <w:color w:val="auto"/>
        </w:rPr>
        <w:t>” el cual muestra en forma enunciativa</w:t>
      </w:r>
      <w:r w:rsidR="00FB616E">
        <w:rPr>
          <w:rFonts w:cs="Arial"/>
          <w:color w:val="auto"/>
        </w:rPr>
        <w:t>, má</w:t>
      </w:r>
      <w:r w:rsidR="006C4D9A" w:rsidRPr="00B10181">
        <w:rPr>
          <w:rFonts w:cs="Arial"/>
          <w:color w:val="auto"/>
        </w:rPr>
        <w:t>s no</w:t>
      </w:r>
      <w:r w:rsidRPr="00B10181">
        <w:rPr>
          <w:rFonts w:cs="Arial"/>
          <w:color w:val="auto"/>
        </w:rPr>
        <w:t xml:space="preserve"> limitativa los rubros que deberá contener la garantía que se otorgue para tal efecto.</w:t>
      </w:r>
    </w:p>
    <w:p w:rsidR="000E56C6" w:rsidRDefault="00A144F4" w:rsidP="007908AC">
      <w:pPr>
        <w:spacing w:before="120"/>
        <w:ind w:right="-44"/>
        <w:rPr>
          <w:rFonts w:cs="Arial"/>
          <w:color w:val="auto"/>
        </w:rPr>
      </w:pPr>
      <w:r w:rsidRPr="00543EB6">
        <w:rPr>
          <w:rFonts w:cs="Arial"/>
          <w:color w:val="auto"/>
        </w:rPr>
        <w:t xml:space="preserve">La fianza otorgada para garantizar las obligaciones, deberá contener el número de </w:t>
      </w:r>
      <w:r w:rsidR="00A76BC6" w:rsidRPr="00A76BC6">
        <w:rPr>
          <w:rFonts w:cs="Arial"/>
          <w:color w:val="auto"/>
        </w:rPr>
        <w:t>contrato</w:t>
      </w:r>
      <w:r w:rsidRPr="00543EB6">
        <w:rPr>
          <w:rFonts w:cs="Arial"/>
          <w:color w:val="auto"/>
        </w:rPr>
        <w:t>, la fecha de firma, el objeto y</w:t>
      </w:r>
      <w:r w:rsidR="000E56C6">
        <w:rPr>
          <w:rFonts w:cs="Arial"/>
          <w:color w:val="auto"/>
        </w:rPr>
        <w:t xml:space="preserve"> las obligaciones garantizadas.</w:t>
      </w:r>
    </w:p>
    <w:p w:rsidR="00A144F4" w:rsidRPr="00C15A6D" w:rsidRDefault="00605BD4" w:rsidP="007908AC">
      <w:pPr>
        <w:spacing w:before="120"/>
        <w:rPr>
          <w:b/>
          <w:bCs/>
          <w:color w:val="auto"/>
        </w:rPr>
      </w:pPr>
      <w:r>
        <w:rPr>
          <w:b/>
          <w:bCs/>
          <w:color w:val="auto"/>
        </w:rPr>
        <w:t>5</w:t>
      </w:r>
      <w:r w:rsidR="00FB5606" w:rsidRPr="006B695E">
        <w:rPr>
          <w:b/>
          <w:bCs/>
          <w:color w:val="auto"/>
        </w:rPr>
        <w:t>.3.- Liberación de garantía de c</w:t>
      </w:r>
      <w:r w:rsidR="00A144F4" w:rsidRPr="006B695E">
        <w:rPr>
          <w:b/>
          <w:bCs/>
          <w:color w:val="auto"/>
        </w:rPr>
        <w:t xml:space="preserve">umplimiento. </w:t>
      </w:r>
    </w:p>
    <w:p w:rsidR="00C15A6D" w:rsidRPr="00675E98" w:rsidRDefault="00A56FC6" w:rsidP="00C15A6D">
      <w:pPr>
        <w:spacing w:before="120"/>
        <w:rPr>
          <w:color w:val="auto"/>
        </w:rPr>
      </w:pPr>
      <w:r>
        <w:rPr>
          <w:color w:val="auto"/>
        </w:rPr>
        <w:t>Los</w:t>
      </w:r>
      <w:r w:rsidR="00C15A6D" w:rsidRPr="00C15A6D">
        <w:rPr>
          <w:color w:val="auto"/>
        </w:rPr>
        <w:t xml:space="preserve"> proveedor</w:t>
      </w:r>
      <w:r>
        <w:rPr>
          <w:color w:val="auto"/>
        </w:rPr>
        <w:t>es</w:t>
      </w:r>
      <w:r w:rsidR="00C15A6D" w:rsidRPr="00C15A6D">
        <w:rPr>
          <w:color w:val="auto"/>
        </w:rPr>
        <w:t xml:space="preserve"> podrá</w:t>
      </w:r>
      <w:r>
        <w:rPr>
          <w:color w:val="auto"/>
        </w:rPr>
        <w:t>n</w:t>
      </w:r>
      <w:r w:rsidR="00C15A6D" w:rsidRPr="00C15A6D">
        <w:rPr>
          <w:color w:val="auto"/>
        </w:rPr>
        <w:t xml:space="preserve"> solicitar por escrito a la </w:t>
      </w:r>
      <w:r w:rsidR="00C15A6D" w:rsidRPr="00675E98">
        <w:rPr>
          <w:color w:val="auto"/>
        </w:rPr>
        <w:t>Subadministración de Procesos de Contratación “3” de la A</w:t>
      </w:r>
      <w:r w:rsidR="004223C8" w:rsidRPr="00675E98">
        <w:rPr>
          <w:color w:val="auto"/>
        </w:rPr>
        <w:t>ORS</w:t>
      </w:r>
      <w:r w:rsidR="00C15A6D" w:rsidRPr="00675E98">
        <w:rPr>
          <w:color w:val="auto"/>
        </w:rPr>
        <w:t xml:space="preserve"> “6”, la liberación de la fia</w:t>
      </w:r>
      <w:r w:rsidR="00F564A2" w:rsidRPr="00675E98">
        <w:rPr>
          <w:color w:val="auto"/>
        </w:rPr>
        <w:t>nza, siempre y cuando se cumpla alguno de</w:t>
      </w:r>
      <w:r w:rsidR="00C15A6D" w:rsidRPr="00675E98">
        <w:rPr>
          <w:color w:val="auto"/>
        </w:rPr>
        <w:t xml:space="preserve"> los siguientes </w:t>
      </w:r>
      <w:r w:rsidR="00F564A2" w:rsidRPr="00675E98">
        <w:rPr>
          <w:color w:val="auto"/>
        </w:rPr>
        <w:t>supuestos</w:t>
      </w:r>
      <w:r w:rsidR="00C15A6D" w:rsidRPr="00675E98">
        <w:rPr>
          <w:color w:val="auto"/>
        </w:rPr>
        <w:t>:</w:t>
      </w:r>
    </w:p>
    <w:p w:rsidR="001E3251" w:rsidRPr="00CA5D43" w:rsidRDefault="00A144F4" w:rsidP="00652C07">
      <w:pPr>
        <w:numPr>
          <w:ilvl w:val="0"/>
          <w:numId w:val="8"/>
        </w:numPr>
        <w:spacing w:before="120"/>
        <w:rPr>
          <w:color w:val="auto"/>
        </w:rPr>
      </w:pPr>
      <w:r w:rsidRPr="00CA5D43">
        <w:rPr>
          <w:color w:val="auto"/>
        </w:rPr>
        <w:t>Que hubiera transc</w:t>
      </w:r>
      <w:r w:rsidR="001E3251" w:rsidRPr="00CA5D43">
        <w:rPr>
          <w:color w:val="auto"/>
        </w:rPr>
        <w:t xml:space="preserve">urrido la vigencia del </w:t>
      </w:r>
      <w:r w:rsidR="00A76BC6" w:rsidRPr="00CA5D43">
        <w:rPr>
          <w:color w:val="auto"/>
        </w:rPr>
        <w:t>contrato</w:t>
      </w:r>
      <w:r w:rsidR="0029644B" w:rsidRPr="00CA5D43">
        <w:rPr>
          <w:color w:val="auto"/>
        </w:rPr>
        <w:t xml:space="preserve"> y que se tengan por cumplidas las obligaciones pactadas, </w:t>
      </w:r>
      <w:r w:rsidR="001E3251" w:rsidRPr="00CA5D43">
        <w:rPr>
          <w:color w:val="auto"/>
        </w:rPr>
        <w:t xml:space="preserve">adjuntando el acta de entrega </w:t>
      </w:r>
      <w:r w:rsidR="0007392E">
        <w:rPr>
          <w:color w:val="auto"/>
        </w:rPr>
        <w:t xml:space="preserve">- </w:t>
      </w:r>
      <w:r w:rsidR="001E3251" w:rsidRPr="00CA5D43">
        <w:rPr>
          <w:color w:val="auto"/>
        </w:rPr>
        <w:t>recepción respectiva.</w:t>
      </w:r>
    </w:p>
    <w:p w:rsidR="00464470" w:rsidRDefault="00A144F4" w:rsidP="0050791F">
      <w:pPr>
        <w:numPr>
          <w:ilvl w:val="0"/>
          <w:numId w:val="8"/>
        </w:numPr>
        <w:spacing w:before="120"/>
        <w:rPr>
          <w:color w:val="auto"/>
        </w:rPr>
      </w:pPr>
      <w:r w:rsidRPr="00CA5D43">
        <w:rPr>
          <w:color w:val="auto"/>
        </w:rPr>
        <w:t>Por terminación anticipada</w:t>
      </w:r>
      <w:r w:rsidR="001E3251" w:rsidRPr="00CA5D43">
        <w:rPr>
          <w:color w:val="auto"/>
        </w:rPr>
        <w:t xml:space="preserve"> adjuntando el acta de entrega </w:t>
      </w:r>
      <w:r w:rsidR="0007392E">
        <w:rPr>
          <w:color w:val="auto"/>
        </w:rPr>
        <w:t xml:space="preserve">- </w:t>
      </w:r>
      <w:r w:rsidR="001E3251" w:rsidRPr="00CA5D43">
        <w:rPr>
          <w:color w:val="auto"/>
        </w:rPr>
        <w:t>recepción respectiva.</w:t>
      </w:r>
    </w:p>
    <w:p w:rsidR="00A144F4" w:rsidRPr="00675E98" w:rsidRDefault="00605BD4" w:rsidP="007908AC">
      <w:pPr>
        <w:pStyle w:val="Textoindependiente"/>
        <w:spacing w:before="120"/>
        <w:ind w:right="-45"/>
        <w:rPr>
          <w:rFonts w:cs="Arial"/>
          <w:b/>
          <w:color w:val="auto"/>
        </w:rPr>
      </w:pPr>
      <w:r>
        <w:rPr>
          <w:rFonts w:cs="Arial"/>
          <w:b/>
          <w:color w:val="auto"/>
        </w:rPr>
        <w:t>5</w:t>
      </w:r>
      <w:r w:rsidR="00727DD9" w:rsidRPr="00675E98">
        <w:rPr>
          <w:rFonts w:cs="Arial"/>
          <w:b/>
          <w:color w:val="auto"/>
        </w:rPr>
        <w:t>.4.- Ejecución de g</w:t>
      </w:r>
      <w:r w:rsidR="00A144F4" w:rsidRPr="00675E98">
        <w:rPr>
          <w:rFonts w:cs="Arial"/>
          <w:b/>
          <w:color w:val="auto"/>
        </w:rPr>
        <w:t>arantía.</w:t>
      </w:r>
    </w:p>
    <w:p w:rsidR="00A144F4" w:rsidRPr="00675E98" w:rsidRDefault="00A144F4" w:rsidP="007908AC">
      <w:pPr>
        <w:pStyle w:val="Sangra3detindependiente"/>
        <w:spacing w:before="120"/>
        <w:ind w:left="0" w:right="-45"/>
        <w:rPr>
          <w:rFonts w:cs="Arial"/>
          <w:color w:val="auto"/>
          <w:sz w:val="22"/>
          <w:szCs w:val="22"/>
        </w:rPr>
      </w:pPr>
      <w:r w:rsidRPr="00675E98">
        <w:rPr>
          <w:rFonts w:cs="Arial"/>
          <w:color w:val="auto"/>
          <w:sz w:val="22"/>
          <w:szCs w:val="22"/>
        </w:rPr>
        <w:t xml:space="preserve">Para hacer efectiva cualquier garantía señalada en esta </w:t>
      </w:r>
      <w:r w:rsidR="00B32E07" w:rsidRPr="00532837">
        <w:rPr>
          <w:rFonts w:cs="Arial"/>
          <w:color w:val="auto"/>
          <w:sz w:val="22"/>
          <w:szCs w:val="22"/>
        </w:rPr>
        <w:t>invitación</w:t>
      </w:r>
      <w:r w:rsidRPr="00675E98">
        <w:rPr>
          <w:rFonts w:cs="Arial"/>
          <w:color w:val="auto"/>
          <w:sz w:val="22"/>
          <w:szCs w:val="22"/>
        </w:rPr>
        <w:t>,</w:t>
      </w:r>
      <w:r w:rsidRPr="00675E98">
        <w:rPr>
          <w:rFonts w:cs="Arial"/>
          <w:b/>
          <w:bCs/>
          <w:color w:val="auto"/>
          <w:sz w:val="22"/>
          <w:szCs w:val="22"/>
        </w:rPr>
        <w:t xml:space="preserve"> “EL SAT”</w:t>
      </w:r>
      <w:r w:rsidRPr="00675E98">
        <w:rPr>
          <w:rFonts w:cs="Arial"/>
          <w:bCs/>
          <w:color w:val="auto"/>
          <w:sz w:val="22"/>
          <w:szCs w:val="22"/>
        </w:rPr>
        <w:t xml:space="preserve"> estará conforme a lo establecido</w:t>
      </w:r>
      <w:r w:rsidRPr="00675E98">
        <w:rPr>
          <w:rFonts w:cs="Arial"/>
          <w:color w:val="auto"/>
          <w:sz w:val="22"/>
          <w:szCs w:val="22"/>
        </w:rPr>
        <w:t xml:space="preserve"> en el artículo 103 fracción IV del Reglamento de </w:t>
      </w:r>
      <w:r w:rsidRPr="00675E98">
        <w:rPr>
          <w:rFonts w:cs="Arial"/>
          <w:b/>
          <w:color w:val="auto"/>
          <w:sz w:val="22"/>
          <w:szCs w:val="22"/>
        </w:rPr>
        <w:t>“LA LEY”</w:t>
      </w:r>
      <w:r w:rsidRPr="00675E98">
        <w:rPr>
          <w:rFonts w:cs="Arial"/>
          <w:color w:val="auto"/>
          <w:sz w:val="22"/>
          <w:szCs w:val="22"/>
        </w:rPr>
        <w:t>.</w:t>
      </w:r>
    </w:p>
    <w:p w:rsidR="00A144F4" w:rsidRPr="00675E98" w:rsidRDefault="00605BD4" w:rsidP="007908AC">
      <w:pPr>
        <w:tabs>
          <w:tab w:val="left" w:pos="567"/>
        </w:tabs>
        <w:spacing w:before="120"/>
        <w:ind w:right="-44"/>
        <w:rPr>
          <w:rFonts w:cs="Arial"/>
          <w:b/>
          <w:bCs/>
          <w:color w:val="auto"/>
        </w:rPr>
      </w:pPr>
      <w:r>
        <w:rPr>
          <w:rFonts w:cs="Arial"/>
          <w:b/>
          <w:color w:val="auto"/>
        </w:rPr>
        <w:t>5</w:t>
      </w:r>
      <w:r w:rsidR="00A144F4" w:rsidRPr="00675E98">
        <w:rPr>
          <w:rFonts w:cs="Arial"/>
          <w:b/>
          <w:color w:val="auto"/>
        </w:rPr>
        <w:t>.4.</w:t>
      </w:r>
      <w:r w:rsidR="00A144F4" w:rsidRPr="00675E98">
        <w:rPr>
          <w:rFonts w:cs="Arial"/>
          <w:b/>
          <w:bCs/>
          <w:color w:val="auto"/>
        </w:rPr>
        <w:t xml:space="preserve">1.- Causas de ejecución de </w:t>
      </w:r>
      <w:r w:rsidR="00A63185">
        <w:rPr>
          <w:rFonts w:cs="Arial"/>
          <w:b/>
          <w:bCs/>
          <w:color w:val="auto"/>
        </w:rPr>
        <w:t>garantía</w:t>
      </w:r>
      <w:r w:rsidR="00A144F4" w:rsidRPr="00675E98">
        <w:rPr>
          <w:rFonts w:cs="Arial"/>
          <w:b/>
          <w:bCs/>
          <w:color w:val="auto"/>
        </w:rPr>
        <w:t>.</w:t>
      </w:r>
    </w:p>
    <w:p w:rsidR="00A144F4" w:rsidRDefault="00A144F4" w:rsidP="007908AC">
      <w:pPr>
        <w:tabs>
          <w:tab w:val="left" w:pos="567"/>
        </w:tabs>
        <w:spacing w:before="120"/>
        <w:ind w:right="-44"/>
        <w:rPr>
          <w:rFonts w:cs="Arial"/>
          <w:color w:val="auto"/>
        </w:rPr>
      </w:pPr>
      <w:r w:rsidRPr="00675E98">
        <w:rPr>
          <w:rFonts w:cs="Arial"/>
          <w:color w:val="auto"/>
        </w:rPr>
        <w:t xml:space="preserve">Será causa de ejecución de la garantía, que </w:t>
      </w:r>
      <w:r w:rsidR="00A56FC6">
        <w:rPr>
          <w:rFonts w:cs="Arial"/>
          <w:color w:val="auto"/>
        </w:rPr>
        <w:t>los</w:t>
      </w:r>
      <w:r w:rsidRPr="00675E98">
        <w:rPr>
          <w:rFonts w:cs="Arial"/>
          <w:color w:val="auto"/>
        </w:rPr>
        <w:t xml:space="preserve"> </w:t>
      </w:r>
      <w:r w:rsidR="00B6247F" w:rsidRPr="00A559C0">
        <w:rPr>
          <w:rFonts w:cs="Arial"/>
          <w:color w:val="auto"/>
        </w:rPr>
        <w:t>proveedor</w:t>
      </w:r>
      <w:r w:rsidR="00A56FC6">
        <w:rPr>
          <w:rFonts w:cs="Arial"/>
          <w:color w:val="auto"/>
        </w:rPr>
        <w:t>es</w:t>
      </w:r>
      <w:r w:rsidRPr="00A559C0">
        <w:rPr>
          <w:rFonts w:cs="Arial"/>
          <w:color w:val="auto"/>
        </w:rPr>
        <w:t xml:space="preserve"> no lleve</w:t>
      </w:r>
      <w:r w:rsidR="00A56FC6">
        <w:rPr>
          <w:rFonts w:cs="Arial"/>
          <w:color w:val="auto"/>
        </w:rPr>
        <w:t>n</w:t>
      </w:r>
      <w:r w:rsidRPr="00A559C0">
        <w:rPr>
          <w:rFonts w:cs="Arial"/>
          <w:color w:val="auto"/>
        </w:rPr>
        <w:t xml:space="preserve"> a cabo la prestación de los servicios motivo de esta </w:t>
      </w:r>
      <w:r w:rsidR="00E60CBC" w:rsidRPr="00A559C0">
        <w:rPr>
          <w:rFonts w:cs="Arial"/>
          <w:color w:val="auto"/>
        </w:rPr>
        <w:t xml:space="preserve">invitación </w:t>
      </w:r>
      <w:r w:rsidRPr="00A559C0">
        <w:rPr>
          <w:rFonts w:cs="Arial"/>
          <w:color w:val="auto"/>
        </w:rPr>
        <w:t xml:space="preserve">en la forma, plazos y términos establecidos en el </w:t>
      </w:r>
      <w:r w:rsidR="00A76BC6" w:rsidRPr="00A559C0">
        <w:rPr>
          <w:rFonts w:cs="Arial"/>
          <w:color w:val="auto"/>
        </w:rPr>
        <w:t>contrato</w:t>
      </w:r>
      <w:r w:rsidRPr="00A559C0">
        <w:rPr>
          <w:rFonts w:cs="Arial"/>
          <w:color w:val="auto"/>
        </w:rPr>
        <w:t>, por incumplimiento total o parcial de cualquiera de las cláusulas del mismo</w:t>
      </w:r>
      <w:r w:rsidRPr="00675E98">
        <w:rPr>
          <w:rFonts w:cs="Arial"/>
          <w:color w:val="auto"/>
        </w:rPr>
        <w:t xml:space="preserve"> o la acumulación de un </w:t>
      </w:r>
      <w:r w:rsidR="00727DD9" w:rsidRPr="00675E98">
        <w:rPr>
          <w:rFonts w:cs="Arial"/>
          <w:color w:val="auto"/>
        </w:rPr>
        <w:t xml:space="preserve">10% del </w:t>
      </w:r>
      <w:r w:rsidR="002A2A90" w:rsidRPr="00675E98">
        <w:rPr>
          <w:rFonts w:cs="Arial"/>
          <w:color w:val="auto"/>
        </w:rPr>
        <w:t xml:space="preserve">monto </w:t>
      </w:r>
      <w:r w:rsidR="00727DD9" w:rsidRPr="00675E98">
        <w:rPr>
          <w:rFonts w:cs="Arial"/>
          <w:color w:val="auto"/>
        </w:rPr>
        <w:t xml:space="preserve">del </w:t>
      </w:r>
      <w:r w:rsidR="00A76BC6" w:rsidRPr="00675E98">
        <w:rPr>
          <w:rFonts w:cs="Arial"/>
          <w:color w:val="auto"/>
        </w:rPr>
        <w:t>contrato</w:t>
      </w:r>
      <w:r w:rsidRPr="00675E98">
        <w:rPr>
          <w:rFonts w:cs="Arial"/>
          <w:color w:val="auto"/>
        </w:rPr>
        <w:t xml:space="preserve"> antes de </w:t>
      </w:r>
      <w:r w:rsidR="00D56A06" w:rsidRPr="00675E98">
        <w:rPr>
          <w:rFonts w:cs="Arial"/>
          <w:b/>
          <w:color w:val="auto"/>
        </w:rPr>
        <w:t xml:space="preserve">“I.V.A.” </w:t>
      </w:r>
      <w:r w:rsidRPr="00675E98">
        <w:rPr>
          <w:rFonts w:cs="Arial"/>
          <w:color w:val="auto"/>
        </w:rPr>
        <w:t>por concepto de penalizaciones y</w:t>
      </w:r>
      <w:r w:rsidR="00727DD9" w:rsidRPr="00675E98">
        <w:rPr>
          <w:rFonts w:cs="Arial"/>
          <w:color w:val="auto"/>
        </w:rPr>
        <w:t>/o</w:t>
      </w:r>
      <w:r w:rsidRPr="00675E98">
        <w:rPr>
          <w:rFonts w:cs="Arial"/>
          <w:color w:val="auto"/>
        </w:rPr>
        <w:t xml:space="preserve"> deducciones.</w:t>
      </w:r>
    </w:p>
    <w:p w:rsidR="00D16877" w:rsidRPr="00264396" w:rsidRDefault="00605BD4" w:rsidP="007908AC">
      <w:pPr>
        <w:pStyle w:val="Ttulo2"/>
        <w:spacing w:before="120" w:beforeAutospacing="0" w:after="120" w:afterAutospacing="0"/>
        <w:rPr>
          <w:rFonts w:eastAsia="Calibri"/>
          <w:color w:val="auto"/>
          <w:szCs w:val="22"/>
          <w:lang w:val="es-ES"/>
        </w:rPr>
      </w:pPr>
      <w:bookmarkStart w:id="124" w:name="_Toc431229321"/>
      <w:bookmarkStart w:id="125" w:name="_Toc431230030"/>
      <w:bookmarkStart w:id="126" w:name="_Toc431230270"/>
      <w:bookmarkStart w:id="127" w:name="_Toc431230621"/>
      <w:bookmarkStart w:id="128" w:name="_Toc431235983"/>
      <w:bookmarkStart w:id="129" w:name="_Toc431832929"/>
      <w:bookmarkStart w:id="130" w:name="_Toc436240277"/>
      <w:bookmarkEnd w:id="116"/>
      <w:bookmarkEnd w:id="117"/>
      <w:bookmarkEnd w:id="118"/>
      <w:bookmarkEnd w:id="119"/>
      <w:bookmarkEnd w:id="120"/>
      <w:bookmarkEnd w:id="121"/>
      <w:bookmarkEnd w:id="122"/>
      <w:r>
        <w:rPr>
          <w:rFonts w:eastAsia="Calibri"/>
          <w:color w:val="auto"/>
          <w:szCs w:val="22"/>
          <w:lang w:val="es-ES"/>
        </w:rPr>
        <w:t>6</w:t>
      </w:r>
      <w:r w:rsidR="00D16877" w:rsidRPr="00264396">
        <w:rPr>
          <w:rFonts w:eastAsia="Calibri"/>
          <w:color w:val="auto"/>
          <w:szCs w:val="22"/>
          <w:lang w:val="es-ES"/>
        </w:rPr>
        <w:t xml:space="preserve">. </w:t>
      </w:r>
      <w:r w:rsidR="003D6648" w:rsidRPr="00264396">
        <w:rPr>
          <w:rFonts w:eastAsia="Calibri"/>
          <w:color w:val="auto"/>
          <w:szCs w:val="22"/>
          <w:lang w:val="es-ES"/>
        </w:rPr>
        <w:t>Requisitos a cumplir</w:t>
      </w:r>
      <w:r w:rsidR="003D5963">
        <w:rPr>
          <w:rFonts w:eastAsia="Calibri"/>
          <w:b w:val="0"/>
          <w:color w:val="auto"/>
          <w:szCs w:val="22"/>
          <w:lang w:val="es-ES"/>
        </w:rPr>
        <w:t xml:space="preserve"> </w:t>
      </w:r>
      <w:bookmarkEnd w:id="124"/>
      <w:bookmarkEnd w:id="125"/>
      <w:bookmarkEnd w:id="126"/>
      <w:bookmarkEnd w:id="127"/>
      <w:bookmarkEnd w:id="128"/>
      <w:bookmarkEnd w:id="129"/>
      <w:bookmarkEnd w:id="130"/>
    </w:p>
    <w:p w:rsidR="00D83077" w:rsidRPr="00E322D0" w:rsidRDefault="00605BD4" w:rsidP="007908AC">
      <w:pPr>
        <w:pStyle w:val="Ttulo2"/>
        <w:spacing w:before="120" w:beforeAutospacing="0" w:after="120" w:afterAutospacing="0"/>
        <w:rPr>
          <w:rFonts w:eastAsia="Calibri"/>
          <w:color w:val="auto"/>
          <w:szCs w:val="22"/>
          <w:lang w:val="es-ES"/>
        </w:rPr>
      </w:pPr>
      <w:bookmarkStart w:id="131" w:name="_Toc431229322"/>
      <w:bookmarkStart w:id="132" w:name="_Toc431230031"/>
      <w:bookmarkStart w:id="133" w:name="_Toc431230271"/>
      <w:bookmarkStart w:id="134" w:name="_Toc431230622"/>
      <w:bookmarkStart w:id="135" w:name="_Toc431235984"/>
      <w:bookmarkStart w:id="136" w:name="_Toc431832930"/>
      <w:bookmarkStart w:id="137" w:name="_Toc436240278"/>
      <w:r>
        <w:rPr>
          <w:rFonts w:eastAsia="Calibri"/>
          <w:color w:val="auto"/>
          <w:szCs w:val="22"/>
          <w:lang w:val="es-ES"/>
        </w:rPr>
        <w:t>6</w:t>
      </w:r>
      <w:r w:rsidR="00D83077" w:rsidRPr="00E322D0">
        <w:rPr>
          <w:rFonts w:eastAsia="Calibri"/>
          <w:color w:val="auto"/>
          <w:szCs w:val="22"/>
          <w:lang w:val="es-ES"/>
        </w:rPr>
        <w:t xml:space="preserve">.1. </w:t>
      </w:r>
      <w:r w:rsidR="00A91A1D" w:rsidRPr="00E322D0">
        <w:rPr>
          <w:rFonts w:eastAsia="Calibri"/>
          <w:color w:val="auto"/>
          <w:szCs w:val="22"/>
          <w:lang w:val="es-ES"/>
        </w:rPr>
        <w:t xml:space="preserve">Requisitos que deberán cumplir los licitantes y forma en la que afecta la solvencia de sus </w:t>
      </w:r>
      <w:r w:rsidR="00CA0320">
        <w:rPr>
          <w:rFonts w:eastAsia="Calibri"/>
          <w:color w:val="auto"/>
          <w:szCs w:val="22"/>
          <w:lang w:val="es-ES"/>
        </w:rPr>
        <w:t>proposiciones</w:t>
      </w:r>
      <w:r w:rsidR="00D83077" w:rsidRPr="00B06A9D">
        <w:rPr>
          <w:rFonts w:eastAsia="Calibri"/>
          <w:color w:val="auto"/>
          <w:szCs w:val="22"/>
          <w:lang w:val="es-ES"/>
        </w:rPr>
        <w:t>.</w:t>
      </w:r>
      <w:bookmarkEnd w:id="131"/>
      <w:bookmarkEnd w:id="132"/>
      <w:bookmarkEnd w:id="133"/>
      <w:bookmarkEnd w:id="134"/>
      <w:bookmarkEnd w:id="135"/>
      <w:bookmarkEnd w:id="136"/>
      <w:bookmarkEnd w:id="137"/>
      <w:r w:rsidR="008C4AAF" w:rsidRPr="00B06A9D">
        <w:rPr>
          <w:rFonts w:eastAsia="Calibri"/>
          <w:color w:val="auto"/>
          <w:szCs w:val="22"/>
          <w:lang w:val="es-ES"/>
        </w:rPr>
        <w:t xml:space="preserve"> </w:t>
      </w:r>
    </w:p>
    <w:p w:rsidR="004F3A9A" w:rsidRPr="00675E98" w:rsidRDefault="004F3A9A" w:rsidP="007908AC">
      <w:pPr>
        <w:spacing w:before="120"/>
        <w:rPr>
          <w:rFonts w:eastAsia="Times New Roman" w:cs="Arial"/>
          <w:bCs/>
          <w:color w:val="auto"/>
          <w:lang w:val="es-ES_tradnl" w:eastAsia="es-ES"/>
        </w:rPr>
      </w:pPr>
      <w:r w:rsidRPr="00264396">
        <w:rPr>
          <w:rFonts w:eastAsia="Times New Roman" w:cs="Arial"/>
          <w:bCs/>
          <w:color w:val="auto"/>
          <w:lang w:val="es-ES_tradnl" w:eastAsia="es-ES"/>
        </w:rPr>
        <w:t xml:space="preserve">Además de los requisitos señalados con anterioridad en el </w:t>
      </w:r>
      <w:r w:rsidRPr="00B10181">
        <w:rPr>
          <w:rFonts w:eastAsia="Times New Roman" w:cs="Arial"/>
          <w:bCs/>
          <w:color w:val="auto"/>
          <w:lang w:val="es-ES_tradnl" w:eastAsia="es-ES"/>
        </w:rPr>
        <w:t xml:space="preserve">cuerpo de </w:t>
      </w:r>
      <w:r w:rsidR="00E93BE3" w:rsidRPr="00B10181">
        <w:rPr>
          <w:rFonts w:eastAsia="Times New Roman" w:cs="Arial"/>
          <w:bCs/>
          <w:color w:val="auto"/>
          <w:lang w:val="es-ES_tradnl" w:eastAsia="es-ES"/>
        </w:rPr>
        <w:t xml:space="preserve">la presente </w:t>
      </w:r>
      <w:r w:rsidR="00B32E07" w:rsidRPr="00B32E07">
        <w:rPr>
          <w:rFonts w:cs="Arial"/>
          <w:color w:val="auto"/>
          <w:lang w:val="es-ES" w:eastAsia="es-ES"/>
        </w:rPr>
        <w:t>invitación</w:t>
      </w:r>
      <w:r w:rsidR="00B32E07" w:rsidRPr="00B10181">
        <w:rPr>
          <w:rFonts w:eastAsia="Times New Roman" w:cs="Arial"/>
          <w:bCs/>
          <w:color w:val="auto"/>
          <w:lang w:val="es-ES_tradnl" w:eastAsia="es-ES"/>
        </w:rPr>
        <w:t xml:space="preserve"> </w:t>
      </w:r>
      <w:r w:rsidRPr="00B10181">
        <w:rPr>
          <w:rFonts w:eastAsia="Times New Roman" w:cs="Arial"/>
          <w:bCs/>
          <w:color w:val="auto"/>
          <w:lang w:val="es-ES_tradnl" w:eastAsia="es-ES"/>
        </w:rPr>
        <w:t xml:space="preserve">y </w:t>
      </w:r>
      <w:r w:rsidRPr="00B10181">
        <w:rPr>
          <w:rFonts w:eastAsia="Times New Roman" w:cs="Arial"/>
          <w:bCs/>
          <w:color w:val="auto"/>
          <w:lang w:eastAsia="es-ES"/>
        </w:rPr>
        <w:t xml:space="preserve">conforme a lo establecido en el artículo 29 de </w:t>
      </w:r>
      <w:r w:rsidRPr="00B10181">
        <w:rPr>
          <w:rFonts w:eastAsia="Times New Roman" w:cs="Arial"/>
          <w:b/>
          <w:bCs/>
          <w:color w:val="auto"/>
          <w:lang w:eastAsia="es-ES"/>
        </w:rPr>
        <w:t>“LA LEY”</w:t>
      </w:r>
      <w:r w:rsidRPr="00B10181">
        <w:rPr>
          <w:rFonts w:eastAsia="Times New Roman" w:cs="Arial"/>
          <w:bCs/>
          <w:color w:val="auto"/>
          <w:lang w:eastAsia="es-ES"/>
        </w:rPr>
        <w:t xml:space="preserve"> y 39</w:t>
      </w:r>
      <w:r w:rsidR="008C4AAF" w:rsidRPr="00B10181">
        <w:rPr>
          <w:rFonts w:eastAsia="Times New Roman" w:cs="Arial"/>
          <w:bCs/>
          <w:color w:val="auto"/>
          <w:lang w:eastAsia="es-ES"/>
        </w:rPr>
        <w:t xml:space="preserve"> </w:t>
      </w:r>
      <w:r w:rsidR="008C4AAF" w:rsidRPr="00B10181">
        <w:rPr>
          <w:b/>
          <w:color w:val="auto"/>
          <w:lang w:val="es-ES"/>
        </w:rPr>
        <w:t>fracción VI</w:t>
      </w:r>
      <w:r w:rsidRPr="00B10181">
        <w:rPr>
          <w:rFonts w:eastAsia="Times New Roman" w:cs="Arial"/>
          <w:bCs/>
          <w:color w:val="auto"/>
          <w:lang w:eastAsia="es-ES"/>
        </w:rPr>
        <w:t xml:space="preserve"> de su Reglamento, </w:t>
      </w:r>
      <w:r w:rsidRPr="00B10181">
        <w:rPr>
          <w:rFonts w:eastAsia="Times New Roman" w:cs="Arial"/>
          <w:bCs/>
          <w:color w:val="auto"/>
          <w:lang w:val="es-ES_tradnl" w:eastAsia="es-ES"/>
        </w:rPr>
        <w:t xml:space="preserve">los licitantes deberán cumplir los requisitos de carácter obligatorio que </w:t>
      </w:r>
      <w:r w:rsidRPr="00264396">
        <w:rPr>
          <w:rFonts w:eastAsia="Times New Roman" w:cs="Arial"/>
          <w:bCs/>
          <w:color w:val="auto"/>
          <w:lang w:val="es-ES_tradnl" w:eastAsia="es-ES"/>
        </w:rPr>
        <w:t xml:space="preserve">adelante se enlistan, para lo cual, en cada rubro se agregan diversos cuadros por separado en los que se establecen los requisitos </w:t>
      </w:r>
      <w:r w:rsidRPr="00675E98">
        <w:rPr>
          <w:rFonts w:eastAsia="Times New Roman" w:cs="Arial"/>
          <w:bCs/>
          <w:color w:val="auto"/>
          <w:lang w:val="es-ES_tradnl" w:eastAsia="es-ES"/>
        </w:rPr>
        <w:t>de carácter legal</w:t>
      </w:r>
      <w:r w:rsidR="00431FC4" w:rsidRPr="00675E98">
        <w:rPr>
          <w:rFonts w:eastAsia="Times New Roman" w:cs="Arial"/>
          <w:bCs/>
          <w:color w:val="auto"/>
          <w:lang w:val="es-ES_tradnl" w:eastAsia="es-ES"/>
        </w:rPr>
        <w:t>-administrativo</w:t>
      </w:r>
      <w:r w:rsidRPr="00675E98">
        <w:rPr>
          <w:rFonts w:eastAsia="Times New Roman" w:cs="Arial"/>
          <w:bCs/>
          <w:color w:val="auto"/>
          <w:lang w:val="es-ES_tradnl" w:eastAsia="es-ES"/>
        </w:rPr>
        <w:t xml:space="preserve">, así como técnicos y económicos, puntualizando la forma en que el incumplimiento de cada uno de ellos afectará la solvencia de las </w:t>
      </w:r>
      <w:r w:rsidR="00CA0320" w:rsidRPr="00675E98">
        <w:rPr>
          <w:rFonts w:eastAsia="Times New Roman" w:cs="Arial"/>
          <w:bCs/>
          <w:color w:val="auto"/>
          <w:lang w:val="es-ES_tradnl" w:eastAsia="es-ES"/>
        </w:rPr>
        <w:t>proposiciones</w:t>
      </w:r>
      <w:r w:rsidRPr="00675E98">
        <w:rPr>
          <w:rFonts w:eastAsia="Times New Roman" w:cs="Arial"/>
          <w:bCs/>
          <w:color w:val="auto"/>
          <w:lang w:val="es-ES_tradnl" w:eastAsia="es-ES"/>
        </w:rPr>
        <w:t>.</w:t>
      </w:r>
    </w:p>
    <w:p w:rsidR="00D83077" w:rsidRDefault="004F3A9A" w:rsidP="007908AC">
      <w:pPr>
        <w:spacing w:before="120"/>
        <w:rPr>
          <w:rFonts w:eastAsia="Times New Roman"/>
          <w:color w:val="auto"/>
          <w:lang w:val="es-ES" w:eastAsia="es-ES"/>
        </w:rPr>
      </w:pPr>
      <w:r w:rsidRPr="002F39FF">
        <w:rPr>
          <w:rFonts w:eastAsia="Times New Roman"/>
          <w:color w:val="auto"/>
          <w:lang w:val="es-ES" w:eastAsia="es-ES"/>
        </w:rPr>
        <w:t xml:space="preserve">A fin de facilitar a los licitantes el cumplimiento de dichos requisitos, se adjuntan en el </w:t>
      </w:r>
      <w:r w:rsidR="00263C0A" w:rsidRPr="002F39FF">
        <w:rPr>
          <w:rFonts w:eastAsia="Times New Roman"/>
          <w:b/>
          <w:i/>
          <w:color w:val="auto"/>
          <w:lang w:val="es-ES" w:eastAsia="es-ES"/>
        </w:rPr>
        <w:t xml:space="preserve">Anexo </w:t>
      </w:r>
      <w:r w:rsidR="00515613">
        <w:rPr>
          <w:rFonts w:eastAsia="Times New Roman"/>
          <w:b/>
          <w:i/>
          <w:color w:val="auto"/>
          <w:lang w:val="es-ES" w:eastAsia="es-ES"/>
        </w:rPr>
        <w:t>VIII</w:t>
      </w:r>
      <w:r w:rsidRPr="002F39FF">
        <w:rPr>
          <w:rFonts w:eastAsia="Times New Roman"/>
          <w:b/>
          <w:i/>
          <w:color w:val="auto"/>
          <w:lang w:val="es-ES" w:eastAsia="es-ES"/>
        </w:rPr>
        <w:t xml:space="preserve"> </w:t>
      </w:r>
      <w:r w:rsidRPr="002F39FF">
        <w:rPr>
          <w:rFonts w:eastAsia="Times New Roman"/>
          <w:i/>
          <w:color w:val="auto"/>
          <w:lang w:val="es-ES" w:eastAsia="es-ES"/>
        </w:rPr>
        <w:t>FORMATOS</w:t>
      </w:r>
      <w:r w:rsidRPr="002F39FF">
        <w:rPr>
          <w:rFonts w:eastAsia="Times New Roman"/>
          <w:color w:val="auto"/>
          <w:lang w:val="es-ES" w:eastAsia="es-ES"/>
        </w:rPr>
        <w:t>, diversos formatos</w:t>
      </w:r>
      <w:r w:rsidRPr="00675E98">
        <w:rPr>
          <w:rFonts w:eastAsia="Times New Roman"/>
          <w:color w:val="auto"/>
          <w:lang w:val="es-ES" w:eastAsia="es-ES"/>
        </w:rPr>
        <w:t xml:space="preserve"> útiles para la presentación de cada uno de ellos, en el entendido de que su contenido se sugiere en forma enunciativa más no limitativa y su uso es potestativo para los licitantes.</w:t>
      </w:r>
    </w:p>
    <w:p w:rsidR="00D83077" w:rsidRPr="00A37023" w:rsidRDefault="00605BD4" w:rsidP="007908AC">
      <w:pPr>
        <w:pStyle w:val="Ttulo2"/>
        <w:spacing w:before="120" w:beforeAutospacing="0" w:after="120" w:afterAutospacing="0"/>
        <w:rPr>
          <w:rFonts w:eastAsia="Calibri"/>
          <w:color w:val="auto"/>
          <w:szCs w:val="22"/>
          <w:lang w:val="es-ES"/>
        </w:rPr>
      </w:pPr>
      <w:bookmarkStart w:id="138" w:name="_Toc431229323"/>
      <w:bookmarkStart w:id="139" w:name="_Toc431230032"/>
      <w:bookmarkStart w:id="140" w:name="_Toc431230272"/>
      <w:bookmarkStart w:id="141" w:name="_Toc431230623"/>
      <w:bookmarkStart w:id="142" w:name="_Toc431235985"/>
      <w:bookmarkStart w:id="143" w:name="_Toc431832931"/>
      <w:bookmarkStart w:id="144" w:name="_Toc436240279"/>
      <w:r>
        <w:rPr>
          <w:rFonts w:eastAsia="Calibri"/>
          <w:color w:val="auto"/>
          <w:szCs w:val="22"/>
          <w:lang w:val="es-ES"/>
        </w:rPr>
        <w:t>6</w:t>
      </w:r>
      <w:r w:rsidR="00D83077" w:rsidRPr="00A37023">
        <w:rPr>
          <w:rFonts w:eastAsia="Calibri"/>
          <w:color w:val="auto"/>
          <w:szCs w:val="22"/>
          <w:lang w:val="es-ES"/>
        </w:rPr>
        <w:t>.1.</w:t>
      </w:r>
      <w:r w:rsidR="009D6972" w:rsidRPr="00A37023">
        <w:rPr>
          <w:rFonts w:eastAsia="Calibri"/>
          <w:color w:val="auto"/>
          <w:szCs w:val="22"/>
          <w:lang w:val="es-ES"/>
        </w:rPr>
        <w:t>1.</w:t>
      </w:r>
      <w:r w:rsidR="00D83077" w:rsidRPr="00A37023">
        <w:rPr>
          <w:rFonts w:eastAsia="Calibri"/>
          <w:color w:val="auto"/>
          <w:szCs w:val="22"/>
          <w:lang w:val="es-ES"/>
        </w:rPr>
        <w:t xml:space="preserve"> Requisitos </w:t>
      </w:r>
      <w:r w:rsidR="00D061DD" w:rsidRPr="00A37023">
        <w:rPr>
          <w:rFonts w:eastAsia="Calibri"/>
          <w:color w:val="auto"/>
          <w:szCs w:val="22"/>
          <w:lang w:val="es-ES"/>
        </w:rPr>
        <w:t>legales</w:t>
      </w:r>
      <w:r w:rsidR="00A13ED8">
        <w:rPr>
          <w:rFonts w:eastAsia="Calibri"/>
          <w:color w:val="auto"/>
          <w:szCs w:val="22"/>
          <w:lang w:val="es-ES"/>
        </w:rPr>
        <w:t>-administrativos</w:t>
      </w:r>
      <w:r w:rsidR="00D061DD" w:rsidRPr="00A37023">
        <w:rPr>
          <w:rFonts w:eastAsia="Calibri"/>
          <w:color w:val="auto"/>
          <w:szCs w:val="22"/>
          <w:lang w:val="es-ES"/>
        </w:rPr>
        <w:t xml:space="preserve"> </w:t>
      </w:r>
      <w:r w:rsidR="008D3D59" w:rsidRPr="00A37023">
        <w:rPr>
          <w:rFonts w:eastAsia="Calibri"/>
          <w:color w:val="auto"/>
          <w:szCs w:val="22"/>
          <w:lang w:val="es-ES"/>
        </w:rPr>
        <w:t>obligatorios</w:t>
      </w:r>
      <w:r w:rsidR="00D83077" w:rsidRPr="00A37023">
        <w:rPr>
          <w:rFonts w:eastAsia="Calibri"/>
          <w:color w:val="auto"/>
          <w:szCs w:val="22"/>
          <w:lang w:val="es-ES"/>
        </w:rPr>
        <w:t xml:space="preserve"> </w:t>
      </w:r>
      <w:r w:rsidR="00F556B5" w:rsidRPr="00A37023">
        <w:rPr>
          <w:rFonts w:eastAsia="Calibri"/>
          <w:color w:val="auto"/>
          <w:szCs w:val="22"/>
          <w:lang w:val="es-ES"/>
        </w:rPr>
        <w:t>que afectan la</w:t>
      </w:r>
      <w:r w:rsidR="00D83077" w:rsidRPr="00A37023">
        <w:rPr>
          <w:rFonts w:eastAsia="Calibri"/>
          <w:color w:val="auto"/>
          <w:szCs w:val="22"/>
          <w:lang w:val="es-ES"/>
        </w:rPr>
        <w:t xml:space="preserve"> participación</w:t>
      </w:r>
      <w:bookmarkEnd w:id="138"/>
      <w:bookmarkEnd w:id="139"/>
      <w:bookmarkEnd w:id="140"/>
      <w:bookmarkEnd w:id="141"/>
      <w:bookmarkEnd w:id="142"/>
      <w:bookmarkEnd w:id="143"/>
      <w:bookmarkEnd w:id="144"/>
      <w:r w:rsidR="00A37023">
        <w:rPr>
          <w:rFonts w:eastAsia="Calibri"/>
          <w:color w:val="auto"/>
          <w:szCs w:val="22"/>
          <w:lang w:val="es-ES"/>
        </w:rPr>
        <w:t>.</w:t>
      </w:r>
    </w:p>
    <w:p w:rsidR="00D83077" w:rsidRPr="00264396" w:rsidRDefault="00D83077" w:rsidP="007908AC">
      <w:pPr>
        <w:spacing w:before="120"/>
        <w:rPr>
          <w:rFonts w:eastAsia="Times New Roman"/>
          <w:color w:val="auto"/>
          <w:lang w:val="es-ES" w:eastAsia="es-ES"/>
        </w:rPr>
      </w:pPr>
      <w:r w:rsidRPr="00264396">
        <w:rPr>
          <w:rFonts w:eastAsia="Times New Roman"/>
          <w:color w:val="auto"/>
          <w:lang w:val="es-ES" w:eastAsia="es-ES"/>
        </w:rPr>
        <w:t>En los cuadros que se muestran a continuación, se establecen los requisitos legales</w:t>
      </w:r>
      <w:r w:rsidR="00A13ED8">
        <w:rPr>
          <w:rFonts w:eastAsia="Times New Roman"/>
          <w:color w:val="auto"/>
          <w:lang w:val="es-ES" w:eastAsia="es-ES"/>
        </w:rPr>
        <w:t>-administrativos</w:t>
      </w:r>
      <w:r w:rsidRPr="00264396">
        <w:rPr>
          <w:rFonts w:eastAsia="Times New Roman"/>
          <w:color w:val="auto"/>
          <w:lang w:val="es-ES" w:eastAsia="es-ES"/>
        </w:rPr>
        <w:t xml:space="preserve"> </w:t>
      </w:r>
      <w:r w:rsidR="00BA282A">
        <w:rPr>
          <w:rFonts w:eastAsia="Times New Roman"/>
          <w:color w:val="auto"/>
          <w:lang w:val="es-ES" w:eastAsia="es-ES"/>
        </w:rPr>
        <w:t xml:space="preserve">obligatorios </w:t>
      </w:r>
      <w:r w:rsidRPr="00264396">
        <w:rPr>
          <w:rFonts w:eastAsia="Times New Roman"/>
          <w:color w:val="auto"/>
          <w:lang w:val="es-ES" w:eastAsia="es-ES"/>
        </w:rPr>
        <w:t>que deberán cumplir quienes participen en este procedimiento de contratación, puntualizando la forma en que su incumplimiento afectaría la solvencia de la proposición.</w:t>
      </w:r>
    </w:p>
    <w:p w:rsidR="00645F56" w:rsidRDefault="00D83077" w:rsidP="007908AC">
      <w:pPr>
        <w:spacing w:before="120"/>
        <w:rPr>
          <w:rFonts w:eastAsia="Times New Roman"/>
          <w:color w:val="auto"/>
          <w:lang w:val="es-ES" w:eastAsia="es-ES"/>
        </w:rPr>
      </w:pPr>
      <w:r w:rsidRPr="00264396">
        <w:rPr>
          <w:rFonts w:eastAsia="Times New Roman"/>
          <w:color w:val="auto"/>
          <w:lang w:val="es-ES" w:eastAsia="es-ES"/>
        </w:rPr>
        <w:t xml:space="preserve">Por tratarse de requisitos establecidos en </w:t>
      </w:r>
      <w:r w:rsidRPr="00264396">
        <w:rPr>
          <w:rFonts w:eastAsia="Times New Roman"/>
          <w:b/>
          <w:color w:val="auto"/>
          <w:lang w:val="es-ES" w:eastAsia="es-ES"/>
        </w:rPr>
        <w:t>“LA LEY”</w:t>
      </w:r>
      <w:r w:rsidR="00ED06E4">
        <w:rPr>
          <w:rFonts w:eastAsia="Times New Roman"/>
          <w:color w:val="auto"/>
          <w:lang w:val="es-ES" w:eastAsia="es-ES"/>
        </w:rPr>
        <w:t xml:space="preserve"> y su Reglamento</w:t>
      </w:r>
      <w:r w:rsidRPr="00264396">
        <w:rPr>
          <w:rFonts w:eastAsia="Times New Roman"/>
          <w:color w:val="auto"/>
          <w:lang w:val="es-ES" w:eastAsia="es-ES"/>
        </w:rPr>
        <w:t xml:space="preserve">, su incumplimiento motivará que las </w:t>
      </w:r>
      <w:r w:rsidR="00CA0320">
        <w:rPr>
          <w:rFonts w:eastAsia="Times New Roman"/>
          <w:color w:val="auto"/>
          <w:lang w:val="es-ES" w:eastAsia="es-ES"/>
        </w:rPr>
        <w:t>proposiciones</w:t>
      </w:r>
      <w:r w:rsidRPr="00264396">
        <w:rPr>
          <w:rFonts w:eastAsia="Times New Roman"/>
          <w:color w:val="auto"/>
          <w:lang w:val="es-ES" w:eastAsia="es-ES"/>
        </w:rPr>
        <w:t xml:space="preserve"> recibidas no sean susceptibles de evaluación, ya que se configuran en requisitos</w:t>
      </w:r>
      <w:r w:rsidR="0076511F">
        <w:rPr>
          <w:rFonts w:eastAsia="Times New Roman"/>
          <w:color w:val="auto"/>
          <w:lang w:val="es-ES" w:eastAsia="es-ES"/>
        </w:rPr>
        <w:t xml:space="preserve"> </w:t>
      </w:r>
      <w:r w:rsidR="00D061DD">
        <w:rPr>
          <w:rFonts w:eastAsia="Times New Roman"/>
          <w:color w:val="auto"/>
          <w:lang w:val="es-ES" w:eastAsia="es-ES"/>
        </w:rPr>
        <w:t>legales</w:t>
      </w:r>
      <w:r w:rsidR="009A7DC7">
        <w:rPr>
          <w:rFonts w:eastAsia="Times New Roman"/>
          <w:color w:val="auto"/>
          <w:lang w:val="es-ES" w:eastAsia="es-ES"/>
        </w:rPr>
        <w:t>-administrativos</w:t>
      </w:r>
      <w:r w:rsidR="0076511F" w:rsidRPr="0067186B">
        <w:rPr>
          <w:rFonts w:eastAsia="Times New Roman"/>
          <w:color w:val="auto"/>
          <w:lang w:val="es-ES" w:eastAsia="es-ES"/>
        </w:rPr>
        <w:t xml:space="preserve"> obligatorios</w:t>
      </w:r>
      <w:r w:rsidRPr="0067186B">
        <w:rPr>
          <w:rFonts w:eastAsia="Times New Roman"/>
          <w:color w:val="auto"/>
          <w:lang w:val="es-ES" w:eastAsia="es-ES"/>
        </w:rPr>
        <w:t xml:space="preserve"> de participa</w:t>
      </w:r>
      <w:r w:rsidRPr="00264396">
        <w:rPr>
          <w:rFonts w:eastAsia="Times New Roman"/>
          <w:color w:val="auto"/>
          <w:lang w:val="es-ES" w:eastAsia="es-ES"/>
        </w:rPr>
        <w:t>ción.</w:t>
      </w:r>
    </w:p>
    <w:p w:rsidR="00DE10F0" w:rsidRDefault="00DE10F0" w:rsidP="007908AC">
      <w:pPr>
        <w:pStyle w:val="Subttulo"/>
        <w:spacing w:before="120" w:after="120"/>
        <w:jc w:val="both"/>
        <w:rPr>
          <w:rFonts w:eastAsia="Times New Roman" w:cs="Times New Roman"/>
          <w:b/>
          <w:bCs w:val="0"/>
          <w:color w:val="auto"/>
          <w:sz w:val="22"/>
          <w:szCs w:val="22"/>
          <w:lang w:eastAsia="es-ES"/>
        </w:rPr>
      </w:pPr>
    </w:p>
    <w:p w:rsidR="00DE10F0" w:rsidRDefault="00DE10F0" w:rsidP="007908AC">
      <w:pPr>
        <w:pStyle w:val="Subttulo"/>
        <w:spacing w:before="120" w:after="120"/>
        <w:jc w:val="both"/>
        <w:rPr>
          <w:rFonts w:eastAsia="Times New Roman" w:cs="Times New Roman"/>
          <w:b/>
          <w:bCs w:val="0"/>
          <w:color w:val="auto"/>
          <w:sz w:val="22"/>
          <w:szCs w:val="22"/>
          <w:lang w:eastAsia="es-ES"/>
        </w:rPr>
      </w:pPr>
    </w:p>
    <w:p w:rsidR="0060072C" w:rsidRDefault="004D73BA" w:rsidP="007908AC">
      <w:pPr>
        <w:pStyle w:val="Subttulo"/>
        <w:spacing w:before="120" w:after="120"/>
        <w:jc w:val="both"/>
        <w:rPr>
          <w:rFonts w:eastAsia="Times New Roman" w:cs="Times New Roman"/>
          <w:b/>
          <w:bCs w:val="0"/>
          <w:color w:val="auto"/>
          <w:sz w:val="22"/>
          <w:szCs w:val="22"/>
          <w:lang w:eastAsia="es-ES"/>
        </w:rPr>
      </w:pPr>
      <w:r w:rsidRPr="002F39FF">
        <w:rPr>
          <w:rFonts w:eastAsia="Times New Roman" w:cs="Times New Roman"/>
          <w:b/>
          <w:bCs w:val="0"/>
          <w:color w:val="auto"/>
          <w:sz w:val="22"/>
          <w:szCs w:val="22"/>
          <w:lang w:eastAsia="es-ES"/>
        </w:rPr>
        <w:t xml:space="preserve">Los licitantes presentarán </w:t>
      </w:r>
      <w:r w:rsidR="0060072C" w:rsidRPr="002F39FF">
        <w:rPr>
          <w:rFonts w:eastAsia="Times New Roman" w:cs="Times New Roman"/>
          <w:b/>
          <w:bCs w:val="0"/>
          <w:color w:val="auto"/>
          <w:sz w:val="22"/>
          <w:szCs w:val="22"/>
          <w:lang w:eastAsia="es-ES"/>
        </w:rPr>
        <w:t xml:space="preserve">las </w:t>
      </w:r>
      <w:r w:rsidR="00CA0320" w:rsidRPr="002F39FF">
        <w:rPr>
          <w:rFonts w:eastAsia="Times New Roman" w:cs="Times New Roman"/>
          <w:b/>
          <w:bCs w:val="0"/>
          <w:color w:val="auto"/>
          <w:sz w:val="22"/>
          <w:szCs w:val="22"/>
          <w:lang w:eastAsia="es-ES"/>
        </w:rPr>
        <w:t>proposiciones</w:t>
      </w:r>
      <w:r w:rsidR="0060072C" w:rsidRPr="002F39FF">
        <w:rPr>
          <w:rFonts w:eastAsia="Times New Roman" w:cs="Times New Roman"/>
          <w:b/>
          <w:bCs w:val="0"/>
          <w:color w:val="auto"/>
          <w:sz w:val="22"/>
          <w:szCs w:val="22"/>
          <w:lang w:eastAsia="es-ES"/>
        </w:rPr>
        <w:t xml:space="preserve"> debidamente foliadas en cada una de las hojas de su proposición, el folio podrá ser seguido o con folios separados para la documentación legal- administrativ</w:t>
      </w:r>
      <w:r w:rsidR="009A7DC7" w:rsidRPr="002F39FF">
        <w:rPr>
          <w:rFonts w:eastAsia="Times New Roman" w:cs="Times New Roman"/>
          <w:b/>
          <w:bCs w:val="0"/>
          <w:color w:val="auto"/>
          <w:sz w:val="22"/>
          <w:szCs w:val="22"/>
          <w:lang w:eastAsia="es-ES"/>
        </w:rPr>
        <w:t>a</w:t>
      </w:r>
      <w:r w:rsidR="0060072C" w:rsidRPr="002F39FF">
        <w:rPr>
          <w:rFonts w:eastAsia="Times New Roman" w:cs="Times New Roman"/>
          <w:b/>
          <w:bCs w:val="0"/>
          <w:color w:val="auto"/>
          <w:sz w:val="22"/>
          <w:szCs w:val="22"/>
          <w:lang w:eastAsia="es-ES"/>
        </w:rPr>
        <w:t>, técnica y económica.</w:t>
      </w:r>
    </w:p>
    <w:tbl>
      <w:tblPr>
        <w:tblW w:w="4953"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5124"/>
        <w:gridCol w:w="4979"/>
      </w:tblGrid>
      <w:tr w:rsidR="004F3A9A" w:rsidRPr="00113776" w:rsidTr="00A012A8">
        <w:trPr>
          <w:trHeight w:val="255"/>
          <w:tblHeader/>
          <w:jc w:val="center"/>
        </w:trPr>
        <w:tc>
          <w:tcPr>
            <w:tcW w:w="2536" w:type="pct"/>
            <w:tcBorders>
              <w:bottom w:val="double" w:sz="4" w:space="0" w:color="auto"/>
            </w:tcBorders>
            <w:shd w:val="clear" w:color="auto" w:fill="17365D"/>
            <w:vAlign w:val="center"/>
            <w:hideMark/>
          </w:tcPr>
          <w:p w:rsidR="004F3A9A" w:rsidRPr="005615D5" w:rsidRDefault="00605BD4" w:rsidP="00E220AF">
            <w:pPr>
              <w:spacing w:before="120"/>
              <w:rPr>
                <w:rFonts w:eastAsia="Times New Roman" w:cs="Arial"/>
                <w:b/>
                <w:bCs/>
                <w:color w:val="auto"/>
                <w:sz w:val="20"/>
                <w:szCs w:val="20"/>
                <w:lang w:eastAsia="es-MX"/>
              </w:rPr>
            </w:pPr>
            <w:r>
              <w:rPr>
                <w:rFonts w:eastAsia="Times New Roman" w:cs="Arial"/>
                <w:b/>
                <w:bCs/>
                <w:color w:val="auto"/>
                <w:sz w:val="20"/>
                <w:szCs w:val="20"/>
                <w:lang w:val="es-ES" w:eastAsia="es-ES"/>
              </w:rPr>
              <w:t>6</w:t>
            </w:r>
            <w:r w:rsidR="00A13ED8">
              <w:rPr>
                <w:rFonts w:eastAsia="Times New Roman" w:cs="Arial"/>
                <w:b/>
                <w:bCs/>
                <w:color w:val="auto"/>
                <w:sz w:val="20"/>
                <w:szCs w:val="20"/>
                <w:lang w:val="es-ES" w:eastAsia="es-ES"/>
              </w:rPr>
              <w:t>.1.1. Requisitos l</w:t>
            </w:r>
            <w:r w:rsidR="004F3A9A" w:rsidRPr="005615D5">
              <w:rPr>
                <w:rFonts w:eastAsia="Times New Roman" w:cs="Arial"/>
                <w:b/>
                <w:bCs/>
                <w:color w:val="auto"/>
                <w:sz w:val="20"/>
                <w:szCs w:val="20"/>
                <w:lang w:val="es-ES" w:eastAsia="es-ES"/>
              </w:rPr>
              <w:t>egales</w:t>
            </w:r>
            <w:r w:rsidR="00A13ED8">
              <w:rPr>
                <w:rFonts w:eastAsia="Times New Roman" w:cs="Arial"/>
                <w:b/>
                <w:bCs/>
                <w:color w:val="auto"/>
                <w:sz w:val="20"/>
                <w:szCs w:val="20"/>
                <w:lang w:val="es-ES" w:eastAsia="es-ES"/>
              </w:rPr>
              <w:t xml:space="preserve">-administrativos </w:t>
            </w:r>
            <w:r w:rsidR="004F3A9A" w:rsidRPr="005615D5">
              <w:rPr>
                <w:rFonts w:eastAsia="Times New Roman" w:cs="Arial"/>
                <w:b/>
                <w:bCs/>
                <w:color w:val="auto"/>
                <w:sz w:val="20"/>
                <w:szCs w:val="20"/>
                <w:lang w:val="es-ES" w:eastAsia="es-ES"/>
              </w:rPr>
              <w:t xml:space="preserve"> obligatorios que afectan la participación</w:t>
            </w:r>
          </w:p>
        </w:tc>
        <w:tc>
          <w:tcPr>
            <w:tcW w:w="2464" w:type="pct"/>
            <w:tcBorders>
              <w:bottom w:val="double" w:sz="4" w:space="0" w:color="auto"/>
            </w:tcBorders>
            <w:shd w:val="clear" w:color="auto" w:fill="17365D"/>
            <w:vAlign w:val="center"/>
            <w:hideMark/>
          </w:tcPr>
          <w:p w:rsidR="004F3A9A" w:rsidRPr="005615D5" w:rsidRDefault="004F3A9A" w:rsidP="00E220AF">
            <w:pPr>
              <w:spacing w:before="120"/>
              <w:rPr>
                <w:rFonts w:eastAsia="Times New Roman" w:cs="Arial"/>
                <w:b/>
                <w:bCs/>
                <w:color w:val="auto"/>
                <w:sz w:val="20"/>
                <w:szCs w:val="20"/>
                <w:lang w:eastAsia="es-MX"/>
              </w:rPr>
            </w:pPr>
            <w:r w:rsidRPr="005615D5">
              <w:rPr>
                <w:rFonts w:eastAsia="Times New Roman" w:cs="Arial"/>
                <w:b/>
                <w:bCs/>
                <w:color w:val="auto"/>
                <w:sz w:val="20"/>
                <w:szCs w:val="20"/>
                <w:lang w:eastAsia="es-MX"/>
              </w:rPr>
              <w:t>Forma en que el incumplimiento del requisito afecta la participación</w:t>
            </w:r>
          </w:p>
        </w:tc>
      </w:tr>
      <w:tr w:rsidR="00186CF6" w:rsidRPr="00113776" w:rsidTr="006171CE">
        <w:trPr>
          <w:trHeight w:val="474"/>
          <w:jc w:val="center"/>
        </w:trPr>
        <w:tc>
          <w:tcPr>
            <w:tcW w:w="2536" w:type="pct"/>
            <w:tcBorders>
              <w:bottom w:val="single" w:sz="4" w:space="0" w:color="auto"/>
              <w:right w:val="single" w:sz="4" w:space="0" w:color="auto"/>
            </w:tcBorders>
            <w:shd w:val="clear" w:color="auto" w:fill="auto"/>
          </w:tcPr>
          <w:p w:rsidR="00C35323" w:rsidRPr="005B38BD" w:rsidRDefault="00C35323" w:rsidP="00C35323">
            <w:pPr>
              <w:pStyle w:val="Prrafodelista"/>
              <w:numPr>
                <w:ilvl w:val="0"/>
                <w:numId w:val="3"/>
              </w:numPr>
              <w:spacing w:before="120" w:after="0"/>
              <w:ind w:left="369" w:hanging="369"/>
              <w:contextualSpacing w:val="0"/>
              <w:rPr>
                <w:color w:val="auto"/>
                <w:lang w:eastAsia="es-MX"/>
              </w:rPr>
            </w:pPr>
            <w:r w:rsidRPr="005B38BD">
              <w:rPr>
                <w:color w:val="auto"/>
                <w:lang w:eastAsia="es-MX"/>
              </w:rPr>
              <w:t>El licitante presentará escrito en el que manifieste, bajo protesta de decir verdad</w:t>
            </w:r>
            <w:r w:rsidRPr="005B38BD">
              <w:rPr>
                <w:b/>
                <w:color w:val="auto"/>
                <w:lang w:eastAsia="es-MX"/>
              </w:rPr>
              <w:t xml:space="preserve"> que cuenta con facultades suficientes</w:t>
            </w:r>
            <w:r w:rsidRPr="005B38BD">
              <w:rPr>
                <w:color w:val="auto"/>
                <w:lang w:eastAsia="es-MX"/>
              </w:rPr>
              <w:t xml:space="preserve"> </w:t>
            </w:r>
            <w:r w:rsidRPr="005B38BD">
              <w:rPr>
                <w:b/>
                <w:color w:val="auto"/>
                <w:lang w:eastAsia="es-MX"/>
              </w:rPr>
              <w:t>para comprometerse por sí o por su representada</w:t>
            </w:r>
            <w:r w:rsidRPr="005B38BD">
              <w:rPr>
                <w:color w:val="auto"/>
                <w:lang w:eastAsia="es-MX"/>
              </w:rPr>
              <w:t>, el cual deberá estar suscrito por su representante legal o apoderado general para actos de administración y/o dominio, o con poder especial para participar en el presente procedimiento de contratación, señalando en el mismo documento los siguientes datos:</w:t>
            </w:r>
          </w:p>
          <w:p w:rsidR="00C35323" w:rsidRPr="005B38BD" w:rsidRDefault="00C35323" w:rsidP="00C35323">
            <w:pPr>
              <w:pStyle w:val="Prrafodelista"/>
              <w:numPr>
                <w:ilvl w:val="0"/>
                <w:numId w:val="4"/>
              </w:numPr>
              <w:spacing w:before="120" w:after="0"/>
              <w:ind w:left="823" w:hanging="369"/>
              <w:contextualSpacing w:val="0"/>
              <w:rPr>
                <w:rFonts w:cs="Arial"/>
                <w:color w:val="auto"/>
                <w:lang w:eastAsia="es-MX"/>
              </w:rPr>
            </w:pPr>
            <w:r w:rsidRPr="00C126DD">
              <w:rPr>
                <w:rFonts w:cs="Arial"/>
                <w:b/>
                <w:color w:val="auto"/>
                <w:u w:val="single"/>
                <w:lang w:eastAsia="es-MX"/>
              </w:rPr>
              <w:t>Del licitante</w:t>
            </w:r>
            <w:r w:rsidRPr="00C126DD">
              <w:rPr>
                <w:rFonts w:cs="Arial"/>
                <w:b/>
                <w:color w:val="auto"/>
                <w:lang w:eastAsia="es-MX"/>
              </w:rPr>
              <w:t>:</w:t>
            </w:r>
            <w:r w:rsidRPr="005B38BD">
              <w:rPr>
                <w:rFonts w:cs="Arial"/>
                <w:color w:val="auto"/>
                <w:lang w:eastAsia="es-MX"/>
              </w:rPr>
              <w:t xml:space="preserve"> Registro Federal de Contribuyentes, nombre y domicilio.</w:t>
            </w:r>
          </w:p>
          <w:p w:rsidR="00C35323" w:rsidRPr="005B38BD" w:rsidRDefault="00C35323" w:rsidP="00C35323">
            <w:pPr>
              <w:pStyle w:val="Prrafodelista"/>
              <w:numPr>
                <w:ilvl w:val="0"/>
                <w:numId w:val="4"/>
              </w:numPr>
              <w:spacing w:before="120" w:after="0"/>
              <w:ind w:left="823" w:hanging="369"/>
              <w:contextualSpacing w:val="0"/>
              <w:rPr>
                <w:rFonts w:cs="Arial"/>
                <w:color w:val="auto"/>
                <w:lang w:eastAsia="es-MX"/>
              </w:rPr>
            </w:pPr>
            <w:r w:rsidRPr="00C126DD">
              <w:rPr>
                <w:rFonts w:cs="Arial"/>
                <w:b/>
                <w:color w:val="auto"/>
                <w:u w:val="single"/>
                <w:lang w:eastAsia="es-MX"/>
              </w:rPr>
              <w:t>Del representante legal</w:t>
            </w:r>
            <w:r w:rsidRPr="00C126DD">
              <w:rPr>
                <w:rFonts w:cs="Arial"/>
                <w:b/>
                <w:color w:val="auto"/>
                <w:lang w:eastAsia="es-MX"/>
              </w:rPr>
              <w:t>:</w:t>
            </w:r>
            <w:r w:rsidRPr="005B38BD">
              <w:rPr>
                <w:rFonts w:cs="Arial"/>
                <w:color w:val="auto"/>
                <w:lang w:eastAsia="es-MX"/>
              </w:rPr>
              <w:t xml:space="preserve"> datos de las escrituras públicas en las que le fueron otorgadas las facultades para suscribir las proposiciones.</w:t>
            </w:r>
          </w:p>
          <w:p w:rsidR="00CC521C" w:rsidRDefault="00C35323" w:rsidP="00CC521C">
            <w:pPr>
              <w:spacing w:before="120"/>
              <w:rPr>
                <w:rFonts w:cs="Arial"/>
                <w:color w:val="auto"/>
                <w:lang w:eastAsia="es-MX"/>
              </w:rPr>
            </w:pPr>
            <w:r w:rsidRPr="005B38BD">
              <w:rPr>
                <w:rFonts w:cs="Arial"/>
                <w:color w:val="auto"/>
                <w:lang w:eastAsia="es-MX"/>
              </w:rPr>
              <w:t xml:space="preserve">Anexar </w:t>
            </w:r>
            <w:r w:rsidRPr="005B38BD">
              <w:rPr>
                <w:rFonts w:cs="Arial"/>
                <w:b/>
                <w:color w:val="auto"/>
                <w:lang w:eastAsia="es-MX"/>
              </w:rPr>
              <w:t xml:space="preserve">copia </w:t>
            </w:r>
            <w:r w:rsidRPr="005B38BD">
              <w:rPr>
                <w:rFonts w:cs="Arial"/>
                <w:b/>
                <w:bCs/>
                <w:color w:val="auto"/>
                <w:lang w:val="es-ES_tradnl"/>
              </w:rPr>
              <w:t>simple</w:t>
            </w:r>
            <w:r w:rsidRPr="005B38BD">
              <w:rPr>
                <w:rFonts w:cs="Arial"/>
                <w:b/>
                <w:color w:val="auto"/>
                <w:lang w:eastAsia="es-MX"/>
              </w:rPr>
              <w:t xml:space="preserve"> de la identificación oficial vigente</w:t>
            </w:r>
            <w:r w:rsidRPr="005B38BD">
              <w:rPr>
                <w:rFonts w:cs="Arial"/>
                <w:color w:val="auto"/>
                <w:lang w:eastAsia="es-MX"/>
              </w:rPr>
              <w:t xml:space="preserve"> con fotografía (sólo se aceptará: credencial para votar, Pasaporte o Cédula Profesional, en caso de ser de nacionalidad extranjera los Formularios FM2 o FM3), y </w:t>
            </w:r>
            <w:r w:rsidRPr="005B38BD">
              <w:rPr>
                <w:rFonts w:cs="Arial"/>
                <w:b/>
                <w:color w:val="auto"/>
                <w:lang w:eastAsia="es-MX"/>
              </w:rPr>
              <w:t xml:space="preserve">copia simple de la escritura pública </w:t>
            </w:r>
            <w:r w:rsidRPr="005B38BD">
              <w:rPr>
                <w:rFonts w:cs="Arial"/>
                <w:color w:val="auto"/>
                <w:lang w:eastAsia="es-MX"/>
              </w:rPr>
              <w:t>donde se acredite que se le han otorgado poderes suficientes</w:t>
            </w:r>
            <w:r w:rsidR="00CC521C">
              <w:rPr>
                <w:rFonts w:cs="Arial"/>
                <w:color w:val="auto"/>
                <w:lang w:eastAsia="es-MX"/>
              </w:rPr>
              <w:t>.</w:t>
            </w:r>
            <w:r w:rsidRPr="005B38BD">
              <w:rPr>
                <w:rFonts w:cs="Arial"/>
                <w:color w:val="auto"/>
                <w:lang w:eastAsia="es-MX"/>
              </w:rPr>
              <w:t xml:space="preserve"> </w:t>
            </w:r>
          </w:p>
          <w:p w:rsidR="001C02DB" w:rsidRPr="005B38BD" w:rsidRDefault="0017598B" w:rsidP="00CC521C">
            <w:pPr>
              <w:spacing w:before="120"/>
              <w:rPr>
                <w:rFonts w:eastAsia="Times New Roman"/>
                <w:b/>
                <w:color w:val="auto"/>
                <w:sz w:val="20"/>
                <w:szCs w:val="20"/>
                <w:lang w:val="es-ES" w:eastAsia="es-MX"/>
              </w:rPr>
            </w:pPr>
            <w:r>
              <w:rPr>
                <w:rFonts w:eastAsia="Times New Roman"/>
                <w:b/>
                <w:color w:val="auto"/>
                <w:sz w:val="20"/>
                <w:szCs w:val="20"/>
                <w:lang w:val="es-ES" w:eastAsia="es-MX"/>
              </w:rPr>
              <w:t xml:space="preserve">Formato </w:t>
            </w:r>
            <w:r w:rsidRPr="0017598B">
              <w:rPr>
                <w:rFonts w:eastAsia="Times New Roman"/>
                <w:b/>
                <w:bCs/>
                <w:i/>
                <w:color w:val="auto"/>
                <w:sz w:val="20"/>
                <w:szCs w:val="20"/>
                <w:lang w:eastAsia="es-MX"/>
              </w:rPr>
              <w:t>VIII</w:t>
            </w:r>
            <w:r w:rsidR="00186CF6" w:rsidRPr="005B38BD">
              <w:rPr>
                <w:rFonts w:eastAsia="Times New Roman"/>
                <w:b/>
                <w:color w:val="auto"/>
                <w:sz w:val="20"/>
                <w:szCs w:val="20"/>
                <w:lang w:val="es-ES" w:eastAsia="es-MX"/>
              </w:rPr>
              <w:t>-1</w:t>
            </w:r>
            <w:r w:rsidR="00136283" w:rsidRPr="005B38BD">
              <w:rPr>
                <w:rFonts w:eastAsia="Times New Roman"/>
                <w:b/>
                <w:color w:val="auto"/>
                <w:sz w:val="20"/>
                <w:szCs w:val="20"/>
                <w:lang w:val="es-ES" w:eastAsia="es-MX"/>
              </w:rPr>
              <w:t>.</w:t>
            </w:r>
          </w:p>
        </w:tc>
        <w:tc>
          <w:tcPr>
            <w:tcW w:w="2464" w:type="pct"/>
            <w:tcBorders>
              <w:left w:val="single" w:sz="4" w:space="0" w:color="auto"/>
              <w:bottom w:val="single" w:sz="4" w:space="0" w:color="auto"/>
            </w:tcBorders>
            <w:shd w:val="clear" w:color="auto" w:fill="auto"/>
          </w:tcPr>
          <w:p w:rsidR="00186CF6" w:rsidRPr="005B38BD" w:rsidRDefault="0070498A" w:rsidP="0005051E">
            <w:pPr>
              <w:spacing w:before="120"/>
              <w:rPr>
                <w:rFonts w:cs="Arial"/>
                <w:bCs/>
                <w:color w:val="auto"/>
                <w:sz w:val="20"/>
                <w:szCs w:val="20"/>
                <w:lang w:val="es-ES" w:eastAsia="es-ES"/>
              </w:rPr>
            </w:pPr>
            <w:r w:rsidRPr="005B38BD">
              <w:rPr>
                <w:rFonts w:cs="Arial"/>
                <w:color w:val="auto"/>
                <w:lang w:eastAsia="es-MX"/>
              </w:rPr>
              <w:t xml:space="preserve">Las inconsistencias o discrepancias en los datos contenidos en el escrito, así como su omisión parcial o total será motivo de desechamiento, ya que constituyen el incumplimiento a lo establecido en los artículos 29, fracciones VI y VII de </w:t>
            </w:r>
            <w:r w:rsidRPr="005B38BD">
              <w:rPr>
                <w:rFonts w:cs="Arial"/>
                <w:b/>
                <w:color w:val="auto"/>
                <w:lang w:eastAsia="es-MX"/>
              </w:rPr>
              <w:t>“LA LEY”</w:t>
            </w:r>
            <w:r w:rsidRPr="005B38BD">
              <w:rPr>
                <w:rFonts w:cs="Arial"/>
                <w:color w:val="auto"/>
                <w:lang w:eastAsia="es-MX"/>
              </w:rPr>
              <w:t xml:space="preserve"> y 48, fracciones V y X de su Reglamento, creando una situación de incertidumbre respecto de la capacidad del licitante y/o representante legal para comprometerse en nombre del licitante y respaldar la proposición, así como de la veracidad y confiabilidad de la documentación que la integran.</w:t>
            </w:r>
            <w:r w:rsidR="0005051E" w:rsidRPr="005B38BD">
              <w:rPr>
                <w:rFonts w:eastAsia="Times New Roman" w:cs="Arial"/>
                <w:color w:val="auto"/>
                <w:sz w:val="20"/>
                <w:szCs w:val="20"/>
                <w:lang w:eastAsia="es-MX"/>
              </w:rPr>
              <w:t>.</w:t>
            </w:r>
          </w:p>
        </w:tc>
      </w:tr>
      <w:tr w:rsidR="00186CF6" w:rsidRPr="00113776" w:rsidTr="00A012A8">
        <w:trPr>
          <w:trHeight w:val="647"/>
          <w:jc w:val="center"/>
        </w:trPr>
        <w:tc>
          <w:tcPr>
            <w:tcW w:w="2536" w:type="pct"/>
            <w:tcBorders>
              <w:top w:val="single" w:sz="4" w:space="0" w:color="auto"/>
              <w:bottom w:val="single" w:sz="4" w:space="0" w:color="auto"/>
              <w:right w:val="single" w:sz="4" w:space="0" w:color="auto"/>
            </w:tcBorders>
            <w:shd w:val="clear" w:color="auto" w:fill="auto"/>
          </w:tcPr>
          <w:p w:rsidR="00DF66D1" w:rsidRPr="005B38BD" w:rsidRDefault="00DF66D1" w:rsidP="00DF66D1">
            <w:pPr>
              <w:pStyle w:val="Prrafodelista"/>
              <w:numPr>
                <w:ilvl w:val="0"/>
                <w:numId w:val="3"/>
              </w:numPr>
              <w:spacing w:before="120" w:after="0"/>
              <w:ind w:left="369" w:hanging="369"/>
              <w:contextualSpacing w:val="0"/>
              <w:rPr>
                <w:color w:val="auto"/>
                <w:lang w:eastAsia="es-MX"/>
              </w:rPr>
            </w:pPr>
            <w:r w:rsidRPr="005B38BD">
              <w:rPr>
                <w:color w:val="auto"/>
                <w:lang w:eastAsia="es-MX"/>
              </w:rPr>
              <w:t>El licitante presentará escrito en el que manifieste, bajo protesta de decir verdad</w:t>
            </w:r>
            <w:r w:rsidRPr="005B38BD">
              <w:rPr>
                <w:b/>
                <w:color w:val="auto"/>
                <w:lang w:eastAsia="es-MX"/>
              </w:rPr>
              <w:t xml:space="preserve"> </w:t>
            </w:r>
            <w:r w:rsidRPr="005B38BD">
              <w:rPr>
                <w:color w:val="auto"/>
                <w:lang w:eastAsia="es-MX"/>
              </w:rPr>
              <w:t>que</w:t>
            </w:r>
            <w:r w:rsidRPr="005B38BD">
              <w:rPr>
                <w:b/>
                <w:color w:val="auto"/>
                <w:lang w:eastAsia="es-MX"/>
              </w:rPr>
              <w:t xml:space="preserve"> </w:t>
            </w:r>
            <w:r w:rsidRPr="005B38BD">
              <w:rPr>
                <w:color w:val="auto"/>
                <w:lang w:eastAsia="es-MX"/>
              </w:rPr>
              <w:t xml:space="preserve">es de </w:t>
            </w:r>
            <w:r w:rsidRPr="005B38BD">
              <w:rPr>
                <w:b/>
                <w:color w:val="auto"/>
                <w:lang w:eastAsia="es-MX"/>
              </w:rPr>
              <w:t>nacionalidad mexicana</w:t>
            </w:r>
            <w:r w:rsidRPr="005B38BD">
              <w:rPr>
                <w:color w:val="auto"/>
                <w:lang w:eastAsia="es-MX"/>
              </w:rPr>
              <w:t>, el cual deberá estar suscrito por su representante legal o apoderado general para actos de administración y/o dominio, o con poder especial para participar en el presente procedimiento de contratación.</w:t>
            </w:r>
          </w:p>
          <w:p w:rsidR="001C02DB" w:rsidRPr="005B38BD" w:rsidRDefault="0054400B" w:rsidP="00225776">
            <w:pPr>
              <w:spacing w:before="120"/>
              <w:rPr>
                <w:rFonts w:eastAsia="Times New Roman"/>
                <w:color w:val="auto"/>
                <w:sz w:val="20"/>
                <w:szCs w:val="20"/>
                <w:lang w:val="es-ES" w:eastAsia="es-MX"/>
              </w:rPr>
            </w:pPr>
            <w:r w:rsidRPr="005B38BD">
              <w:rPr>
                <w:rFonts w:eastAsia="Times New Roman"/>
                <w:b/>
                <w:color w:val="auto"/>
                <w:sz w:val="20"/>
                <w:szCs w:val="20"/>
                <w:lang w:val="es-ES" w:eastAsia="es-MX"/>
              </w:rPr>
              <w:t xml:space="preserve">Formato </w:t>
            </w:r>
            <w:r w:rsidR="0017598B" w:rsidRPr="0017598B">
              <w:rPr>
                <w:rFonts w:eastAsia="Times New Roman"/>
                <w:b/>
                <w:bCs/>
                <w:i/>
                <w:color w:val="auto"/>
                <w:sz w:val="20"/>
                <w:szCs w:val="20"/>
                <w:lang w:eastAsia="es-MX"/>
              </w:rPr>
              <w:t>VIII</w:t>
            </w:r>
            <w:r w:rsidR="00186CF6" w:rsidRPr="005B38BD">
              <w:rPr>
                <w:rFonts w:eastAsia="Times New Roman"/>
                <w:b/>
                <w:color w:val="auto"/>
                <w:sz w:val="20"/>
                <w:szCs w:val="20"/>
                <w:lang w:val="es-ES" w:eastAsia="es-MX"/>
              </w:rPr>
              <w:t>-2</w:t>
            </w:r>
            <w:r w:rsidR="00186CF6" w:rsidRPr="005B38BD">
              <w:rPr>
                <w:rFonts w:eastAsia="Times New Roman"/>
                <w:color w:val="auto"/>
                <w:sz w:val="20"/>
                <w:szCs w:val="20"/>
                <w:lang w:val="es-ES" w:eastAsia="es-MX"/>
              </w:rPr>
              <w:t>.</w:t>
            </w:r>
          </w:p>
        </w:tc>
        <w:tc>
          <w:tcPr>
            <w:tcW w:w="2464" w:type="pct"/>
            <w:tcBorders>
              <w:top w:val="single" w:sz="4" w:space="0" w:color="auto"/>
              <w:left w:val="single" w:sz="4" w:space="0" w:color="auto"/>
              <w:bottom w:val="single" w:sz="4" w:space="0" w:color="auto"/>
            </w:tcBorders>
            <w:shd w:val="clear" w:color="auto" w:fill="auto"/>
          </w:tcPr>
          <w:p w:rsidR="00186CF6" w:rsidRPr="005B38BD" w:rsidRDefault="00522057" w:rsidP="0005051E">
            <w:pPr>
              <w:spacing w:before="120"/>
              <w:rPr>
                <w:rFonts w:eastAsia="Times New Roman" w:cs="Calibri"/>
                <w:color w:val="auto"/>
                <w:sz w:val="20"/>
                <w:szCs w:val="20"/>
                <w:lang w:val="es-ES" w:eastAsia="es-MX"/>
              </w:rPr>
            </w:pPr>
            <w:r w:rsidRPr="005B38BD">
              <w:rPr>
                <w:rFonts w:cs="Arial"/>
                <w:color w:val="auto"/>
                <w:lang w:eastAsia="es-MX"/>
              </w:rPr>
              <w:t>Las inconsistencias o discrepancias en los datos contenidos en el escrito, así como su omisión parcial o total será motivo de desechamiento, ya que constituyen el incumplimiento a lo establecido en</w:t>
            </w:r>
            <w:r w:rsidRPr="005B38BD">
              <w:rPr>
                <w:rFonts w:cs="Calibri"/>
                <w:color w:val="auto"/>
                <w:lang w:eastAsia="es-MX"/>
              </w:rPr>
              <w:t xml:space="preserve"> </w:t>
            </w:r>
            <w:r w:rsidRPr="005B38BD">
              <w:rPr>
                <w:rFonts w:cs="Arial"/>
                <w:color w:val="auto"/>
                <w:lang w:eastAsia="es-MX"/>
              </w:rPr>
              <w:t xml:space="preserve">los artículos 35 y 39, fracción VI </w:t>
            </w:r>
            <w:r w:rsidRPr="005B38BD">
              <w:rPr>
                <w:rFonts w:cs="Calibri"/>
                <w:color w:val="auto"/>
                <w:lang w:eastAsia="es-MX"/>
              </w:rPr>
              <w:t xml:space="preserve">inciso b) del Reglamento </w:t>
            </w:r>
            <w:r w:rsidRPr="005B38BD">
              <w:rPr>
                <w:rFonts w:cs="Arial"/>
                <w:color w:val="auto"/>
                <w:lang w:eastAsia="es-MX"/>
              </w:rPr>
              <w:t xml:space="preserve">de </w:t>
            </w:r>
            <w:r w:rsidRPr="005B38BD">
              <w:rPr>
                <w:rFonts w:cs="Arial"/>
                <w:b/>
                <w:color w:val="auto"/>
                <w:lang w:eastAsia="es-MX"/>
              </w:rPr>
              <w:t>“LA LEY”.</w:t>
            </w:r>
          </w:p>
        </w:tc>
      </w:tr>
      <w:tr w:rsidR="00186CF6" w:rsidRPr="00113776" w:rsidTr="00A012A8">
        <w:trPr>
          <w:trHeight w:val="778"/>
          <w:jc w:val="center"/>
        </w:trPr>
        <w:tc>
          <w:tcPr>
            <w:tcW w:w="2536" w:type="pct"/>
            <w:tcBorders>
              <w:top w:val="single" w:sz="4" w:space="0" w:color="auto"/>
              <w:bottom w:val="single" w:sz="4" w:space="0" w:color="auto"/>
              <w:right w:val="single" w:sz="4" w:space="0" w:color="auto"/>
            </w:tcBorders>
            <w:shd w:val="clear" w:color="auto" w:fill="auto"/>
            <w:hideMark/>
          </w:tcPr>
          <w:p w:rsidR="00196031" w:rsidRPr="00D6325E" w:rsidRDefault="00196031" w:rsidP="00196031">
            <w:pPr>
              <w:pStyle w:val="Prrafodelista"/>
              <w:numPr>
                <w:ilvl w:val="0"/>
                <w:numId w:val="3"/>
              </w:numPr>
              <w:spacing w:before="120" w:after="0"/>
              <w:ind w:left="369" w:hanging="369"/>
              <w:contextualSpacing w:val="0"/>
              <w:rPr>
                <w:rFonts w:cs="Arial"/>
                <w:b/>
                <w:bCs/>
                <w:color w:val="auto"/>
                <w:lang w:eastAsia="es-MX"/>
              </w:rPr>
            </w:pPr>
            <w:r w:rsidRPr="00D6325E">
              <w:rPr>
                <w:color w:val="auto"/>
                <w:lang w:eastAsia="es-MX"/>
              </w:rPr>
              <w:t xml:space="preserve">El licitante presentará escrito de </w:t>
            </w:r>
            <w:r w:rsidRPr="00D6325E">
              <w:rPr>
                <w:b/>
                <w:color w:val="auto"/>
                <w:lang w:eastAsia="es-MX"/>
              </w:rPr>
              <w:t>declaración de integridad</w:t>
            </w:r>
            <w:r w:rsidRPr="00D6325E">
              <w:rPr>
                <w:color w:val="auto"/>
                <w:lang w:eastAsia="es-MX"/>
              </w:rPr>
              <w:t>, bajo protesta de decir verdad, el cual deberá estar suscrito directamente por su representante legal o apoderado general para actos de administración y/o dominio, o con poder especial para participar en el presente procedimiento de contratación.</w:t>
            </w:r>
          </w:p>
          <w:p w:rsidR="00225776" w:rsidRPr="00A437E7" w:rsidRDefault="00196031" w:rsidP="00DE10F0">
            <w:pPr>
              <w:pStyle w:val="Prrafodelista"/>
              <w:spacing w:before="120"/>
              <w:ind w:left="0"/>
              <w:contextualSpacing w:val="0"/>
              <w:rPr>
                <w:rFonts w:cs="Calibri"/>
                <w:b/>
                <w:color w:val="auto"/>
                <w:lang w:eastAsia="es-MX"/>
              </w:rPr>
            </w:pPr>
            <w:r w:rsidRPr="00D6325E">
              <w:rPr>
                <w:rFonts w:cs="Calibri"/>
                <w:b/>
                <w:color w:val="auto"/>
                <w:lang w:eastAsia="es-MX"/>
              </w:rPr>
              <w:t xml:space="preserve">Formato </w:t>
            </w:r>
            <w:r w:rsidR="0017598B" w:rsidRPr="0017598B">
              <w:rPr>
                <w:rFonts w:eastAsia="Times New Roman"/>
                <w:b/>
                <w:bCs/>
                <w:i/>
                <w:color w:val="auto"/>
                <w:sz w:val="20"/>
                <w:szCs w:val="20"/>
                <w:lang w:eastAsia="es-MX"/>
              </w:rPr>
              <w:t>VIII</w:t>
            </w:r>
            <w:r w:rsidRPr="00D6325E">
              <w:rPr>
                <w:rFonts w:cs="Calibri"/>
                <w:b/>
                <w:color w:val="auto"/>
                <w:lang w:eastAsia="es-MX"/>
              </w:rPr>
              <w:t>-3</w:t>
            </w:r>
            <w:r w:rsidRPr="00D6325E">
              <w:rPr>
                <w:rFonts w:cs="Calibri"/>
                <w:color w:val="auto"/>
                <w:lang w:eastAsia="es-MX"/>
              </w:rPr>
              <w:t>.</w:t>
            </w:r>
          </w:p>
        </w:tc>
        <w:tc>
          <w:tcPr>
            <w:tcW w:w="2464" w:type="pct"/>
            <w:tcBorders>
              <w:top w:val="single" w:sz="4" w:space="0" w:color="auto"/>
              <w:left w:val="single" w:sz="4" w:space="0" w:color="auto"/>
              <w:bottom w:val="single" w:sz="4" w:space="0" w:color="auto"/>
            </w:tcBorders>
            <w:shd w:val="clear" w:color="auto" w:fill="auto"/>
            <w:hideMark/>
          </w:tcPr>
          <w:p w:rsidR="00186CF6" w:rsidRPr="00D6325E" w:rsidRDefault="00196031" w:rsidP="0005051E">
            <w:pPr>
              <w:spacing w:before="120"/>
              <w:rPr>
                <w:rFonts w:eastAsia="Times New Roman" w:cs="Arial"/>
                <w:color w:val="auto"/>
                <w:sz w:val="20"/>
                <w:szCs w:val="20"/>
                <w:lang w:eastAsia="es-MX"/>
              </w:rPr>
            </w:pPr>
            <w:r w:rsidRPr="00D6325E">
              <w:rPr>
                <w:rFonts w:cs="Arial"/>
                <w:color w:val="auto"/>
                <w:lang w:eastAsia="es-MX"/>
              </w:rPr>
              <w:t>Las inconsistencias o discrepancias en los datos contenidos en el escrito, así como su omisión parcial o total será motivo de desechamiento, ya que constituyen el incumplimiento a lo establecido en</w:t>
            </w:r>
            <w:r w:rsidRPr="00D6325E">
              <w:rPr>
                <w:rFonts w:cs="Calibri"/>
                <w:color w:val="auto"/>
                <w:lang w:eastAsia="es-MX"/>
              </w:rPr>
              <w:t xml:space="preserve"> </w:t>
            </w:r>
            <w:r w:rsidRPr="00D6325E">
              <w:rPr>
                <w:rFonts w:cs="Arial"/>
                <w:color w:val="auto"/>
                <w:lang w:eastAsia="es-MX"/>
              </w:rPr>
              <w:t xml:space="preserve">los artículos 29, fracciones VIII y IX, 50 y 60 de </w:t>
            </w:r>
            <w:r w:rsidRPr="00D6325E">
              <w:rPr>
                <w:rFonts w:cs="Arial"/>
                <w:b/>
                <w:color w:val="auto"/>
                <w:lang w:eastAsia="es-MX"/>
              </w:rPr>
              <w:t xml:space="preserve">“LA LEY” </w:t>
            </w:r>
            <w:r w:rsidRPr="00D6325E">
              <w:rPr>
                <w:rFonts w:cs="Arial"/>
                <w:color w:val="auto"/>
                <w:lang w:eastAsia="es-MX"/>
              </w:rPr>
              <w:t>y 48, fracción VIII, incisos a) y b) de su Reglamento.</w:t>
            </w:r>
          </w:p>
        </w:tc>
      </w:tr>
      <w:tr w:rsidR="00475191" w:rsidRPr="00113776" w:rsidTr="00A012A8">
        <w:trPr>
          <w:trHeight w:val="353"/>
          <w:jc w:val="center"/>
        </w:trPr>
        <w:tc>
          <w:tcPr>
            <w:tcW w:w="2536" w:type="pct"/>
            <w:tcBorders>
              <w:top w:val="single" w:sz="4" w:space="0" w:color="auto"/>
              <w:bottom w:val="single" w:sz="4" w:space="0" w:color="auto"/>
              <w:right w:val="single" w:sz="4" w:space="0" w:color="auto"/>
            </w:tcBorders>
            <w:shd w:val="clear" w:color="auto" w:fill="auto"/>
          </w:tcPr>
          <w:p w:rsidR="00300ED6" w:rsidRPr="00D6325E" w:rsidRDefault="00300ED6" w:rsidP="00300ED6">
            <w:pPr>
              <w:pStyle w:val="Prrafodelista"/>
              <w:numPr>
                <w:ilvl w:val="0"/>
                <w:numId w:val="3"/>
              </w:numPr>
              <w:spacing w:before="120" w:after="0"/>
              <w:ind w:left="369" w:hanging="369"/>
              <w:contextualSpacing w:val="0"/>
              <w:rPr>
                <w:color w:val="auto"/>
              </w:rPr>
            </w:pPr>
            <w:r w:rsidRPr="00D6325E">
              <w:rPr>
                <w:color w:val="auto"/>
                <w:lang w:eastAsia="es-MX"/>
              </w:rPr>
              <w:t xml:space="preserve">El licitante presentará escrito en el que manifieste, bajo protesta de decir verdad, que </w:t>
            </w:r>
            <w:r w:rsidRPr="00D6325E">
              <w:rPr>
                <w:b/>
                <w:color w:val="auto"/>
                <w:lang w:eastAsia="es-MX"/>
              </w:rPr>
              <w:t>no se encuentra en alguno de los supuestos señalados en los artículos 50 y 60</w:t>
            </w:r>
            <w:r w:rsidRPr="00D6325E">
              <w:rPr>
                <w:color w:val="auto"/>
                <w:lang w:eastAsia="es-MX"/>
              </w:rPr>
              <w:t xml:space="preserve"> antepenúltimo párrafo de </w:t>
            </w:r>
            <w:r w:rsidRPr="00D6325E">
              <w:rPr>
                <w:b/>
                <w:color w:val="auto"/>
                <w:lang w:eastAsia="es-MX"/>
              </w:rPr>
              <w:t>“LA LEY”</w:t>
            </w:r>
            <w:r w:rsidRPr="00D6325E">
              <w:rPr>
                <w:color w:val="auto"/>
                <w:lang w:eastAsia="es-MX"/>
              </w:rPr>
              <w:t>, el cual deberá estar suscrito por su representante legal o apoderado general para actos de administración y/o dominio o con poder especial para participar en el presente procedimiento de contratación.</w:t>
            </w:r>
          </w:p>
          <w:p w:rsidR="00475191" w:rsidRPr="00D6325E" w:rsidRDefault="0054400B" w:rsidP="00B22C28">
            <w:pPr>
              <w:spacing w:before="120"/>
              <w:rPr>
                <w:rFonts w:eastAsia="Times New Roman"/>
                <w:color w:val="auto"/>
                <w:sz w:val="20"/>
                <w:lang w:val="es-ES" w:eastAsia="es-MX"/>
              </w:rPr>
            </w:pPr>
            <w:r w:rsidRPr="00D6325E">
              <w:rPr>
                <w:rFonts w:eastAsia="Times New Roman" w:cs="Calibri"/>
                <w:b/>
                <w:color w:val="auto"/>
                <w:sz w:val="20"/>
                <w:szCs w:val="20"/>
                <w:lang w:eastAsia="es-MX"/>
              </w:rPr>
              <w:t xml:space="preserve">Formato </w:t>
            </w:r>
            <w:r w:rsidR="0017598B" w:rsidRPr="0017598B">
              <w:rPr>
                <w:rFonts w:eastAsia="Times New Roman"/>
                <w:b/>
                <w:bCs/>
                <w:i/>
                <w:color w:val="auto"/>
                <w:sz w:val="20"/>
                <w:szCs w:val="20"/>
                <w:lang w:eastAsia="es-MX"/>
              </w:rPr>
              <w:t>VIII</w:t>
            </w:r>
            <w:r w:rsidR="00475191" w:rsidRPr="00D6325E">
              <w:rPr>
                <w:rFonts w:eastAsia="Times New Roman" w:cs="Calibri"/>
                <w:b/>
                <w:color w:val="auto"/>
                <w:sz w:val="20"/>
                <w:szCs w:val="20"/>
                <w:lang w:eastAsia="es-MX"/>
              </w:rPr>
              <w:t>-</w:t>
            </w:r>
            <w:r w:rsidR="0064791B">
              <w:rPr>
                <w:rFonts w:eastAsia="Times New Roman" w:cs="Calibri"/>
                <w:b/>
                <w:color w:val="auto"/>
                <w:sz w:val="20"/>
                <w:szCs w:val="20"/>
                <w:lang w:eastAsia="es-MX"/>
              </w:rPr>
              <w:t>4</w:t>
            </w:r>
            <w:r w:rsidR="00475191" w:rsidRPr="00D6325E">
              <w:rPr>
                <w:rFonts w:eastAsia="Times New Roman" w:cs="Calibri"/>
                <w:color w:val="auto"/>
                <w:sz w:val="20"/>
                <w:szCs w:val="20"/>
                <w:lang w:eastAsia="es-MX"/>
              </w:rPr>
              <w:t>.</w:t>
            </w:r>
          </w:p>
        </w:tc>
        <w:tc>
          <w:tcPr>
            <w:tcW w:w="2464" w:type="pct"/>
            <w:tcBorders>
              <w:top w:val="single" w:sz="4" w:space="0" w:color="auto"/>
              <w:left w:val="single" w:sz="4" w:space="0" w:color="auto"/>
              <w:bottom w:val="single" w:sz="4" w:space="0" w:color="auto"/>
            </w:tcBorders>
            <w:shd w:val="clear" w:color="auto" w:fill="auto"/>
          </w:tcPr>
          <w:p w:rsidR="00475191" w:rsidRPr="00D6325E" w:rsidRDefault="00300ED6" w:rsidP="00623CCF">
            <w:pPr>
              <w:spacing w:before="120"/>
              <w:rPr>
                <w:rFonts w:eastAsia="Times New Roman" w:cs="Arial"/>
                <w:color w:val="auto"/>
                <w:sz w:val="20"/>
                <w:szCs w:val="20"/>
                <w:lang w:eastAsia="es-MX"/>
              </w:rPr>
            </w:pPr>
            <w:r w:rsidRPr="00D6325E">
              <w:rPr>
                <w:rFonts w:cs="Arial"/>
                <w:color w:val="auto"/>
                <w:lang w:eastAsia="es-MX"/>
              </w:rPr>
              <w:t>Las inconsistencias o discrepancias en los datos contenidos en el escrito, así como su omisión parcial o total será motivo de desechamiento, ya que</w:t>
            </w:r>
            <w:r w:rsidRPr="00D6325E">
              <w:rPr>
                <w:rFonts w:cs="Calibri"/>
                <w:color w:val="auto"/>
                <w:lang w:eastAsia="es-MX"/>
              </w:rPr>
              <w:t xml:space="preserve"> </w:t>
            </w:r>
            <w:r w:rsidRPr="00D6325E">
              <w:rPr>
                <w:rFonts w:cs="Arial"/>
                <w:color w:val="auto"/>
                <w:lang w:eastAsia="es-MX"/>
              </w:rPr>
              <w:t>constituyen el incumplimiento a lo establecido en</w:t>
            </w:r>
            <w:r w:rsidRPr="00D6325E">
              <w:rPr>
                <w:rFonts w:cs="Calibri"/>
                <w:color w:val="auto"/>
                <w:lang w:eastAsia="es-MX"/>
              </w:rPr>
              <w:t xml:space="preserve"> e</w:t>
            </w:r>
            <w:r w:rsidRPr="00D6325E">
              <w:rPr>
                <w:rFonts w:cs="Arial"/>
                <w:color w:val="auto"/>
                <w:lang w:eastAsia="es-MX"/>
              </w:rPr>
              <w:t xml:space="preserve">l </w:t>
            </w:r>
            <w:r w:rsidRPr="00D6325E">
              <w:rPr>
                <w:rFonts w:cs="Calibri"/>
                <w:color w:val="auto"/>
                <w:lang w:eastAsia="es-MX"/>
              </w:rPr>
              <w:t xml:space="preserve">artículo 29 Fracción VIII de </w:t>
            </w:r>
            <w:r w:rsidRPr="00D6325E">
              <w:rPr>
                <w:rFonts w:cs="Calibri"/>
                <w:b/>
                <w:color w:val="auto"/>
                <w:lang w:eastAsia="es-MX"/>
              </w:rPr>
              <w:t>“LA LEY”.</w:t>
            </w:r>
          </w:p>
        </w:tc>
      </w:tr>
      <w:tr w:rsidR="00732B32" w:rsidRPr="00113776" w:rsidTr="00512FE5">
        <w:trPr>
          <w:trHeight w:val="831"/>
          <w:jc w:val="center"/>
        </w:trPr>
        <w:tc>
          <w:tcPr>
            <w:tcW w:w="2536" w:type="pct"/>
            <w:tcBorders>
              <w:top w:val="single" w:sz="4" w:space="0" w:color="auto"/>
              <w:bottom w:val="single" w:sz="4" w:space="0" w:color="auto"/>
              <w:right w:val="single" w:sz="4" w:space="0" w:color="auto"/>
            </w:tcBorders>
            <w:shd w:val="clear" w:color="auto" w:fill="auto"/>
          </w:tcPr>
          <w:p w:rsidR="00755B85" w:rsidRDefault="00755B85" w:rsidP="00D6325E">
            <w:pPr>
              <w:pStyle w:val="Prrafodelista"/>
              <w:numPr>
                <w:ilvl w:val="0"/>
                <w:numId w:val="3"/>
              </w:numPr>
              <w:spacing w:before="120" w:after="0"/>
              <w:ind w:left="378" w:hanging="284"/>
              <w:contextualSpacing w:val="0"/>
              <w:rPr>
                <w:color w:val="auto"/>
              </w:rPr>
            </w:pPr>
            <w:r w:rsidRPr="00D6325E">
              <w:rPr>
                <w:color w:val="auto"/>
                <w:lang w:eastAsia="es-MX"/>
              </w:rPr>
              <w:t>El licitante presentará escrito en el que manifieste, bajo protesta de decir verdad,</w:t>
            </w:r>
            <w:r w:rsidRPr="00D6325E">
              <w:rPr>
                <w:b/>
                <w:color w:val="auto"/>
                <w:lang w:eastAsia="es-MX"/>
              </w:rPr>
              <w:t xml:space="preserve"> </w:t>
            </w:r>
            <w:r w:rsidRPr="00D6325E">
              <w:rPr>
                <w:color w:val="auto"/>
                <w:lang w:eastAsia="es-MX"/>
              </w:rPr>
              <w:t xml:space="preserve">que, en su representada, </w:t>
            </w:r>
            <w:r w:rsidRPr="00D6325E">
              <w:rPr>
                <w:b/>
                <w:color w:val="auto"/>
                <w:lang w:eastAsia="es-MX"/>
              </w:rPr>
              <w:t>no hay accionistas y/o asociados, quienes desempeñen un empleo, cargo o comisión en el servicio público, o bien con las sociedades con las que dichas personas formen parte.</w:t>
            </w:r>
            <w:r w:rsidRPr="00D6325E">
              <w:rPr>
                <w:color w:val="auto"/>
                <w:lang w:eastAsia="es-MX"/>
              </w:rPr>
              <w:t xml:space="preserve"> Por ningún motivo podrá celebrarse pedido o contrato alguno con quien se encuentre inhabilitado para desempeñar un empleo, cargo o comisión en el servicio público, </w:t>
            </w:r>
            <w:r w:rsidRPr="00D6325E">
              <w:rPr>
                <w:b/>
                <w:color w:val="auto"/>
                <w:lang w:eastAsia="es-MX"/>
              </w:rPr>
              <w:t>conforme a</w:t>
            </w:r>
            <w:r w:rsidRPr="00D6325E">
              <w:rPr>
                <w:color w:val="auto"/>
                <w:lang w:eastAsia="es-MX"/>
              </w:rPr>
              <w:t xml:space="preserve"> </w:t>
            </w:r>
            <w:r w:rsidRPr="00D6325E">
              <w:rPr>
                <w:b/>
                <w:color w:val="auto"/>
                <w:lang w:eastAsia="es-MX"/>
              </w:rPr>
              <w:t>lo establecido en los artículos 49 fracción IX, 59 y del 65 al 72 de la Ley General de Responsabilidades Administrativas</w:t>
            </w:r>
            <w:r w:rsidRPr="00D6325E">
              <w:rPr>
                <w:color w:val="auto"/>
                <w:lang w:eastAsia="es-MX"/>
              </w:rPr>
              <w:t>, el cual deberá estar suscrito por su representante legal o apoderado general para actos de administración y/o dominio o con poder especial para participar en el presente procedimiento de contratación.</w:t>
            </w:r>
          </w:p>
          <w:p w:rsidR="00732B32" w:rsidRPr="005D05DA" w:rsidRDefault="0064791B" w:rsidP="00DE10F0">
            <w:pPr>
              <w:pStyle w:val="Prrafodelista"/>
              <w:spacing w:before="120" w:after="0"/>
              <w:ind w:left="0"/>
              <w:contextualSpacing w:val="0"/>
              <w:rPr>
                <w:rFonts w:eastAsia="Times New Roman"/>
                <w:sz w:val="20"/>
                <w:szCs w:val="20"/>
                <w:lang w:val="es-ES" w:eastAsia="es-ES"/>
              </w:rPr>
            </w:pPr>
            <w:r>
              <w:rPr>
                <w:rFonts w:eastAsia="Times New Roman" w:cs="Calibri"/>
                <w:b/>
                <w:color w:val="auto"/>
                <w:sz w:val="20"/>
                <w:szCs w:val="20"/>
                <w:lang w:eastAsia="es-MX"/>
              </w:rPr>
              <w:t xml:space="preserve">Formato </w:t>
            </w:r>
            <w:r w:rsidR="0017598B" w:rsidRPr="0017598B">
              <w:rPr>
                <w:rFonts w:eastAsia="Times New Roman"/>
                <w:b/>
                <w:bCs/>
                <w:i/>
                <w:color w:val="auto"/>
                <w:sz w:val="20"/>
                <w:szCs w:val="20"/>
                <w:lang w:eastAsia="es-MX"/>
              </w:rPr>
              <w:t>VIII</w:t>
            </w:r>
            <w:r>
              <w:rPr>
                <w:rFonts w:eastAsia="Times New Roman" w:cs="Calibri"/>
                <w:b/>
                <w:color w:val="auto"/>
                <w:sz w:val="20"/>
                <w:szCs w:val="20"/>
                <w:lang w:eastAsia="es-MX"/>
              </w:rPr>
              <w:t>-5</w:t>
            </w:r>
            <w:r w:rsidR="00E176FF" w:rsidRPr="00D6325E">
              <w:rPr>
                <w:rFonts w:eastAsia="Times New Roman" w:cs="Calibri"/>
                <w:color w:val="auto"/>
                <w:sz w:val="20"/>
                <w:szCs w:val="20"/>
                <w:lang w:eastAsia="es-MX"/>
              </w:rPr>
              <w:t>.</w:t>
            </w:r>
          </w:p>
        </w:tc>
        <w:tc>
          <w:tcPr>
            <w:tcW w:w="2464" w:type="pct"/>
            <w:tcBorders>
              <w:top w:val="single" w:sz="4" w:space="0" w:color="auto"/>
              <w:left w:val="single" w:sz="4" w:space="0" w:color="auto"/>
              <w:bottom w:val="single" w:sz="4" w:space="0" w:color="auto"/>
            </w:tcBorders>
            <w:shd w:val="clear" w:color="auto" w:fill="auto"/>
          </w:tcPr>
          <w:p w:rsidR="00732B32" w:rsidRPr="00D6325E" w:rsidRDefault="00880C19" w:rsidP="006C6766">
            <w:pPr>
              <w:spacing w:before="120"/>
              <w:rPr>
                <w:rFonts w:eastAsia="Times New Roman" w:cs="Arial"/>
                <w:color w:val="auto"/>
                <w:sz w:val="20"/>
                <w:szCs w:val="20"/>
                <w:lang w:eastAsia="es-MX"/>
              </w:rPr>
            </w:pPr>
            <w:r w:rsidRPr="00D6325E">
              <w:rPr>
                <w:rFonts w:cs="Arial"/>
                <w:color w:val="auto"/>
                <w:lang w:eastAsia="es-MX"/>
              </w:rPr>
              <w:t>Las inconsistencias o discrepancias en los datos contenidos en el escrito, así como su omisión parcial o total será motivo de desechamiento, ya que</w:t>
            </w:r>
            <w:r w:rsidRPr="00D6325E">
              <w:rPr>
                <w:rFonts w:cs="Calibri"/>
                <w:color w:val="auto"/>
                <w:lang w:eastAsia="es-MX"/>
              </w:rPr>
              <w:t xml:space="preserve"> </w:t>
            </w:r>
            <w:r w:rsidRPr="00D6325E">
              <w:rPr>
                <w:rFonts w:cs="Arial"/>
                <w:color w:val="auto"/>
                <w:lang w:eastAsia="es-MX"/>
              </w:rPr>
              <w:t>constituyen el incumplimiento a lo establecido en</w:t>
            </w:r>
            <w:r w:rsidRPr="00D6325E">
              <w:rPr>
                <w:rFonts w:cs="Calibri"/>
                <w:color w:val="auto"/>
                <w:lang w:eastAsia="es-MX"/>
              </w:rPr>
              <w:t xml:space="preserve"> e</w:t>
            </w:r>
            <w:r w:rsidRPr="00D6325E">
              <w:rPr>
                <w:rFonts w:cs="Arial"/>
                <w:color w:val="auto"/>
                <w:lang w:eastAsia="es-MX"/>
              </w:rPr>
              <w:t xml:space="preserve">l </w:t>
            </w:r>
            <w:r w:rsidRPr="00D6325E">
              <w:rPr>
                <w:rFonts w:cs="Calibri"/>
                <w:color w:val="auto"/>
                <w:lang w:eastAsia="es-MX"/>
              </w:rPr>
              <w:t xml:space="preserve">artículo </w:t>
            </w:r>
            <w:r w:rsidRPr="00D6325E">
              <w:rPr>
                <w:rFonts w:cs="Arial"/>
                <w:color w:val="auto"/>
                <w:lang w:eastAsia="es-MX"/>
              </w:rPr>
              <w:t xml:space="preserve">88, fracción I del Reglamento de </w:t>
            </w:r>
            <w:r w:rsidRPr="00D6325E">
              <w:rPr>
                <w:rFonts w:cs="Arial"/>
                <w:b/>
                <w:color w:val="auto"/>
                <w:lang w:eastAsia="es-MX"/>
              </w:rPr>
              <w:t>“LA LEY”</w:t>
            </w:r>
            <w:r w:rsidRPr="00D6325E">
              <w:rPr>
                <w:rFonts w:cs="Arial"/>
                <w:color w:val="auto"/>
                <w:lang w:eastAsia="es-MX"/>
              </w:rPr>
              <w:t>.</w:t>
            </w:r>
          </w:p>
        </w:tc>
      </w:tr>
    </w:tbl>
    <w:p w:rsidR="00DE10F0" w:rsidRDefault="00DE10F0" w:rsidP="007908AC">
      <w:pPr>
        <w:spacing w:before="120"/>
        <w:rPr>
          <w:b/>
          <w:color w:val="auto"/>
          <w:lang w:val="es-ES" w:eastAsia="es-ES"/>
        </w:rPr>
      </w:pPr>
      <w:bookmarkStart w:id="145" w:name="_Toc431229325"/>
      <w:bookmarkStart w:id="146" w:name="_Toc431230034"/>
      <w:bookmarkStart w:id="147" w:name="_Toc431230274"/>
      <w:bookmarkStart w:id="148" w:name="_Toc431230625"/>
      <w:bookmarkStart w:id="149" w:name="_Toc431235987"/>
      <w:bookmarkStart w:id="150" w:name="_Toc431832932"/>
    </w:p>
    <w:p w:rsidR="00C652ED" w:rsidRDefault="00605BD4" w:rsidP="007908AC">
      <w:pPr>
        <w:spacing w:before="120"/>
        <w:rPr>
          <w:b/>
          <w:color w:val="auto"/>
          <w:lang w:val="es-ES" w:eastAsia="es-ES"/>
        </w:rPr>
      </w:pPr>
      <w:r>
        <w:rPr>
          <w:b/>
          <w:color w:val="auto"/>
          <w:lang w:val="es-ES" w:eastAsia="es-ES"/>
        </w:rPr>
        <w:t>6</w:t>
      </w:r>
      <w:r w:rsidR="00C652ED" w:rsidRPr="00CD47BD">
        <w:rPr>
          <w:b/>
          <w:color w:val="auto"/>
          <w:lang w:val="es-ES" w:eastAsia="es-ES"/>
        </w:rPr>
        <w:t xml:space="preserve">.1.2. Requisitos </w:t>
      </w:r>
      <w:r w:rsidR="004F3A9A">
        <w:rPr>
          <w:b/>
          <w:color w:val="auto"/>
          <w:lang w:val="es-ES" w:eastAsia="es-ES"/>
        </w:rPr>
        <w:t>l</w:t>
      </w:r>
      <w:r w:rsidR="00C652ED" w:rsidRPr="00CD47BD">
        <w:rPr>
          <w:b/>
          <w:color w:val="auto"/>
          <w:lang w:val="es-ES" w:eastAsia="es-ES"/>
        </w:rPr>
        <w:t>egales</w:t>
      </w:r>
      <w:r w:rsidR="009A7DC7">
        <w:rPr>
          <w:b/>
          <w:color w:val="auto"/>
          <w:lang w:val="es-ES" w:eastAsia="es-ES"/>
        </w:rPr>
        <w:t>-administrativos</w:t>
      </w:r>
      <w:r w:rsidR="00C652ED" w:rsidRPr="00CD47BD">
        <w:rPr>
          <w:b/>
          <w:color w:val="auto"/>
          <w:lang w:val="es-ES" w:eastAsia="es-ES"/>
        </w:rPr>
        <w:t xml:space="preserve"> que no afectan la participación</w:t>
      </w:r>
      <w:r w:rsidR="00441AF9">
        <w:rPr>
          <w:b/>
          <w:color w:val="auto"/>
          <w:lang w:val="es-ES" w:eastAsia="es-ES"/>
        </w:rPr>
        <w:t>.</w:t>
      </w:r>
    </w:p>
    <w:p w:rsidR="00B70F65" w:rsidRDefault="00186CF6" w:rsidP="007908AC">
      <w:pPr>
        <w:spacing w:before="120"/>
        <w:rPr>
          <w:rFonts w:eastAsia="Times New Roman"/>
          <w:color w:val="auto"/>
          <w:lang w:val="es-ES" w:eastAsia="es-ES"/>
        </w:rPr>
      </w:pPr>
      <w:r w:rsidRPr="00264396">
        <w:rPr>
          <w:rFonts w:eastAsia="Times New Roman"/>
          <w:color w:val="auto"/>
          <w:lang w:val="es-ES" w:eastAsia="es-ES"/>
        </w:rPr>
        <w:t>En los cuadros que se muestran a continuación, se establecen requisitos legales</w:t>
      </w:r>
      <w:r w:rsidR="00880823">
        <w:rPr>
          <w:rFonts w:eastAsia="Times New Roman"/>
          <w:color w:val="auto"/>
          <w:lang w:val="es-ES" w:eastAsia="es-ES"/>
        </w:rPr>
        <w:t>-administrativos</w:t>
      </w:r>
      <w:r w:rsidRPr="00264396">
        <w:rPr>
          <w:rFonts w:eastAsia="Times New Roman"/>
          <w:color w:val="auto"/>
          <w:lang w:val="es-ES" w:eastAsia="es-ES"/>
        </w:rPr>
        <w:t xml:space="preserve"> </w:t>
      </w:r>
      <w:r>
        <w:rPr>
          <w:rFonts w:eastAsia="Times New Roman"/>
          <w:color w:val="auto"/>
          <w:lang w:val="es-ES" w:eastAsia="es-ES"/>
        </w:rPr>
        <w:t>que no serán obligatorios a</w:t>
      </w:r>
      <w:r w:rsidRPr="00264396">
        <w:rPr>
          <w:rFonts w:eastAsia="Times New Roman"/>
          <w:color w:val="auto"/>
          <w:lang w:val="es-ES" w:eastAsia="es-ES"/>
        </w:rPr>
        <w:t xml:space="preserve"> cumplir </w:t>
      </w:r>
      <w:r>
        <w:rPr>
          <w:rFonts w:eastAsia="Times New Roman"/>
          <w:color w:val="auto"/>
          <w:lang w:val="es-ES" w:eastAsia="es-ES"/>
        </w:rPr>
        <w:t xml:space="preserve">para </w:t>
      </w:r>
      <w:r w:rsidRPr="00264396">
        <w:rPr>
          <w:rFonts w:eastAsia="Times New Roman"/>
          <w:color w:val="auto"/>
          <w:lang w:val="es-ES" w:eastAsia="es-ES"/>
        </w:rPr>
        <w:t xml:space="preserve">quienes participen en este procedimiento de contratación, su incumplimiento </w:t>
      </w:r>
      <w:r>
        <w:rPr>
          <w:rFonts w:eastAsia="Times New Roman"/>
          <w:color w:val="auto"/>
          <w:lang w:val="es-ES" w:eastAsia="es-ES"/>
        </w:rPr>
        <w:t xml:space="preserve">no </w:t>
      </w:r>
      <w:r w:rsidRPr="00264396">
        <w:rPr>
          <w:rFonts w:eastAsia="Times New Roman"/>
          <w:color w:val="auto"/>
          <w:lang w:val="es-ES" w:eastAsia="es-ES"/>
        </w:rPr>
        <w:t xml:space="preserve">motivará </w:t>
      </w:r>
      <w:r>
        <w:rPr>
          <w:rFonts w:eastAsia="Times New Roman"/>
          <w:color w:val="auto"/>
          <w:lang w:val="es-ES" w:eastAsia="es-ES"/>
        </w:rPr>
        <w:t xml:space="preserve">a </w:t>
      </w:r>
      <w:r w:rsidRPr="00264396">
        <w:rPr>
          <w:rFonts w:eastAsia="Times New Roman"/>
          <w:color w:val="auto"/>
          <w:lang w:val="es-ES" w:eastAsia="es-ES"/>
        </w:rPr>
        <w:t xml:space="preserve">que las </w:t>
      </w:r>
      <w:r w:rsidR="00CA0320">
        <w:rPr>
          <w:rFonts w:eastAsia="Times New Roman"/>
          <w:color w:val="auto"/>
          <w:lang w:val="es-ES" w:eastAsia="es-ES"/>
        </w:rPr>
        <w:t>proposiciones</w:t>
      </w:r>
      <w:r w:rsidRPr="00264396">
        <w:rPr>
          <w:rFonts w:eastAsia="Times New Roman"/>
          <w:color w:val="auto"/>
          <w:lang w:val="es-ES" w:eastAsia="es-ES"/>
        </w:rPr>
        <w:t xml:space="preserve"> recibidas no </w:t>
      </w:r>
      <w:r>
        <w:rPr>
          <w:rFonts w:eastAsia="Times New Roman"/>
          <w:color w:val="auto"/>
          <w:lang w:val="es-ES" w:eastAsia="es-ES"/>
        </w:rPr>
        <w:t>sean susceptibles de evaluación</w:t>
      </w:r>
      <w:r w:rsidRPr="00264396">
        <w:rPr>
          <w:rFonts w:eastAsia="Times New Roman"/>
          <w:color w:val="auto"/>
          <w:lang w:val="es-ES" w:eastAsia="es-ES"/>
        </w:rPr>
        <w:t>.</w:t>
      </w:r>
    </w:p>
    <w:tbl>
      <w:tblPr>
        <w:tblW w:w="4953" w:type="pct"/>
        <w:tblCellMar>
          <w:left w:w="0" w:type="dxa"/>
          <w:right w:w="0" w:type="dxa"/>
        </w:tblCellMar>
        <w:tblLook w:val="04A0" w:firstRow="1" w:lastRow="0" w:firstColumn="1" w:lastColumn="0" w:noHBand="0" w:noVBand="1"/>
      </w:tblPr>
      <w:tblGrid>
        <w:gridCol w:w="5173"/>
        <w:gridCol w:w="4930"/>
      </w:tblGrid>
      <w:tr w:rsidR="00185D07" w:rsidRPr="00113776" w:rsidTr="00CA7300">
        <w:trPr>
          <w:trHeight w:val="255"/>
          <w:tblHeader/>
        </w:trPr>
        <w:tc>
          <w:tcPr>
            <w:tcW w:w="2560" w:type="pct"/>
            <w:tcBorders>
              <w:top w:val="double" w:sz="4" w:space="0" w:color="auto"/>
              <w:left w:val="double" w:sz="4" w:space="0" w:color="auto"/>
              <w:bottom w:val="double" w:sz="4" w:space="0" w:color="auto"/>
              <w:right w:val="double" w:sz="4" w:space="0" w:color="auto"/>
            </w:tcBorders>
            <w:shd w:val="clear" w:color="auto" w:fill="244061"/>
            <w:tcMar>
              <w:top w:w="0" w:type="dxa"/>
              <w:left w:w="70" w:type="dxa"/>
              <w:bottom w:w="0" w:type="dxa"/>
              <w:right w:w="70" w:type="dxa"/>
            </w:tcMar>
            <w:hideMark/>
          </w:tcPr>
          <w:p w:rsidR="00AD718A" w:rsidRPr="00113776" w:rsidRDefault="00605BD4" w:rsidP="00E220AF">
            <w:pPr>
              <w:spacing w:before="120"/>
              <w:rPr>
                <w:b/>
                <w:bCs/>
                <w:color w:val="auto"/>
                <w:sz w:val="20"/>
                <w:szCs w:val="20"/>
                <w:lang w:eastAsia="es-MX"/>
              </w:rPr>
            </w:pPr>
            <w:r>
              <w:rPr>
                <w:b/>
                <w:bCs/>
                <w:color w:val="auto"/>
                <w:sz w:val="20"/>
                <w:szCs w:val="20"/>
                <w:lang w:val="es-ES" w:eastAsia="es-ES"/>
              </w:rPr>
              <w:t>6</w:t>
            </w:r>
            <w:r w:rsidR="00880823" w:rsidRPr="00113776">
              <w:rPr>
                <w:b/>
                <w:bCs/>
                <w:color w:val="auto"/>
                <w:sz w:val="20"/>
                <w:szCs w:val="20"/>
                <w:lang w:val="es-ES" w:eastAsia="es-ES"/>
              </w:rPr>
              <w:t>.1.2. Requisitos l</w:t>
            </w:r>
            <w:r w:rsidR="00AD718A" w:rsidRPr="00113776">
              <w:rPr>
                <w:b/>
                <w:bCs/>
                <w:color w:val="auto"/>
                <w:sz w:val="20"/>
                <w:szCs w:val="20"/>
                <w:lang w:val="es-ES" w:eastAsia="es-ES"/>
              </w:rPr>
              <w:t>egales</w:t>
            </w:r>
            <w:r w:rsidR="00880823" w:rsidRPr="00113776">
              <w:rPr>
                <w:b/>
                <w:bCs/>
                <w:color w:val="auto"/>
                <w:sz w:val="20"/>
                <w:szCs w:val="20"/>
                <w:lang w:val="es-ES" w:eastAsia="es-ES"/>
              </w:rPr>
              <w:t>-administrativos</w:t>
            </w:r>
            <w:r w:rsidR="00AD718A" w:rsidRPr="00113776">
              <w:rPr>
                <w:b/>
                <w:bCs/>
                <w:color w:val="auto"/>
                <w:sz w:val="20"/>
                <w:szCs w:val="20"/>
                <w:lang w:val="es-ES" w:eastAsia="es-ES"/>
              </w:rPr>
              <w:t xml:space="preserve"> que no afectan la </w:t>
            </w:r>
            <w:r w:rsidR="007A2877" w:rsidRPr="00113776">
              <w:rPr>
                <w:b/>
                <w:bCs/>
                <w:color w:val="auto"/>
                <w:sz w:val="20"/>
                <w:szCs w:val="20"/>
                <w:lang w:val="es-ES" w:eastAsia="es-ES"/>
              </w:rPr>
              <w:t>participación</w:t>
            </w:r>
          </w:p>
        </w:tc>
        <w:tc>
          <w:tcPr>
            <w:tcW w:w="2440" w:type="pct"/>
            <w:tcBorders>
              <w:top w:val="double" w:sz="4" w:space="0" w:color="auto"/>
              <w:left w:val="nil"/>
              <w:bottom w:val="double" w:sz="4" w:space="0" w:color="auto"/>
              <w:right w:val="double" w:sz="4" w:space="0" w:color="auto"/>
            </w:tcBorders>
            <w:shd w:val="clear" w:color="auto" w:fill="244061"/>
            <w:tcMar>
              <w:top w:w="0" w:type="dxa"/>
              <w:left w:w="70" w:type="dxa"/>
              <w:bottom w:w="0" w:type="dxa"/>
              <w:right w:w="70" w:type="dxa"/>
            </w:tcMar>
            <w:hideMark/>
          </w:tcPr>
          <w:p w:rsidR="00AD718A" w:rsidRPr="00113776" w:rsidRDefault="00201CFA" w:rsidP="0089050C">
            <w:pPr>
              <w:spacing w:before="120"/>
              <w:jc w:val="center"/>
              <w:rPr>
                <w:b/>
                <w:bCs/>
                <w:color w:val="auto"/>
                <w:sz w:val="20"/>
                <w:szCs w:val="20"/>
                <w:lang w:eastAsia="es-MX"/>
              </w:rPr>
            </w:pPr>
            <w:r w:rsidRPr="00113776">
              <w:rPr>
                <w:b/>
                <w:bCs/>
                <w:color w:val="auto"/>
                <w:sz w:val="20"/>
                <w:szCs w:val="20"/>
                <w:lang w:eastAsia="es-MX"/>
              </w:rPr>
              <w:t>Observaciones</w:t>
            </w:r>
          </w:p>
        </w:tc>
      </w:tr>
      <w:tr w:rsidR="00492126" w:rsidRPr="00113776" w:rsidTr="00CA7300">
        <w:trPr>
          <w:trHeight w:val="2601"/>
        </w:trPr>
        <w:tc>
          <w:tcPr>
            <w:tcW w:w="2560" w:type="pct"/>
            <w:tcBorders>
              <w:top w:val="double" w:sz="4" w:space="0" w:color="auto"/>
              <w:left w:val="double" w:sz="4" w:space="0" w:color="auto"/>
              <w:bottom w:val="single" w:sz="4" w:space="0" w:color="auto"/>
              <w:right w:val="single" w:sz="4" w:space="0" w:color="auto"/>
            </w:tcBorders>
            <w:tcMar>
              <w:top w:w="0" w:type="dxa"/>
              <w:left w:w="70" w:type="dxa"/>
              <w:bottom w:w="0" w:type="dxa"/>
              <w:right w:w="70" w:type="dxa"/>
            </w:tcMar>
          </w:tcPr>
          <w:p w:rsidR="003D6FD6" w:rsidRPr="001E4372" w:rsidRDefault="003D6FD6" w:rsidP="001E4372">
            <w:pPr>
              <w:pStyle w:val="Prrafodelista"/>
              <w:numPr>
                <w:ilvl w:val="0"/>
                <w:numId w:val="3"/>
              </w:numPr>
              <w:spacing w:before="120" w:after="0"/>
              <w:ind w:left="426" w:hanging="284"/>
              <w:rPr>
                <w:color w:val="auto"/>
                <w:lang w:eastAsia="es-MX"/>
              </w:rPr>
            </w:pPr>
            <w:r w:rsidRPr="001E4372">
              <w:rPr>
                <w:color w:val="auto"/>
                <w:sz w:val="20"/>
                <w:szCs w:val="20"/>
                <w:lang w:eastAsia="es-MX"/>
              </w:rPr>
              <w:t xml:space="preserve"> </w:t>
            </w:r>
            <w:r w:rsidRPr="001E4372">
              <w:rPr>
                <w:color w:val="auto"/>
                <w:lang w:eastAsia="es-MX"/>
              </w:rPr>
              <w:t xml:space="preserve">En el caso de que el licitante tenga el carácter de </w:t>
            </w:r>
            <w:r w:rsidRPr="001E4372">
              <w:rPr>
                <w:b/>
                <w:color w:val="auto"/>
                <w:lang w:eastAsia="es-MX"/>
              </w:rPr>
              <w:t>MIPYME</w:t>
            </w:r>
            <w:r w:rsidRPr="001E4372">
              <w:rPr>
                <w:color w:val="auto"/>
                <w:lang w:eastAsia="es-MX"/>
              </w:rPr>
              <w:t xml:space="preserve">, deberá presentar copia </w:t>
            </w:r>
            <w:r w:rsidRPr="001E4372">
              <w:rPr>
                <w:bCs/>
                <w:color w:val="auto"/>
                <w:lang w:val="es-ES_tradnl" w:eastAsia="es-MX"/>
              </w:rPr>
              <w:t>simple</w:t>
            </w:r>
            <w:r w:rsidRPr="001E4372">
              <w:rPr>
                <w:color w:val="auto"/>
                <w:lang w:eastAsia="es-MX"/>
              </w:rPr>
              <w:t xml:space="preserve"> del </w:t>
            </w:r>
            <w:r w:rsidRPr="001E4372">
              <w:rPr>
                <w:b/>
                <w:color w:val="auto"/>
                <w:lang w:eastAsia="es-MX"/>
              </w:rPr>
              <w:t>documento expedido por autoridad competente</w:t>
            </w:r>
            <w:r w:rsidRPr="001E4372">
              <w:rPr>
                <w:color w:val="auto"/>
                <w:lang w:eastAsia="es-MX"/>
              </w:rPr>
              <w:t xml:space="preserve"> </w:t>
            </w:r>
            <w:r w:rsidRPr="001E4372">
              <w:rPr>
                <w:b/>
                <w:color w:val="auto"/>
                <w:lang w:eastAsia="es-MX"/>
              </w:rPr>
              <w:t xml:space="preserve">que determine su estratificación como micro, pequeña o mediana empresa, </w:t>
            </w:r>
            <w:r w:rsidRPr="001E4372">
              <w:rPr>
                <w:color w:val="auto"/>
                <w:lang w:eastAsia="es-MX"/>
              </w:rPr>
              <w:t>o presentará escrito en el que manifieste, bajo protesta de decir verdad,</w:t>
            </w:r>
            <w:r w:rsidRPr="001E4372">
              <w:rPr>
                <w:b/>
                <w:color w:val="auto"/>
                <w:lang w:eastAsia="es-MX"/>
              </w:rPr>
              <w:t xml:space="preserve"> </w:t>
            </w:r>
            <w:r w:rsidRPr="001E4372">
              <w:rPr>
                <w:color w:val="auto"/>
                <w:lang w:eastAsia="es-MX"/>
              </w:rPr>
              <w:t xml:space="preserve">que </w:t>
            </w:r>
            <w:r w:rsidRPr="001E4372">
              <w:rPr>
                <w:b/>
                <w:color w:val="auto"/>
                <w:lang w:eastAsia="es-MX"/>
              </w:rPr>
              <w:t>cuenta con ese carácter</w:t>
            </w:r>
            <w:r w:rsidRPr="001E4372">
              <w:rPr>
                <w:color w:val="auto"/>
                <w:lang w:eastAsia="es-MX"/>
              </w:rPr>
              <w:t>, el cual deberá estar suscrito por su representante legal o apoderado general para actos de administración y/o dominio o con poder especial para participar en el presente procedimiento de contratación.</w:t>
            </w:r>
          </w:p>
          <w:p w:rsidR="00492126" w:rsidRPr="001E4372" w:rsidRDefault="0054400B" w:rsidP="004E5955">
            <w:pPr>
              <w:spacing w:before="120"/>
              <w:rPr>
                <w:color w:val="auto"/>
                <w:sz w:val="20"/>
                <w:szCs w:val="20"/>
                <w:lang w:eastAsia="es-MX"/>
              </w:rPr>
            </w:pPr>
            <w:r w:rsidRPr="001E4372">
              <w:rPr>
                <w:b/>
                <w:bCs/>
                <w:color w:val="auto"/>
                <w:sz w:val="20"/>
                <w:szCs w:val="20"/>
                <w:lang w:eastAsia="es-MX"/>
              </w:rPr>
              <w:t xml:space="preserve">Formato </w:t>
            </w:r>
            <w:r w:rsidR="0017598B" w:rsidRPr="0017598B">
              <w:rPr>
                <w:rFonts w:eastAsia="Times New Roman"/>
                <w:b/>
                <w:bCs/>
                <w:i/>
                <w:color w:val="auto"/>
                <w:sz w:val="20"/>
                <w:szCs w:val="20"/>
                <w:lang w:eastAsia="es-MX"/>
              </w:rPr>
              <w:t>VIII</w:t>
            </w:r>
            <w:r w:rsidR="00492126" w:rsidRPr="001E4372">
              <w:rPr>
                <w:b/>
                <w:bCs/>
                <w:color w:val="auto"/>
                <w:sz w:val="20"/>
                <w:szCs w:val="20"/>
                <w:lang w:eastAsia="es-MX"/>
              </w:rPr>
              <w:t>-</w:t>
            </w:r>
            <w:r w:rsidR="0064791B">
              <w:rPr>
                <w:b/>
                <w:bCs/>
                <w:color w:val="auto"/>
                <w:sz w:val="20"/>
                <w:szCs w:val="20"/>
                <w:lang w:eastAsia="es-MX"/>
              </w:rPr>
              <w:t>6</w:t>
            </w:r>
            <w:r w:rsidR="00492126" w:rsidRPr="001E4372">
              <w:rPr>
                <w:color w:val="auto"/>
                <w:sz w:val="20"/>
                <w:szCs w:val="20"/>
                <w:lang w:eastAsia="es-MX"/>
              </w:rPr>
              <w:t>.</w:t>
            </w:r>
          </w:p>
        </w:tc>
        <w:tc>
          <w:tcPr>
            <w:tcW w:w="2440" w:type="pct"/>
            <w:tcBorders>
              <w:top w:val="double" w:sz="4" w:space="0" w:color="auto"/>
              <w:left w:val="single" w:sz="4" w:space="0" w:color="auto"/>
              <w:bottom w:val="single" w:sz="4" w:space="0" w:color="auto"/>
              <w:right w:val="double" w:sz="4" w:space="0" w:color="auto"/>
            </w:tcBorders>
            <w:tcMar>
              <w:top w:w="0" w:type="dxa"/>
              <w:left w:w="70" w:type="dxa"/>
              <w:bottom w:w="0" w:type="dxa"/>
              <w:right w:w="70" w:type="dxa"/>
            </w:tcMar>
          </w:tcPr>
          <w:p w:rsidR="0005515A" w:rsidRPr="001E4372" w:rsidRDefault="0005515A" w:rsidP="0005515A">
            <w:pPr>
              <w:spacing w:before="120"/>
              <w:rPr>
                <w:color w:val="auto"/>
                <w:lang w:eastAsia="es-MX"/>
              </w:rPr>
            </w:pPr>
            <w:r w:rsidRPr="001E4372">
              <w:rPr>
                <w:color w:val="auto"/>
                <w:lang w:eastAsia="es-MX"/>
              </w:rPr>
              <w:t>No afecta la solvencia de la proposición, toda vez que no es un requisito de presentación obligatoria.</w:t>
            </w:r>
          </w:p>
          <w:p w:rsidR="00492126" w:rsidRPr="001E4372" w:rsidRDefault="0005515A" w:rsidP="0005515A">
            <w:pPr>
              <w:spacing w:before="120"/>
              <w:rPr>
                <w:color w:val="auto"/>
                <w:sz w:val="20"/>
                <w:szCs w:val="20"/>
                <w:lang w:eastAsia="es-MX"/>
              </w:rPr>
            </w:pPr>
            <w:r w:rsidRPr="001E4372">
              <w:rPr>
                <w:color w:val="auto"/>
                <w:lang w:eastAsia="es-MX"/>
              </w:rPr>
              <w:t xml:space="preserve">El error en su contenido, así como la omisión parcial o total en la presentación de este requisito, le impedirá disfrutar de los beneficios que otorga el artículo 36 Bis de </w:t>
            </w:r>
            <w:r w:rsidRPr="001E4372">
              <w:rPr>
                <w:b/>
                <w:bCs/>
                <w:color w:val="auto"/>
                <w:lang w:eastAsia="es-MX"/>
              </w:rPr>
              <w:t>“LA LEY”</w:t>
            </w:r>
            <w:r w:rsidRPr="001E4372">
              <w:rPr>
                <w:color w:val="auto"/>
                <w:lang w:eastAsia="es-MX"/>
              </w:rPr>
              <w:t xml:space="preserve"> a empresas MIPYMES</w:t>
            </w:r>
            <w:r w:rsidR="00492126" w:rsidRPr="001E4372">
              <w:rPr>
                <w:color w:val="auto"/>
                <w:sz w:val="20"/>
                <w:szCs w:val="20"/>
                <w:lang w:eastAsia="es-MX"/>
              </w:rPr>
              <w:t>.</w:t>
            </w:r>
          </w:p>
        </w:tc>
      </w:tr>
      <w:tr w:rsidR="00185D07" w:rsidRPr="00113776" w:rsidTr="00B65F2D">
        <w:trPr>
          <w:trHeight w:val="83"/>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hideMark/>
          </w:tcPr>
          <w:p w:rsidR="00924E74" w:rsidRPr="00D85310" w:rsidRDefault="00924E74" w:rsidP="00D919A6">
            <w:pPr>
              <w:pStyle w:val="Prrafodelista"/>
              <w:numPr>
                <w:ilvl w:val="0"/>
                <w:numId w:val="3"/>
              </w:numPr>
              <w:spacing w:before="120" w:after="0"/>
              <w:ind w:left="426" w:hanging="284"/>
              <w:contextualSpacing w:val="0"/>
              <w:rPr>
                <w:color w:val="auto"/>
                <w:lang w:eastAsia="es-MX"/>
              </w:rPr>
            </w:pPr>
            <w:r w:rsidRPr="001E4372">
              <w:rPr>
                <w:color w:val="auto"/>
                <w:lang w:eastAsia="es-MX"/>
              </w:rPr>
              <w:t xml:space="preserve">El licitante presentará escrito en el que en términos de lo establecido en </w:t>
            </w:r>
            <w:r w:rsidRPr="001E4372">
              <w:rPr>
                <w:b/>
                <w:color w:val="auto"/>
                <w:lang w:eastAsia="es-MX"/>
              </w:rPr>
              <w:t>los artículos 110, 113 y 117 de la Ley Federal de Transparencia y Acceso a la Información Pública</w:t>
            </w:r>
            <w:r w:rsidRPr="001E4372">
              <w:rPr>
                <w:color w:val="auto"/>
                <w:lang w:eastAsia="es-MX"/>
              </w:rPr>
              <w:t xml:space="preserve">, manifieste cuáles son los documentos de su proposición, que </w:t>
            </w:r>
            <w:r w:rsidRPr="001E4372">
              <w:rPr>
                <w:b/>
                <w:color w:val="auto"/>
                <w:lang w:eastAsia="es-MX"/>
              </w:rPr>
              <w:t>contienen información confidencial, reservada o comercial reservada</w:t>
            </w:r>
            <w:r w:rsidRPr="001E4372">
              <w:rPr>
                <w:color w:val="auto"/>
                <w:lang w:eastAsia="es-MX"/>
              </w:rPr>
              <w:t>, siempre que tengan el derecho de reservarse la información, de conformidad con las disposiciones aplicables, explicando los motivos de clasificación, el cual deberá estar suscrito directamente por su representante legal o apoderado general para actos de administración y/o dominio, o con poder especial para participar en el presente procedimiento de contratación.</w:t>
            </w:r>
          </w:p>
          <w:p w:rsidR="00B65F2D" w:rsidRPr="001E4372" w:rsidRDefault="0054400B" w:rsidP="00D919A6">
            <w:pPr>
              <w:spacing w:before="120"/>
              <w:rPr>
                <w:color w:val="auto"/>
                <w:sz w:val="20"/>
                <w:szCs w:val="20"/>
                <w:lang w:eastAsia="es-MX"/>
              </w:rPr>
            </w:pPr>
            <w:r w:rsidRPr="001E4372">
              <w:rPr>
                <w:b/>
                <w:color w:val="auto"/>
                <w:sz w:val="20"/>
                <w:szCs w:val="20"/>
                <w:lang w:eastAsia="es-MX"/>
              </w:rPr>
              <w:t xml:space="preserve">Formato </w:t>
            </w:r>
            <w:r w:rsidR="0017598B" w:rsidRPr="0017598B">
              <w:rPr>
                <w:rFonts w:eastAsia="Times New Roman"/>
                <w:b/>
                <w:bCs/>
                <w:i/>
                <w:color w:val="auto"/>
                <w:sz w:val="20"/>
                <w:szCs w:val="20"/>
                <w:lang w:eastAsia="es-MX"/>
              </w:rPr>
              <w:t>VIII</w:t>
            </w:r>
            <w:r w:rsidR="00AD718A" w:rsidRPr="001E4372">
              <w:rPr>
                <w:b/>
                <w:color w:val="auto"/>
                <w:sz w:val="20"/>
                <w:szCs w:val="20"/>
                <w:lang w:eastAsia="es-MX"/>
              </w:rPr>
              <w:t>-</w:t>
            </w:r>
            <w:r w:rsidR="0064791B">
              <w:rPr>
                <w:b/>
                <w:color w:val="auto"/>
                <w:sz w:val="20"/>
                <w:szCs w:val="20"/>
                <w:lang w:eastAsia="es-MX"/>
              </w:rPr>
              <w:t>7</w:t>
            </w:r>
            <w:r w:rsidR="00B65F2D" w:rsidRPr="001E4372">
              <w:rPr>
                <w:color w:val="auto"/>
                <w:sz w:val="20"/>
                <w:szCs w:val="20"/>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hideMark/>
          </w:tcPr>
          <w:p w:rsidR="00924E74" w:rsidRPr="001E4372" w:rsidRDefault="00924E74" w:rsidP="00924E74">
            <w:pPr>
              <w:spacing w:before="120"/>
              <w:rPr>
                <w:color w:val="auto"/>
                <w:lang w:eastAsia="es-MX"/>
              </w:rPr>
            </w:pPr>
            <w:r w:rsidRPr="001E4372">
              <w:rPr>
                <w:color w:val="auto"/>
                <w:lang w:eastAsia="es-MX"/>
              </w:rPr>
              <w:t>No afecta la solvencia de la proposición, toda vez que no es un requisito de presentación obligatoria.</w:t>
            </w:r>
          </w:p>
          <w:p w:rsidR="00924E74" w:rsidRPr="001E4372" w:rsidRDefault="00924E74" w:rsidP="00924E74">
            <w:pPr>
              <w:spacing w:before="120"/>
              <w:rPr>
                <w:color w:val="auto"/>
                <w:lang w:eastAsia="es-MX"/>
              </w:rPr>
            </w:pPr>
            <w:r w:rsidRPr="001E4372">
              <w:rPr>
                <w:color w:val="auto"/>
                <w:lang w:eastAsia="es-MX"/>
              </w:rPr>
              <w:t>El error en su contenido, así como la omisión parcial o total en la presentación de este requisito tendrá como consecuencia que la información del licitante no se clasifique como confidencial o reservada.</w:t>
            </w:r>
          </w:p>
          <w:p w:rsidR="009C1FE2" w:rsidRPr="001E4372" w:rsidRDefault="00924E74" w:rsidP="00FE1BD4">
            <w:pPr>
              <w:spacing w:before="120"/>
              <w:rPr>
                <w:color w:val="auto"/>
                <w:sz w:val="20"/>
                <w:szCs w:val="20"/>
                <w:lang w:eastAsia="es-MX"/>
              </w:rPr>
            </w:pPr>
            <w:r w:rsidRPr="001E4372">
              <w:rPr>
                <w:color w:val="auto"/>
                <w:lang w:eastAsia="es-MX"/>
              </w:rPr>
              <w:t xml:space="preserve">Con fundamento en el artículo </w:t>
            </w:r>
            <w:r w:rsidRPr="00FE1BD4">
              <w:rPr>
                <w:color w:val="auto"/>
                <w:lang w:eastAsia="es-MX"/>
              </w:rPr>
              <w:t xml:space="preserve">70 </w:t>
            </w:r>
            <w:r w:rsidR="00FE1BD4" w:rsidRPr="00FE1BD4">
              <w:rPr>
                <w:bCs/>
                <w:color w:val="auto"/>
                <w:lang w:val="es-ES" w:eastAsia="es-ES"/>
              </w:rPr>
              <w:t xml:space="preserve">fracción </w:t>
            </w:r>
            <w:r w:rsidR="00FE1BD4" w:rsidRPr="00FE1BD4">
              <w:rPr>
                <w:rFonts w:cs="Arial"/>
                <w:color w:val="auto"/>
                <w:lang w:val="es-ES_tradnl" w:eastAsia="es-ES"/>
              </w:rPr>
              <w:t>XXVIII inciso</w:t>
            </w:r>
            <w:r w:rsidR="00FE1BD4">
              <w:rPr>
                <w:rFonts w:cs="Arial"/>
                <w:b/>
                <w:color w:val="auto"/>
                <w:lang w:val="es-ES_tradnl" w:eastAsia="es-ES"/>
              </w:rPr>
              <w:t xml:space="preserve"> </w:t>
            </w:r>
            <w:r w:rsidR="00FE1BD4" w:rsidRPr="006F08BF">
              <w:rPr>
                <w:color w:val="auto"/>
              </w:rPr>
              <w:t>a)</w:t>
            </w:r>
            <w:r w:rsidR="00FE1BD4">
              <w:rPr>
                <w:color w:val="auto"/>
              </w:rPr>
              <w:t xml:space="preserve"> </w:t>
            </w:r>
            <w:r w:rsidRPr="001E4372">
              <w:rPr>
                <w:color w:val="auto"/>
                <w:lang w:eastAsia="es-MX"/>
              </w:rPr>
              <w:t xml:space="preserve">de la Ley General de Transparencia </w:t>
            </w:r>
            <w:r w:rsidRPr="001E4372">
              <w:rPr>
                <w:rFonts w:cs="Arial"/>
                <w:color w:val="auto"/>
                <w:lang w:val="es-ES_tradnl"/>
              </w:rPr>
              <w:t>y Acceso a la Información Pública</w:t>
            </w:r>
            <w:r w:rsidRPr="001E4372">
              <w:rPr>
                <w:color w:val="auto"/>
                <w:lang w:eastAsia="es-MX"/>
              </w:rPr>
              <w:t xml:space="preserve">, la información que presenten los licitantes, será de carácter público una vez emitido el fallo y publicado en </w:t>
            </w:r>
            <w:r w:rsidRPr="001E4372">
              <w:rPr>
                <w:b/>
                <w:color w:val="auto"/>
                <w:lang w:eastAsia="es-MX"/>
              </w:rPr>
              <w:t>“CompraNet”</w:t>
            </w:r>
            <w:r w:rsidRPr="001E4372">
              <w:rPr>
                <w:color w:val="auto"/>
                <w:lang w:eastAsia="es-MX"/>
              </w:rPr>
              <w:t>, conforme a los criterios emitidos por el Instituto Nacional de Transparencia, Acceso a la Información y Protección de Datos Personales (INAI).</w:t>
            </w:r>
          </w:p>
        </w:tc>
      </w:tr>
      <w:tr w:rsidR="00681655" w:rsidRPr="00113776" w:rsidTr="00CA7300">
        <w:trPr>
          <w:trHeight w:val="40"/>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rsidR="00681655" w:rsidRPr="007D6DB9" w:rsidRDefault="00681655" w:rsidP="00C6546F">
            <w:pPr>
              <w:pStyle w:val="Prrafodelista"/>
              <w:numPr>
                <w:ilvl w:val="0"/>
                <w:numId w:val="3"/>
              </w:numPr>
              <w:spacing w:before="120" w:after="0"/>
              <w:ind w:left="426" w:hanging="284"/>
              <w:rPr>
                <w:color w:val="auto"/>
                <w:lang w:eastAsia="es-MX"/>
              </w:rPr>
            </w:pPr>
            <w:r w:rsidRPr="001E4372">
              <w:rPr>
                <w:color w:val="auto"/>
                <w:lang w:eastAsia="es-MX"/>
              </w:rPr>
              <w:t>El licitante deberá presentar ante la convocante la opinión de cumplimiento de obligaciones fiscales vigente y en sentido</w:t>
            </w:r>
            <w:r w:rsidRPr="001E4372">
              <w:rPr>
                <w:color w:val="auto"/>
              </w:rPr>
              <w:t xml:space="preserve"> </w:t>
            </w:r>
            <w:r w:rsidRPr="001E4372">
              <w:rPr>
                <w:color w:val="auto"/>
                <w:lang w:eastAsia="es-MX"/>
              </w:rPr>
              <w:t>positivo que emita</w:t>
            </w:r>
            <w:r w:rsidRPr="001E4372">
              <w:rPr>
                <w:color w:val="auto"/>
              </w:rPr>
              <w:t xml:space="preserve"> </w:t>
            </w:r>
            <w:r w:rsidRPr="001E4372">
              <w:rPr>
                <w:b/>
                <w:bCs/>
                <w:color w:val="auto"/>
              </w:rPr>
              <w:t>“EL SAT”</w:t>
            </w:r>
            <w:r w:rsidRPr="001E4372">
              <w:rPr>
                <w:bCs/>
                <w:color w:val="auto"/>
              </w:rPr>
              <w:t xml:space="preserve"> con</w:t>
            </w:r>
            <w:r w:rsidRPr="001E4372">
              <w:rPr>
                <w:rFonts w:cs="Arial"/>
                <w:bCs/>
                <w:color w:val="auto"/>
                <w:lang w:val="es-ES_tradnl"/>
              </w:rPr>
              <w:t xml:space="preserve"> el fin de cumplir con lo establecido en el artículo 32-D del Código Fiscal de la Federación, sujetándose a lo dispuesto en la Regla 2.1.31. y 2.1.39. de la Resolución </w:t>
            </w:r>
            <w:r w:rsidRPr="00A559C0">
              <w:rPr>
                <w:rFonts w:cs="Arial"/>
                <w:bCs/>
                <w:color w:val="auto"/>
                <w:lang w:val="es-ES_tradnl"/>
              </w:rPr>
              <w:t xml:space="preserve">Miscelánea Fiscal para 2018, publicada en el </w:t>
            </w:r>
            <w:r w:rsidRPr="00A559C0">
              <w:rPr>
                <w:rFonts w:cs="Arial"/>
                <w:b/>
                <w:bCs/>
                <w:color w:val="auto"/>
                <w:lang w:val="es-ES_tradnl"/>
              </w:rPr>
              <w:t>“</w:t>
            </w:r>
            <w:r w:rsidRPr="00A559C0">
              <w:rPr>
                <w:rFonts w:cs="Arial"/>
                <w:b/>
                <w:bCs/>
                <w:color w:val="auto"/>
              </w:rPr>
              <w:t>DOF”</w:t>
            </w:r>
            <w:r w:rsidRPr="00A559C0">
              <w:rPr>
                <w:rFonts w:cs="Arial"/>
                <w:bCs/>
                <w:color w:val="auto"/>
                <w:lang w:val="es-ES_tradnl"/>
              </w:rPr>
              <w:t xml:space="preserve"> el 22 de diciembre de 2017</w:t>
            </w:r>
            <w:r w:rsidRPr="001E4372">
              <w:rPr>
                <w:rFonts w:cs="Arial"/>
                <w:bCs/>
                <w:color w:val="auto"/>
                <w:lang w:val="es-ES_tradnl"/>
              </w:rPr>
              <w:t xml:space="preserve"> o la vigente al momento de suscribir el contrato. </w:t>
            </w:r>
          </w:p>
          <w:p w:rsidR="00681655" w:rsidRPr="00113776" w:rsidRDefault="00470096" w:rsidP="00C6546F">
            <w:pPr>
              <w:pStyle w:val="Prrafodelista"/>
              <w:spacing w:before="120"/>
              <w:ind w:left="0"/>
              <w:contextualSpacing w:val="0"/>
              <w:rPr>
                <w:rFonts w:eastAsia="Times New Roman"/>
                <w:color w:val="auto"/>
                <w:sz w:val="20"/>
                <w:lang w:val="es-ES" w:eastAsia="es-MX"/>
              </w:rPr>
            </w:pPr>
            <w:r w:rsidRPr="00113776">
              <w:rPr>
                <w:b/>
                <w:color w:val="auto"/>
                <w:sz w:val="20"/>
                <w:szCs w:val="20"/>
                <w:lang w:eastAsia="es-MX"/>
              </w:rPr>
              <w:t xml:space="preserve">Formato </w:t>
            </w:r>
            <w:r w:rsidR="0017598B" w:rsidRPr="0017598B">
              <w:rPr>
                <w:rFonts w:eastAsia="Times New Roman"/>
                <w:b/>
                <w:bCs/>
                <w:i/>
                <w:color w:val="auto"/>
                <w:sz w:val="20"/>
                <w:szCs w:val="20"/>
                <w:lang w:eastAsia="es-MX"/>
              </w:rPr>
              <w:t>VIII</w:t>
            </w:r>
            <w:r w:rsidRPr="00113776">
              <w:rPr>
                <w:b/>
                <w:color w:val="auto"/>
                <w:sz w:val="20"/>
                <w:szCs w:val="20"/>
                <w:lang w:eastAsia="es-MX"/>
              </w:rPr>
              <w:t>-</w:t>
            </w:r>
            <w:r w:rsidR="0064791B">
              <w:rPr>
                <w:b/>
                <w:color w:val="auto"/>
                <w:sz w:val="20"/>
                <w:szCs w:val="20"/>
                <w:lang w:eastAsia="es-MX"/>
              </w:rPr>
              <w:t>8</w:t>
            </w:r>
            <w:r w:rsidRPr="00113776">
              <w:rPr>
                <w:color w:val="auto"/>
                <w:sz w:val="20"/>
                <w:szCs w:val="20"/>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rsidR="00681655" w:rsidRPr="001E4372" w:rsidRDefault="00681655" w:rsidP="00681655">
            <w:pPr>
              <w:spacing w:before="120"/>
              <w:rPr>
                <w:color w:val="auto"/>
                <w:lang w:eastAsia="es-MX"/>
              </w:rPr>
            </w:pPr>
            <w:r w:rsidRPr="001E4372">
              <w:rPr>
                <w:color w:val="auto"/>
                <w:lang w:eastAsia="es-MX"/>
              </w:rPr>
              <w:t>No afecta la solvencia de la proposición, toda vez que no es un requisito de presentación obligatoria.</w:t>
            </w:r>
          </w:p>
          <w:p w:rsidR="00681655" w:rsidRPr="001E4372" w:rsidRDefault="00681655" w:rsidP="00681655">
            <w:pPr>
              <w:spacing w:before="120"/>
              <w:rPr>
                <w:color w:val="auto"/>
                <w:lang w:eastAsia="es-MX"/>
              </w:rPr>
            </w:pPr>
            <w:r w:rsidRPr="001E4372">
              <w:rPr>
                <w:color w:val="auto"/>
                <w:lang w:eastAsia="es-MX"/>
              </w:rPr>
              <w:t>Este requisito tiene la finalidad de corroborar que los licitantes se encuentren al corriente de sus obligaciones desde el momento de presentar sus proposiciones.</w:t>
            </w:r>
          </w:p>
          <w:p w:rsidR="00681655" w:rsidRPr="00113776" w:rsidRDefault="00681655" w:rsidP="00681655">
            <w:pPr>
              <w:spacing w:before="120"/>
              <w:rPr>
                <w:color w:val="auto"/>
                <w:sz w:val="20"/>
                <w:szCs w:val="20"/>
                <w:lang w:eastAsia="es-MX"/>
              </w:rPr>
            </w:pPr>
            <w:r w:rsidRPr="001E4372">
              <w:rPr>
                <w:color w:val="auto"/>
                <w:lang w:eastAsia="es-MX"/>
              </w:rPr>
              <w:t>Sin embargo, previo a la firma del contrato, y con el fin de</w:t>
            </w:r>
            <w:r w:rsidRPr="001E1927">
              <w:rPr>
                <w:lang w:eastAsia="es-MX"/>
              </w:rPr>
              <w:t xml:space="preserve"> </w:t>
            </w:r>
            <w:r w:rsidRPr="001E1927">
              <w:rPr>
                <w:b/>
                <w:color w:val="FF0000"/>
                <w:lang w:eastAsia="es-MX"/>
              </w:rPr>
              <w:t>estar en posibilidad de suscribir el mismo en tiempo y forma</w:t>
            </w:r>
            <w:r w:rsidRPr="001E1927">
              <w:rPr>
                <w:lang w:eastAsia="es-MX"/>
              </w:rPr>
              <w:t xml:space="preserve">, </w:t>
            </w:r>
            <w:r w:rsidRPr="001E4372">
              <w:rPr>
                <w:color w:val="auto"/>
                <w:lang w:eastAsia="es-MX"/>
              </w:rPr>
              <w:t>el licitante adjudicado deberá entregar dicho documento con el que acredita estar al corriente en sus obligaciones fiscales</w:t>
            </w:r>
            <w:r w:rsidRPr="001E1927">
              <w:rPr>
                <w:lang w:eastAsia="es-MX"/>
              </w:rPr>
              <w:t>.</w:t>
            </w:r>
          </w:p>
        </w:tc>
      </w:tr>
      <w:tr w:rsidR="00B616C1" w:rsidRPr="00113776" w:rsidTr="00B10181">
        <w:trPr>
          <w:trHeight w:val="636"/>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rsidR="007B3D01" w:rsidRPr="001E4372" w:rsidRDefault="007B3D01" w:rsidP="00896751">
            <w:pPr>
              <w:pStyle w:val="Prrafodelista"/>
              <w:numPr>
                <w:ilvl w:val="0"/>
                <w:numId w:val="3"/>
              </w:numPr>
              <w:spacing w:before="120" w:after="0"/>
              <w:ind w:left="426"/>
              <w:contextualSpacing w:val="0"/>
              <w:rPr>
                <w:color w:val="auto"/>
                <w:lang w:eastAsia="es-MX"/>
              </w:rPr>
            </w:pPr>
            <w:r w:rsidRPr="001E4372">
              <w:rPr>
                <w:color w:val="auto"/>
                <w:lang w:eastAsia="es-MX"/>
              </w:rPr>
              <w:t xml:space="preserve">El licitante deberá exhibir la opinión positiva de cumplimiento de </w:t>
            </w:r>
            <w:r w:rsidRPr="001E4372">
              <w:rPr>
                <w:b/>
                <w:color w:val="auto"/>
                <w:lang w:eastAsia="es-MX"/>
              </w:rPr>
              <w:t>obligaciones fiscales en materia de seguridad social</w:t>
            </w:r>
            <w:r w:rsidRPr="001E4372">
              <w:rPr>
                <w:color w:val="auto"/>
                <w:lang w:eastAsia="es-MX"/>
              </w:rPr>
              <w:t xml:space="preserve"> vigente que emita el Instituto Mexicano del Seguro </w:t>
            </w:r>
            <w:r w:rsidR="00FB7829" w:rsidRPr="001E4372">
              <w:rPr>
                <w:color w:val="auto"/>
                <w:lang w:eastAsia="es-MX"/>
              </w:rPr>
              <w:t>Social (</w:t>
            </w:r>
            <w:r w:rsidRPr="001E4372">
              <w:rPr>
                <w:color w:val="auto"/>
                <w:lang w:eastAsia="es-MX"/>
              </w:rPr>
              <w:t>“EL IMSS”).</w:t>
            </w:r>
          </w:p>
          <w:p w:rsidR="00B616C1" w:rsidRPr="00113776" w:rsidRDefault="0054400B" w:rsidP="00675E98">
            <w:pPr>
              <w:spacing w:before="120"/>
              <w:rPr>
                <w:color w:val="auto"/>
                <w:sz w:val="20"/>
                <w:szCs w:val="20"/>
                <w:lang w:eastAsia="es-MX"/>
              </w:rPr>
            </w:pPr>
            <w:r w:rsidRPr="00113776">
              <w:rPr>
                <w:b/>
                <w:color w:val="auto"/>
                <w:sz w:val="20"/>
                <w:szCs w:val="20"/>
                <w:lang w:eastAsia="es-MX"/>
              </w:rPr>
              <w:t xml:space="preserve">Formato </w:t>
            </w:r>
            <w:r w:rsidR="0017598B" w:rsidRPr="0017598B">
              <w:rPr>
                <w:rFonts w:eastAsia="Times New Roman"/>
                <w:b/>
                <w:bCs/>
                <w:i/>
                <w:color w:val="auto"/>
                <w:sz w:val="20"/>
                <w:szCs w:val="20"/>
                <w:lang w:eastAsia="es-MX"/>
              </w:rPr>
              <w:t>VIII</w:t>
            </w:r>
            <w:r w:rsidR="0064791B">
              <w:rPr>
                <w:b/>
                <w:color w:val="auto"/>
                <w:sz w:val="20"/>
                <w:szCs w:val="20"/>
                <w:lang w:eastAsia="es-MX"/>
              </w:rPr>
              <w:t>-9</w:t>
            </w:r>
            <w:r w:rsidR="00024C3E" w:rsidRPr="00113776">
              <w:rPr>
                <w:color w:val="auto"/>
                <w:sz w:val="20"/>
                <w:szCs w:val="20"/>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rsidR="007B3D01" w:rsidRPr="001E4372" w:rsidRDefault="007B3D01" w:rsidP="007B3D01">
            <w:pPr>
              <w:spacing w:before="120"/>
              <w:rPr>
                <w:b/>
                <w:bCs/>
                <w:color w:val="auto"/>
                <w:lang w:val="es-ES_tradnl" w:eastAsia="es-MX"/>
              </w:rPr>
            </w:pPr>
            <w:r w:rsidRPr="001E4372">
              <w:rPr>
                <w:color w:val="auto"/>
                <w:lang w:eastAsia="es-MX"/>
              </w:rPr>
              <w:t xml:space="preserve">En caso de que el licitante esté involucrado en la contratación de trabajadores mediante intermediario laboral, deberá presentar </w:t>
            </w:r>
            <w:r w:rsidRPr="001E4372">
              <w:rPr>
                <w:bCs/>
                <w:color w:val="auto"/>
                <w:lang w:val="es-ES_tradnl" w:eastAsia="es-MX"/>
              </w:rPr>
              <w:t xml:space="preserve">copia </w:t>
            </w:r>
            <w:r w:rsidRPr="001E4372">
              <w:rPr>
                <w:rFonts w:cs="Arial"/>
                <w:bCs/>
                <w:color w:val="auto"/>
                <w:lang w:val="es-ES_tradnl"/>
              </w:rPr>
              <w:t>simple</w:t>
            </w:r>
            <w:r w:rsidRPr="001E4372">
              <w:rPr>
                <w:rFonts w:cs="Arial"/>
                <w:color w:val="auto"/>
              </w:rPr>
              <w:t xml:space="preserve"> </w:t>
            </w:r>
            <w:r w:rsidRPr="001E4372">
              <w:rPr>
                <w:bCs/>
                <w:color w:val="auto"/>
                <w:lang w:val="es-ES_tradnl" w:eastAsia="es-MX"/>
              </w:rPr>
              <w:t>del correspondiente contrato de prestación de servicios celebrado entre ambos y la documentación de las empresas involucradas señalada en el presente inciso.</w:t>
            </w:r>
          </w:p>
          <w:p w:rsidR="007B3D01" w:rsidRPr="001E4372" w:rsidRDefault="007B3D01" w:rsidP="007B3D01">
            <w:pPr>
              <w:spacing w:before="120"/>
              <w:rPr>
                <w:color w:val="auto"/>
                <w:lang w:eastAsia="es-MX"/>
              </w:rPr>
            </w:pPr>
            <w:r w:rsidRPr="001E4372">
              <w:rPr>
                <w:color w:val="auto"/>
                <w:lang w:eastAsia="es-MX"/>
              </w:rPr>
              <w:t>No afecta la solvencia de la proposición, toda vez que no es un requisito de presentación obligatoria.</w:t>
            </w:r>
          </w:p>
          <w:p w:rsidR="007B3D01" w:rsidRPr="001E4372" w:rsidRDefault="007B3D01" w:rsidP="007B3D01">
            <w:pPr>
              <w:spacing w:before="120"/>
              <w:rPr>
                <w:color w:val="auto"/>
                <w:lang w:eastAsia="es-MX"/>
              </w:rPr>
            </w:pPr>
            <w:r w:rsidRPr="001E4372">
              <w:rPr>
                <w:color w:val="auto"/>
                <w:lang w:eastAsia="es-MX"/>
              </w:rPr>
              <w:t>Este requisito tiene la finalidad de corroborar que los licitantes se encuentren al corriente de sus obligaciones desde el momento de presentar sus proposiciones.</w:t>
            </w:r>
          </w:p>
          <w:p w:rsidR="006C264F" w:rsidRPr="00113776" w:rsidRDefault="007B3D01" w:rsidP="007B3D01">
            <w:pPr>
              <w:spacing w:before="120"/>
              <w:rPr>
                <w:color w:val="auto"/>
                <w:sz w:val="20"/>
                <w:szCs w:val="20"/>
                <w:lang w:eastAsia="es-MX"/>
              </w:rPr>
            </w:pPr>
            <w:r w:rsidRPr="001E4372">
              <w:rPr>
                <w:color w:val="auto"/>
                <w:lang w:eastAsia="es-MX"/>
              </w:rPr>
              <w:t xml:space="preserve">Sin embargo, previo a la firma del contrato, y con el fin de </w:t>
            </w:r>
            <w:r w:rsidRPr="001E1927">
              <w:rPr>
                <w:b/>
                <w:color w:val="FF0000"/>
                <w:lang w:eastAsia="es-MX"/>
              </w:rPr>
              <w:t>estar en posibilidad de suscribir el mismo en tiempo y forma</w:t>
            </w:r>
            <w:r w:rsidRPr="001E1927">
              <w:rPr>
                <w:lang w:eastAsia="es-MX"/>
              </w:rPr>
              <w:t xml:space="preserve">, </w:t>
            </w:r>
            <w:r w:rsidRPr="001E4372">
              <w:rPr>
                <w:color w:val="auto"/>
                <w:lang w:eastAsia="es-MX"/>
              </w:rPr>
              <w:t>el licitante adjudicado deberá entregar dicho documento con el que acredita estar al corriente en sus obligaciones fiscales.</w:t>
            </w:r>
          </w:p>
        </w:tc>
      </w:tr>
      <w:tr w:rsidR="00F55D3D" w:rsidRPr="00113776" w:rsidTr="00CB101A">
        <w:trPr>
          <w:trHeight w:val="636"/>
        </w:trPr>
        <w:tc>
          <w:tcPr>
            <w:tcW w:w="2560" w:type="pct"/>
            <w:tcBorders>
              <w:top w:val="single" w:sz="4" w:space="0" w:color="auto"/>
              <w:left w:val="double" w:sz="4" w:space="0" w:color="auto"/>
              <w:bottom w:val="double" w:sz="4" w:space="0" w:color="auto"/>
              <w:right w:val="single" w:sz="4" w:space="0" w:color="auto"/>
            </w:tcBorders>
            <w:tcMar>
              <w:top w:w="0" w:type="dxa"/>
              <w:left w:w="70" w:type="dxa"/>
              <w:bottom w:w="0" w:type="dxa"/>
              <w:right w:w="70" w:type="dxa"/>
            </w:tcMar>
          </w:tcPr>
          <w:p w:rsidR="00D27FD8" w:rsidRPr="000A74A0" w:rsidRDefault="00AF60F0" w:rsidP="00B341AF">
            <w:pPr>
              <w:pStyle w:val="Prrafodelista"/>
              <w:numPr>
                <w:ilvl w:val="0"/>
                <w:numId w:val="3"/>
              </w:numPr>
              <w:spacing w:before="120" w:after="0"/>
              <w:ind w:left="284" w:hanging="142"/>
              <w:rPr>
                <w:color w:val="auto"/>
                <w:lang w:eastAsia="es-MX"/>
              </w:rPr>
            </w:pPr>
            <w:r>
              <w:rPr>
                <w:color w:val="auto"/>
                <w:lang w:eastAsia="es-MX"/>
              </w:rPr>
              <w:t xml:space="preserve"> </w:t>
            </w:r>
            <w:r w:rsidR="00467F27">
              <w:rPr>
                <w:color w:val="auto"/>
                <w:lang w:eastAsia="es-MX"/>
              </w:rPr>
              <w:t xml:space="preserve">El </w:t>
            </w:r>
            <w:r w:rsidR="00D27FD8" w:rsidRPr="000A74A0">
              <w:rPr>
                <w:color w:val="auto"/>
                <w:lang w:eastAsia="es-MX"/>
              </w:rPr>
              <w:t xml:space="preserve">licitante deberá presentar ante la convocante la </w:t>
            </w:r>
            <w:r w:rsidR="00D27FD8" w:rsidRPr="000A74A0">
              <w:rPr>
                <w:b/>
                <w:color w:val="auto"/>
                <w:lang w:eastAsia="es-MX"/>
              </w:rPr>
              <w:t>Constancia de situación fiscal en materia de a</w:t>
            </w:r>
            <w:r w:rsidR="00A82610">
              <w:rPr>
                <w:b/>
                <w:color w:val="auto"/>
                <w:lang w:eastAsia="es-MX"/>
              </w:rPr>
              <w:t>portaciones patronales y entero</w:t>
            </w:r>
            <w:r w:rsidR="00D27FD8" w:rsidRPr="000A74A0">
              <w:rPr>
                <w:b/>
                <w:color w:val="auto"/>
                <w:lang w:eastAsia="es-MX"/>
              </w:rPr>
              <w:t xml:space="preserve"> de descuentos vigente</w:t>
            </w:r>
            <w:r w:rsidR="00D27FD8" w:rsidRPr="000A74A0">
              <w:rPr>
                <w:color w:val="auto"/>
                <w:lang w:eastAsia="es-MX"/>
              </w:rPr>
              <w:t>, en términos del “Acuerdo del H. Consejo de Administración del Instituto del Fondo Nacional de la Vivienda pa</w:t>
            </w:r>
            <w:r w:rsidR="00B42853">
              <w:rPr>
                <w:color w:val="auto"/>
                <w:lang w:eastAsia="es-MX"/>
              </w:rPr>
              <w:t>ra los Trabajadores en</w:t>
            </w:r>
            <w:r w:rsidR="00D27FD8" w:rsidRPr="000A74A0">
              <w:rPr>
                <w:color w:val="auto"/>
                <w:lang w:eastAsia="es-MX"/>
              </w:rPr>
              <w:t xml:space="preserve"> el que se emiten las Reglas para la obtención de la constancia de situación fiscal en materia de aportaciones patronales y entero de descuentos”, con estatus “</w:t>
            </w:r>
            <w:r w:rsidR="00D27FD8" w:rsidRPr="000A74A0">
              <w:rPr>
                <w:b/>
                <w:color w:val="auto"/>
                <w:lang w:eastAsia="es-MX"/>
              </w:rPr>
              <w:t>Sin adeudo o con garantía”</w:t>
            </w:r>
            <w:r w:rsidR="00D27FD8" w:rsidRPr="000A74A0">
              <w:rPr>
                <w:color w:val="auto"/>
                <w:lang w:eastAsia="es-MX"/>
              </w:rPr>
              <w:t>, o bien, “</w:t>
            </w:r>
            <w:r w:rsidR="00D27FD8" w:rsidRPr="000A74A0">
              <w:rPr>
                <w:b/>
                <w:color w:val="auto"/>
                <w:lang w:eastAsia="es-MX"/>
              </w:rPr>
              <w:t>Con adeudo pero con convenio celebrado”</w:t>
            </w:r>
            <w:r w:rsidR="00D27FD8" w:rsidRPr="000A74A0">
              <w:rPr>
                <w:color w:val="auto"/>
                <w:lang w:eastAsia="es-MX"/>
              </w:rPr>
              <w:t xml:space="preserve">. </w:t>
            </w:r>
          </w:p>
          <w:p w:rsidR="00F55D3D" w:rsidRPr="00113776" w:rsidRDefault="0054400B" w:rsidP="003C1B5F">
            <w:pPr>
              <w:spacing w:before="120"/>
              <w:rPr>
                <w:color w:val="auto"/>
                <w:sz w:val="20"/>
                <w:szCs w:val="20"/>
                <w:lang w:eastAsia="es-MX"/>
              </w:rPr>
            </w:pPr>
            <w:r w:rsidRPr="00113776">
              <w:rPr>
                <w:b/>
                <w:color w:val="auto"/>
                <w:sz w:val="20"/>
                <w:szCs w:val="20"/>
                <w:lang w:eastAsia="es-MX"/>
              </w:rPr>
              <w:t xml:space="preserve">Formato </w:t>
            </w:r>
            <w:r w:rsidR="0017598B" w:rsidRPr="0017598B">
              <w:rPr>
                <w:rFonts w:eastAsia="Times New Roman"/>
                <w:b/>
                <w:bCs/>
                <w:i/>
                <w:color w:val="auto"/>
                <w:sz w:val="20"/>
                <w:szCs w:val="20"/>
                <w:lang w:eastAsia="es-MX"/>
              </w:rPr>
              <w:t>VIII</w:t>
            </w:r>
            <w:r w:rsidR="00F55D3D" w:rsidRPr="00113776">
              <w:rPr>
                <w:b/>
                <w:color w:val="auto"/>
                <w:sz w:val="20"/>
                <w:szCs w:val="20"/>
                <w:lang w:eastAsia="es-MX"/>
              </w:rPr>
              <w:t>-1</w:t>
            </w:r>
            <w:r w:rsidR="0064791B">
              <w:rPr>
                <w:b/>
                <w:color w:val="auto"/>
                <w:sz w:val="20"/>
                <w:szCs w:val="20"/>
                <w:lang w:eastAsia="es-MX"/>
              </w:rPr>
              <w:t>0</w:t>
            </w:r>
            <w:r w:rsidR="00F55D3D" w:rsidRPr="00113776">
              <w:rPr>
                <w:color w:val="auto"/>
                <w:sz w:val="20"/>
                <w:szCs w:val="20"/>
                <w:lang w:eastAsia="es-MX"/>
              </w:rPr>
              <w:t>.</w:t>
            </w:r>
          </w:p>
        </w:tc>
        <w:tc>
          <w:tcPr>
            <w:tcW w:w="2440" w:type="pct"/>
            <w:tcBorders>
              <w:top w:val="single" w:sz="4" w:space="0" w:color="auto"/>
              <w:left w:val="single" w:sz="4" w:space="0" w:color="auto"/>
              <w:bottom w:val="double" w:sz="4" w:space="0" w:color="auto"/>
              <w:right w:val="double" w:sz="4" w:space="0" w:color="auto"/>
            </w:tcBorders>
            <w:tcMar>
              <w:top w:w="0" w:type="dxa"/>
              <w:left w:w="70" w:type="dxa"/>
              <w:bottom w:w="0" w:type="dxa"/>
              <w:right w:w="70" w:type="dxa"/>
            </w:tcMar>
          </w:tcPr>
          <w:p w:rsidR="00930F8C" w:rsidRPr="00100004" w:rsidRDefault="00930F8C" w:rsidP="00930F8C">
            <w:pPr>
              <w:spacing w:before="120"/>
              <w:rPr>
                <w:b/>
                <w:bCs/>
                <w:color w:val="auto"/>
                <w:lang w:val="es-ES_tradnl" w:eastAsia="es-MX"/>
              </w:rPr>
            </w:pPr>
            <w:r w:rsidRPr="00100004">
              <w:rPr>
                <w:color w:val="auto"/>
                <w:lang w:eastAsia="es-MX"/>
              </w:rPr>
              <w:t xml:space="preserve">En caso de que el licitante esté involucrado en la contratación de trabajadores mediante intermediario laboral, deberá presentar </w:t>
            </w:r>
            <w:r w:rsidRPr="00100004">
              <w:rPr>
                <w:bCs/>
                <w:color w:val="auto"/>
                <w:lang w:val="es-ES_tradnl" w:eastAsia="es-MX"/>
              </w:rPr>
              <w:t xml:space="preserve">copia </w:t>
            </w:r>
            <w:r w:rsidRPr="00100004">
              <w:rPr>
                <w:rFonts w:cs="Arial"/>
                <w:bCs/>
                <w:color w:val="auto"/>
                <w:lang w:val="es-ES_tradnl"/>
              </w:rPr>
              <w:t>simple</w:t>
            </w:r>
            <w:r w:rsidRPr="00100004">
              <w:rPr>
                <w:bCs/>
                <w:color w:val="auto"/>
                <w:lang w:val="es-ES_tradnl" w:eastAsia="es-MX"/>
              </w:rPr>
              <w:t xml:space="preserve"> del correspondiente contrato de prestación de servicios celebrado entre ambos y la documentación de las empresas involucradas señalada en el presente inciso.</w:t>
            </w:r>
          </w:p>
          <w:p w:rsidR="00930F8C" w:rsidRPr="00100004" w:rsidRDefault="00930F8C" w:rsidP="00930F8C">
            <w:pPr>
              <w:spacing w:before="120"/>
              <w:rPr>
                <w:color w:val="auto"/>
                <w:lang w:eastAsia="es-MX"/>
              </w:rPr>
            </w:pPr>
            <w:r w:rsidRPr="00100004">
              <w:rPr>
                <w:color w:val="auto"/>
                <w:lang w:eastAsia="es-MX"/>
              </w:rPr>
              <w:t>No afecta la solvencia de la proposición, toda vez que no es un requisito de presentación obligatoria.</w:t>
            </w:r>
          </w:p>
          <w:p w:rsidR="00930F8C" w:rsidRPr="00100004" w:rsidRDefault="00930F8C" w:rsidP="00930F8C">
            <w:pPr>
              <w:spacing w:before="120"/>
              <w:rPr>
                <w:color w:val="auto"/>
                <w:lang w:eastAsia="es-MX"/>
              </w:rPr>
            </w:pPr>
            <w:r w:rsidRPr="00100004">
              <w:rPr>
                <w:color w:val="auto"/>
                <w:lang w:eastAsia="es-MX"/>
              </w:rPr>
              <w:t>Este requisito tiene la finalidad de corroborar que los licitantes se encuentren al corriente de sus obligaciones desde el momento de presentar sus proposiciones.</w:t>
            </w:r>
          </w:p>
          <w:p w:rsidR="00F55D3D" w:rsidRPr="00113776" w:rsidRDefault="00930F8C" w:rsidP="00930F8C">
            <w:pPr>
              <w:spacing w:before="120"/>
              <w:rPr>
                <w:color w:val="auto"/>
                <w:sz w:val="20"/>
                <w:szCs w:val="20"/>
                <w:lang w:eastAsia="es-MX"/>
              </w:rPr>
            </w:pPr>
            <w:r w:rsidRPr="00100004">
              <w:rPr>
                <w:color w:val="auto"/>
                <w:lang w:eastAsia="es-MX"/>
              </w:rPr>
              <w:t>Sin embargo, previo a la firma del contrato, y con el fin de</w:t>
            </w:r>
            <w:r w:rsidRPr="001E1927">
              <w:rPr>
                <w:lang w:eastAsia="es-MX"/>
              </w:rPr>
              <w:t xml:space="preserve"> </w:t>
            </w:r>
            <w:r w:rsidRPr="001E1927">
              <w:rPr>
                <w:b/>
                <w:color w:val="FF0000"/>
                <w:lang w:eastAsia="es-MX"/>
              </w:rPr>
              <w:t>estar en posibilidad de suscribir el mismo en tiempo y forma</w:t>
            </w:r>
            <w:r w:rsidRPr="001E1927">
              <w:rPr>
                <w:lang w:eastAsia="es-MX"/>
              </w:rPr>
              <w:t xml:space="preserve">, </w:t>
            </w:r>
            <w:r w:rsidRPr="00100004">
              <w:rPr>
                <w:color w:val="auto"/>
                <w:lang w:eastAsia="es-MX"/>
              </w:rPr>
              <w:t>el licitante adjudicado deberá entregar dicho documento con el que acredita estar al corriente en sus obligaciones fiscales.</w:t>
            </w:r>
          </w:p>
        </w:tc>
      </w:tr>
    </w:tbl>
    <w:p w:rsidR="00D25ABE" w:rsidRDefault="00605BD4" w:rsidP="007908AC">
      <w:pPr>
        <w:spacing w:before="120"/>
        <w:rPr>
          <w:b/>
          <w:color w:val="auto"/>
          <w:lang w:val="es-ES" w:eastAsia="es-ES"/>
        </w:rPr>
      </w:pPr>
      <w:bookmarkStart w:id="151" w:name="_Toc436240280"/>
      <w:r>
        <w:rPr>
          <w:b/>
          <w:color w:val="auto"/>
          <w:lang w:val="es-ES" w:eastAsia="es-ES"/>
        </w:rPr>
        <w:t>6</w:t>
      </w:r>
      <w:r w:rsidR="00D25ABE">
        <w:rPr>
          <w:b/>
          <w:color w:val="auto"/>
          <w:lang w:val="es-ES" w:eastAsia="es-ES"/>
        </w:rPr>
        <w:t xml:space="preserve">.1.3. Requisitos técnicos </w:t>
      </w:r>
      <w:r w:rsidR="00D25ABE" w:rsidRPr="00B161ED">
        <w:rPr>
          <w:b/>
          <w:color w:val="auto"/>
          <w:lang w:val="es-ES" w:eastAsia="es-ES"/>
        </w:rPr>
        <w:t>obligatorio</w:t>
      </w:r>
      <w:r w:rsidR="00D25ABE">
        <w:rPr>
          <w:b/>
          <w:color w:val="auto"/>
          <w:lang w:val="es-ES" w:eastAsia="es-ES"/>
        </w:rPr>
        <w:t xml:space="preserve">s </w:t>
      </w:r>
      <w:r w:rsidR="00D25ABE" w:rsidRPr="00B161ED">
        <w:rPr>
          <w:b/>
          <w:color w:val="auto"/>
          <w:lang w:val="es-ES" w:eastAsia="es-ES"/>
        </w:rPr>
        <w:t>que afecta</w:t>
      </w:r>
      <w:r w:rsidR="00D25ABE">
        <w:rPr>
          <w:b/>
          <w:color w:val="auto"/>
          <w:lang w:val="es-ES" w:eastAsia="es-ES"/>
        </w:rPr>
        <w:t>n</w:t>
      </w:r>
      <w:r w:rsidR="00D25ABE" w:rsidRPr="00B161ED">
        <w:rPr>
          <w:b/>
          <w:color w:val="auto"/>
          <w:lang w:val="es-ES" w:eastAsia="es-ES"/>
        </w:rPr>
        <w:t xml:space="preserve"> la participación</w:t>
      </w:r>
      <w:r w:rsidR="00D25ABE">
        <w:rPr>
          <w:b/>
          <w:color w:val="auto"/>
          <w:lang w:val="es-ES" w:eastAsia="es-ES"/>
        </w:rPr>
        <w:t>.</w:t>
      </w:r>
    </w:p>
    <w:p w:rsidR="00B70F65" w:rsidRDefault="00D25ABE" w:rsidP="007908AC">
      <w:pPr>
        <w:spacing w:before="120"/>
        <w:rPr>
          <w:rFonts w:eastAsia="Times New Roman"/>
          <w:color w:val="auto"/>
          <w:lang w:val="es-ES" w:eastAsia="es-ES"/>
        </w:rPr>
      </w:pPr>
      <w:r w:rsidRPr="005F16DA">
        <w:rPr>
          <w:rFonts w:eastAsia="Times New Roman"/>
          <w:color w:val="auto"/>
          <w:lang w:val="es-ES" w:eastAsia="es-ES"/>
        </w:rPr>
        <w:t xml:space="preserve">En </w:t>
      </w:r>
      <w:r>
        <w:rPr>
          <w:rFonts w:eastAsia="Times New Roman"/>
          <w:color w:val="auto"/>
          <w:lang w:val="es-ES" w:eastAsia="es-ES"/>
        </w:rPr>
        <w:t>el</w:t>
      </w:r>
      <w:r w:rsidRPr="005F16DA">
        <w:rPr>
          <w:rFonts w:eastAsia="Times New Roman"/>
          <w:color w:val="auto"/>
          <w:lang w:val="es-ES" w:eastAsia="es-ES"/>
        </w:rPr>
        <w:t xml:space="preserve"> cuadro que se muestra a continuación, se establece</w:t>
      </w:r>
      <w:r>
        <w:rPr>
          <w:rFonts w:eastAsia="Times New Roman"/>
          <w:color w:val="auto"/>
          <w:lang w:val="es-ES" w:eastAsia="es-ES"/>
        </w:rPr>
        <w:t>n</w:t>
      </w:r>
      <w:r w:rsidRPr="005F16DA">
        <w:rPr>
          <w:rFonts w:eastAsia="Times New Roman"/>
          <w:color w:val="auto"/>
          <w:lang w:val="es-ES" w:eastAsia="es-ES"/>
        </w:rPr>
        <w:t xml:space="preserve"> </w:t>
      </w:r>
      <w:r>
        <w:rPr>
          <w:rFonts w:eastAsia="Times New Roman"/>
          <w:color w:val="auto"/>
          <w:lang w:val="es-ES" w:eastAsia="es-ES"/>
        </w:rPr>
        <w:t>los requisitos técnicos obligatorios que</w:t>
      </w:r>
      <w:r w:rsidRPr="005F16DA">
        <w:rPr>
          <w:rFonts w:eastAsia="Times New Roman"/>
          <w:color w:val="auto"/>
          <w:lang w:val="es-ES" w:eastAsia="es-ES"/>
        </w:rPr>
        <w:t xml:space="preserve"> deberán cumplir </w:t>
      </w:r>
      <w:r>
        <w:rPr>
          <w:rFonts w:eastAsia="Times New Roman"/>
          <w:color w:val="auto"/>
          <w:lang w:val="es-ES" w:eastAsia="es-ES"/>
        </w:rPr>
        <w:t>los licitantes que</w:t>
      </w:r>
      <w:r w:rsidRPr="005F16DA">
        <w:rPr>
          <w:rFonts w:eastAsia="Times New Roman"/>
          <w:color w:val="auto"/>
          <w:lang w:val="es-ES" w:eastAsia="es-ES"/>
        </w:rPr>
        <w:t xml:space="preserve"> participen en </w:t>
      </w:r>
      <w:r>
        <w:rPr>
          <w:rFonts w:eastAsia="Times New Roman"/>
          <w:color w:val="auto"/>
          <w:lang w:val="es-ES" w:eastAsia="es-ES"/>
        </w:rPr>
        <w:t>el presente procedimiento de contratación</w:t>
      </w:r>
      <w:r w:rsidR="00DE10F0">
        <w:rPr>
          <w:rFonts w:eastAsia="Times New Roman"/>
          <w:color w:val="auto"/>
          <w:lang w:val="es-ES" w:eastAsia="es-ES"/>
        </w:rPr>
        <w:t xml:space="preserve"> </w:t>
      </w:r>
      <w:r w:rsidR="00DE10F0" w:rsidRPr="00264396">
        <w:rPr>
          <w:rFonts w:eastAsia="Times New Roman"/>
          <w:color w:val="auto"/>
          <w:lang w:val="es-ES" w:eastAsia="es-ES"/>
        </w:rPr>
        <w:t>puntualizando la forma en que su incumplimiento afectaría</w:t>
      </w:r>
      <w:r w:rsidR="00DE10F0">
        <w:rPr>
          <w:rFonts w:eastAsia="Times New Roman"/>
          <w:color w:val="auto"/>
          <w:lang w:val="es-ES" w:eastAsia="es-ES"/>
        </w:rPr>
        <w:t xml:space="preserve"> la solvencia de la proposición:</w:t>
      </w:r>
    </w:p>
    <w:tbl>
      <w:tblPr>
        <w:tblpPr w:leftFromText="180" w:rightFromText="180" w:vertAnchor="text" w:tblpXSpec="center" w:tblpY="1"/>
        <w:tblOverlap w:val="never"/>
        <w:tblW w:w="4941" w:type="pct"/>
        <w:tblCellMar>
          <w:left w:w="0" w:type="dxa"/>
          <w:right w:w="0" w:type="dxa"/>
        </w:tblCellMar>
        <w:tblLook w:val="04A0" w:firstRow="1" w:lastRow="0" w:firstColumn="1" w:lastColumn="0" w:noHBand="0" w:noVBand="1"/>
      </w:tblPr>
      <w:tblGrid>
        <w:gridCol w:w="5162"/>
        <w:gridCol w:w="4917"/>
      </w:tblGrid>
      <w:tr w:rsidR="00D25ABE" w:rsidRPr="00113776" w:rsidTr="009E63CF">
        <w:trPr>
          <w:trHeight w:val="255"/>
          <w:tblHeader/>
        </w:trPr>
        <w:tc>
          <w:tcPr>
            <w:tcW w:w="2561" w:type="pct"/>
            <w:tcBorders>
              <w:top w:val="double" w:sz="4" w:space="0" w:color="auto"/>
              <w:left w:val="double" w:sz="4" w:space="0" w:color="auto"/>
              <w:bottom w:val="double" w:sz="4" w:space="0" w:color="auto"/>
              <w:right w:val="double" w:sz="4" w:space="0" w:color="auto"/>
            </w:tcBorders>
            <w:shd w:val="clear" w:color="auto" w:fill="244061"/>
            <w:tcMar>
              <w:top w:w="0" w:type="dxa"/>
              <w:left w:w="70" w:type="dxa"/>
              <w:bottom w:w="0" w:type="dxa"/>
              <w:right w:w="70" w:type="dxa"/>
            </w:tcMar>
            <w:hideMark/>
          </w:tcPr>
          <w:p w:rsidR="00D25ABE" w:rsidRPr="00113776" w:rsidRDefault="00605BD4" w:rsidP="001C3F8D">
            <w:pPr>
              <w:spacing w:before="120"/>
              <w:rPr>
                <w:b/>
                <w:bCs/>
                <w:color w:val="auto"/>
                <w:sz w:val="20"/>
                <w:szCs w:val="20"/>
                <w:lang w:eastAsia="es-MX"/>
              </w:rPr>
            </w:pPr>
            <w:r>
              <w:rPr>
                <w:b/>
                <w:bCs/>
                <w:color w:val="auto"/>
                <w:sz w:val="20"/>
                <w:szCs w:val="20"/>
                <w:lang w:val="es-ES" w:eastAsia="es-ES"/>
              </w:rPr>
              <w:t>6</w:t>
            </w:r>
            <w:r w:rsidR="00D25ABE" w:rsidRPr="00113776">
              <w:rPr>
                <w:b/>
                <w:bCs/>
                <w:color w:val="auto"/>
                <w:sz w:val="20"/>
                <w:szCs w:val="20"/>
                <w:lang w:val="es-ES" w:eastAsia="es-ES"/>
              </w:rPr>
              <w:t>.1.3. Requisito</w:t>
            </w:r>
            <w:r w:rsidR="00D27370" w:rsidRPr="00113776">
              <w:rPr>
                <w:b/>
                <w:bCs/>
                <w:color w:val="auto"/>
                <w:sz w:val="20"/>
                <w:szCs w:val="20"/>
                <w:lang w:val="es-ES" w:eastAsia="es-ES"/>
              </w:rPr>
              <w:t>s</w:t>
            </w:r>
            <w:r w:rsidR="00D25ABE" w:rsidRPr="00113776">
              <w:rPr>
                <w:b/>
                <w:bCs/>
                <w:color w:val="auto"/>
                <w:sz w:val="20"/>
                <w:szCs w:val="20"/>
                <w:lang w:val="es-ES" w:eastAsia="es-ES"/>
              </w:rPr>
              <w:t xml:space="preserve"> técnico</w:t>
            </w:r>
            <w:r w:rsidR="00D27370" w:rsidRPr="00113776">
              <w:rPr>
                <w:b/>
                <w:bCs/>
                <w:color w:val="auto"/>
                <w:sz w:val="20"/>
                <w:szCs w:val="20"/>
                <w:lang w:val="es-ES" w:eastAsia="es-ES"/>
              </w:rPr>
              <w:t>s</w:t>
            </w:r>
            <w:r w:rsidR="00D25ABE" w:rsidRPr="00113776">
              <w:rPr>
                <w:b/>
                <w:bCs/>
                <w:color w:val="auto"/>
                <w:sz w:val="20"/>
                <w:szCs w:val="20"/>
                <w:lang w:val="es-ES" w:eastAsia="es-ES"/>
              </w:rPr>
              <w:t xml:space="preserve"> obligatorio</w:t>
            </w:r>
            <w:r w:rsidR="00D27370" w:rsidRPr="00113776">
              <w:rPr>
                <w:b/>
                <w:bCs/>
                <w:color w:val="auto"/>
                <w:sz w:val="20"/>
                <w:szCs w:val="20"/>
                <w:lang w:val="es-ES" w:eastAsia="es-ES"/>
              </w:rPr>
              <w:t>s</w:t>
            </w:r>
            <w:r w:rsidR="00D25ABE" w:rsidRPr="00113776">
              <w:rPr>
                <w:b/>
                <w:bCs/>
                <w:color w:val="auto"/>
                <w:sz w:val="20"/>
                <w:szCs w:val="20"/>
                <w:lang w:val="es-ES" w:eastAsia="es-ES"/>
              </w:rPr>
              <w:t xml:space="preserve"> que afecta</w:t>
            </w:r>
            <w:r w:rsidR="00D27370" w:rsidRPr="00113776">
              <w:rPr>
                <w:b/>
                <w:bCs/>
                <w:color w:val="auto"/>
                <w:sz w:val="20"/>
                <w:szCs w:val="20"/>
                <w:lang w:val="es-ES" w:eastAsia="es-ES"/>
              </w:rPr>
              <w:t>n</w:t>
            </w:r>
            <w:r w:rsidR="00D25ABE" w:rsidRPr="00113776">
              <w:rPr>
                <w:b/>
                <w:bCs/>
                <w:color w:val="auto"/>
                <w:sz w:val="20"/>
                <w:szCs w:val="20"/>
                <w:lang w:val="es-ES" w:eastAsia="es-ES"/>
              </w:rPr>
              <w:t xml:space="preserve"> la participación</w:t>
            </w:r>
          </w:p>
        </w:tc>
        <w:tc>
          <w:tcPr>
            <w:tcW w:w="2439" w:type="pct"/>
            <w:tcBorders>
              <w:top w:val="double" w:sz="4" w:space="0" w:color="auto"/>
              <w:left w:val="nil"/>
              <w:bottom w:val="double" w:sz="4" w:space="0" w:color="auto"/>
              <w:right w:val="double" w:sz="4" w:space="0" w:color="auto"/>
            </w:tcBorders>
            <w:shd w:val="clear" w:color="auto" w:fill="244061"/>
            <w:tcMar>
              <w:top w:w="0" w:type="dxa"/>
              <w:left w:w="70" w:type="dxa"/>
              <w:bottom w:w="0" w:type="dxa"/>
              <w:right w:w="70" w:type="dxa"/>
            </w:tcMar>
            <w:hideMark/>
          </w:tcPr>
          <w:p w:rsidR="00D25ABE" w:rsidRPr="00113776" w:rsidRDefault="00D25ABE" w:rsidP="001C3F8D">
            <w:pPr>
              <w:spacing w:before="120"/>
              <w:rPr>
                <w:b/>
                <w:bCs/>
                <w:color w:val="auto"/>
                <w:sz w:val="20"/>
                <w:szCs w:val="20"/>
                <w:lang w:eastAsia="es-MX"/>
              </w:rPr>
            </w:pPr>
            <w:r w:rsidRPr="005615D5">
              <w:rPr>
                <w:rFonts w:eastAsia="Times New Roman" w:cs="Arial"/>
                <w:b/>
                <w:bCs/>
                <w:color w:val="auto"/>
                <w:sz w:val="20"/>
                <w:szCs w:val="20"/>
                <w:lang w:eastAsia="es-MX"/>
              </w:rPr>
              <w:t>Forma en que el incumplimiento del requisito afecta la participación</w:t>
            </w:r>
          </w:p>
        </w:tc>
      </w:tr>
      <w:tr w:rsidR="00085757" w:rsidRPr="00113776" w:rsidTr="009E63CF">
        <w:trPr>
          <w:trHeight w:val="784"/>
        </w:trPr>
        <w:tc>
          <w:tcPr>
            <w:tcW w:w="2561" w:type="pct"/>
            <w:tcBorders>
              <w:top w:val="double" w:sz="4" w:space="0" w:color="auto"/>
              <w:left w:val="double" w:sz="4" w:space="0" w:color="auto"/>
              <w:bottom w:val="single" w:sz="4" w:space="0" w:color="auto"/>
              <w:right w:val="single" w:sz="4" w:space="0" w:color="auto"/>
            </w:tcBorders>
            <w:shd w:val="clear" w:color="auto" w:fill="auto"/>
            <w:tcMar>
              <w:top w:w="0" w:type="dxa"/>
              <w:left w:w="70" w:type="dxa"/>
              <w:bottom w:w="0" w:type="dxa"/>
              <w:right w:w="70" w:type="dxa"/>
            </w:tcMar>
          </w:tcPr>
          <w:p w:rsidR="00085757" w:rsidRPr="00C26110" w:rsidRDefault="004A3424" w:rsidP="001C3F8D">
            <w:pPr>
              <w:pStyle w:val="Prrafodelista"/>
              <w:numPr>
                <w:ilvl w:val="0"/>
                <w:numId w:val="3"/>
              </w:numPr>
              <w:spacing w:before="120" w:after="0"/>
              <w:ind w:left="426"/>
              <w:rPr>
                <w:color w:val="auto"/>
                <w:lang w:eastAsia="es-MX"/>
              </w:rPr>
            </w:pPr>
            <w:r w:rsidRPr="00C26110">
              <w:rPr>
                <w:lang w:eastAsia="es-MX"/>
              </w:rPr>
              <w:t xml:space="preserve"> </w:t>
            </w:r>
            <w:r w:rsidR="0040153D" w:rsidRPr="00C26110">
              <w:rPr>
                <w:color w:val="auto"/>
                <w:lang w:eastAsia="es-MX"/>
              </w:rPr>
              <w:t xml:space="preserve">El licitante deberá elaborar su Propuesta Técnica de conformidad con todos los requerimientos establecidos en la convocatoria, así como </w:t>
            </w:r>
            <w:r w:rsidR="0040153D" w:rsidRPr="00C26110">
              <w:rPr>
                <w:b/>
                <w:color w:val="auto"/>
                <w:lang w:eastAsia="es-MX"/>
              </w:rPr>
              <w:t>la transcripción detallada de</w:t>
            </w:r>
            <w:r w:rsidR="00DD7A0B" w:rsidRPr="00C26110">
              <w:rPr>
                <w:b/>
                <w:color w:val="auto"/>
                <w:lang w:eastAsia="es-MX"/>
              </w:rPr>
              <w:t xml:space="preserve"> </w:t>
            </w:r>
            <w:r w:rsidR="0040153D" w:rsidRPr="00C26110">
              <w:rPr>
                <w:b/>
                <w:color w:val="auto"/>
                <w:lang w:eastAsia="es-MX"/>
              </w:rPr>
              <w:t>l</w:t>
            </w:r>
            <w:r w:rsidR="00DD7A0B" w:rsidRPr="00C26110">
              <w:rPr>
                <w:b/>
                <w:color w:val="auto"/>
                <w:lang w:eastAsia="es-MX"/>
              </w:rPr>
              <w:t>a Solicitud de oferta económica</w:t>
            </w:r>
            <w:r w:rsidR="0040153D" w:rsidRPr="00C26110">
              <w:rPr>
                <w:color w:val="auto"/>
                <w:lang w:eastAsia="es-MX"/>
              </w:rPr>
              <w:t xml:space="preserve">, (elaborar </w:t>
            </w:r>
            <w:r w:rsidR="00DD7A0B" w:rsidRPr="00C26110">
              <w:rPr>
                <w:color w:val="auto"/>
                <w:lang w:eastAsia="es-MX"/>
              </w:rPr>
              <w:t>la</w:t>
            </w:r>
            <w:r w:rsidR="0040153D" w:rsidRPr="00C26110">
              <w:rPr>
                <w:color w:val="auto"/>
                <w:lang w:eastAsia="es-MX"/>
              </w:rPr>
              <w:t xml:space="preserve"> </w:t>
            </w:r>
            <w:r w:rsidR="00DD7A0B" w:rsidRPr="00C26110">
              <w:rPr>
                <w:color w:val="auto"/>
                <w:lang w:eastAsia="es-MX"/>
              </w:rPr>
              <w:t xml:space="preserve">Solicitud de oferta económica </w:t>
            </w:r>
            <w:r w:rsidR="0040153D" w:rsidRPr="00C26110">
              <w:rPr>
                <w:color w:val="auto"/>
                <w:lang w:eastAsia="es-MX"/>
              </w:rPr>
              <w:t>tal cual se em</w:t>
            </w:r>
            <w:r w:rsidR="00F141BD" w:rsidRPr="00C26110">
              <w:rPr>
                <w:color w:val="auto"/>
                <w:lang w:eastAsia="es-MX"/>
              </w:rPr>
              <w:t>ite en la presente convocatoria</w:t>
            </w:r>
            <w:r w:rsidR="0040153D" w:rsidRPr="00C26110">
              <w:rPr>
                <w:color w:val="auto"/>
                <w:lang w:eastAsia="es-MX"/>
              </w:rPr>
              <w:t>. Como parte de este requerimiento habrá de acompañarse de todo lo estipulado dentro de</w:t>
            </w:r>
            <w:r w:rsidR="00DD7A0B" w:rsidRPr="00C26110">
              <w:rPr>
                <w:color w:val="auto"/>
                <w:lang w:eastAsia="es-MX"/>
              </w:rPr>
              <w:t xml:space="preserve"> </w:t>
            </w:r>
            <w:r w:rsidR="0040153D" w:rsidRPr="00C26110">
              <w:rPr>
                <w:color w:val="auto"/>
                <w:lang w:eastAsia="es-MX"/>
              </w:rPr>
              <w:t>l</w:t>
            </w:r>
            <w:r w:rsidR="00DD7A0B" w:rsidRPr="00C26110">
              <w:rPr>
                <w:color w:val="auto"/>
                <w:lang w:eastAsia="es-MX"/>
              </w:rPr>
              <w:t>a misma</w:t>
            </w:r>
            <w:r w:rsidR="0040153D" w:rsidRPr="00C26110">
              <w:rPr>
                <w:color w:val="auto"/>
                <w:lang w:eastAsia="es-MX"/>
              </w:rPr>
              <w:t xml:space="preserve">), incluyendo los datos y características citados, debidamente foliada, rubricada y firmada al final. La Propuesta Técnica deberá estar acompañada del </w:t>
            </w:r>
            <w:r w:rsidR="00F141BD" w:rsidRPr="00C26110">
              <w:rPr>
                <w:b/>
                <w:color w:val="auto"/>
                <w:lang w:eastAsia="es-MX"/>
              </w:rPr>
              <w:t>Anexo V</w:t>
            </w:r>
            <w:r w:rsidR="0040153D" w:rsidRPr="00C26110">
              <w:rPr>
                <w:b/>
                <w:color w:val="auto"/>
                <w:lang w:eastAsia="es-MX"/>
              </w:rPr>
              <w:t>I</w:t>
            </w:r>
            <w:r w:rsidR="0040153D" w:rsidRPr="00C26110">
              <w:rPr>
                <w:color w:val="auto"/>
                <w:lang w:eastAsia="es-MX"/>
              </w:rPr>
              <w:t xml:space="preserve"> </w:t>
            </w:r>
            <w:r w:rsidR="0040153D" w:rsidRPr="00C26110">
              <w:rPr>
                <w:i/>
                <w:color w:val="auto"/>
                <w:lang w:eastAsia="es-MX"/>
              </w:rPr>
              <w:t xml:space="preserve">“Resumen de la Propuesta Técnica” </w:t>
            </w:r>
            <w:r w:rsidR="0040153D" w:rsidRPr="00C26110">
              <w:rPr>
                <w:color w:val="auto"/>
                <w:lang w:eastAsia="es-MX"/>
              </w:rPr>
              <w:t xml:space="preserve">en el que consignará el número de procedimiento, los datos del licitante, los </w:t>
            </w:r>
            <w:r w:rsidR="0040153D" w:rsidRPr="00DE10F0">
              <w:rPr>
                <w:color w:val="auto"/>
                <w:lang w:eastAsia="es-MX"/>
              </w:rPr>
              <w:t>datos del servidor público a quien dirige la oferta y la</w:t>
            </w:r>
            <w:r w:rsidR="0008347C" w:rsidRPr="00DE10F0">
              <w:rPr>
                <w:color w:val="auto"/>
                <w:lang w:eastAsia="es-MX"/>
              </w:rPr>
              <w:t>s</w:t>
            </w:r>
            <w:r w:rsidR="0040153D" w:rsidRPr="00DE10F0">
              <w:rPr>
                <w:lang w:eastAsia="es-MX"/>
              </w:rPr>
              <w:t xml:space="preserve"> </w:t>
            </w:r>
            <w:r w:rsidR="0040153D" w:rsidRPr="00DE10F0">
              <w:rPr>
                <w:color w:val="auto"/>
                <w:lang w:eastAsia="es-MX"/>
              </w:rPr>
              <w:t>partida</w:t>
            </w:r>
            <w:r w:rsidR="0008347C" w:rsidRPr="00DE10F0">
              <w:rPr>
                <w:color w:val="auto"/>
                <w:lang w:eastAsia="es-MX"/>
              </w:rPr>
              <w:t>s</w:t>
            </w:r>
            <w:r w:rsidR="0008347C" w:rsidRPr="00DE10F0">
              <w:rPr>
                <w:b/>
                <w:color w:val="auto"/>
                <w:lang w:eastAsia="es-MX"/>
              </w:rPr>
              <w:t xml:space="preserve"> </w:t>
            </w:r>
            <w:r w:rsidR="0040153D" w:rsidRPr="00DE10F0">
              <w:rPr>
                <w:color w:val="auto"/>
                <w:lang w:eastAsia="es-MX"/>
              </w:rPr>
              <w:t xml:space="preserve">en invitación, </w:t>
            </w:r>
            <w:r w:rsidR="0040153D" w:rsidRPr="00DE10F0">
              <w:rPr>
                <w:rFonts w:cs="Arial"/>
                <w:color w:val="auto"/>
              </w:rPr>
              <w:t>asentando que su</w:t>
            </w:r>
            <w:r w:rsidR="0040153D" w:rsidRPr="00C26110">
              <w:rPr>
                <w:rFonts w:cs="Arial"/>
                <w:color w:val="auto"/>
              </w:rPr>
              <w:t xml:space="preserve"> propuesta estará vigente hasta la conclusión de</w:t>
            </w:r>
            <w:r w:rsidR="0040153D" w:rsidRPr="00C26110">
              <w:rPr>
                <w:rFonts w:cs="Arial"/>
                <w:b/>
                <w:color w:val="auto"/>
              </w:rPr>
              <w:t xml:space="preserve"> “</w:t>
            </w:r>
            <w:r w:rsidR="0040153D" w:rsidRPr="00C26110">
              <w:rPr>
                <w:rFonts w:cs="Arial"/>
                <w:b/>
                <w:bCs/>
                <w:color w:val="auto"/>
              </w:rPr>
              <w:t>LA INVITACIÓN</w:t>
            </w:r>
            <w:r w:rsidR="0040153D" w:rsidRPr="00C26110">
              <w:rPr>
                <w:rFonts w:cs="Arial"/>
                <w:b/>
                <w:color w:val="auto"/>
              </w:rPr>
              <w:t>”.</w:t>
            </w:r>
          </w:p>
        </w:tc>
        <w:tc>
          <w:tcPr>
            <w:tcW w:w="2439" w:type="pct"/>
            <w:tcBorders>
              <w:top w:val="double" w:sz="4" w:space="0" w:color="auto"/>
              <w:left w:val="single" w:sz="4" w:space="0" w:color="auto"/>
              <w:bottom w:val="single" w:sz="4" w:space="0" w:color="auto"/>
              <w:right w:val="double" w:sz="4" w:space="0" w:color="auto"/>
            </w:tcBorders>
            <w:tcMar>
              <w:top w:w="0" w:type="dxa"/>
              <w:left w:w="70" w:type="dxa"/>
              <w:bottom w:w="0" w:type="dxa"/>
              <w:right w:w="70" w:type="dxa"/>
            </w:tcMar>
          </w:tcPr>
          <w:p w:rsidR="00085757" w:rsidRPr="00C26110" w:rsidRDefault="009C2440" w:rsidP="001C3F8D">
            <w:pPr>
              <w:spacing w:before="120"/>
              <w:rPr>
                <w:color w:val="auto"/>
                <w:lang w:eastAsia="es-MX"/>
              </w:rPr>
            </w:pPr>
            <w:r w:rsidRPr="00C26110">
              <w:rPr>
                <w:rFonts w:cs="Arial"/>
                <w:color w:val="auto"/>
                <w:lang w:eastAsia="es-MX"/>
              </w:rPr>
              <w:t>Las inconsistencias o discrepancias en los datos contenidos, así como su omisión parcial o total será motivo de desechamiento, ya que</w:t>
            </w:r>
            <w:r w:rsidRPr="00C26110">
              <w:rPr>
                <w:rFonts w:cs="Calibri"/>
                <w:color w:val="auto"/>
                <w:lang w:eastAsia="es-MX"/>
              </w:rPr>
              <w:t xml:space="preserve"> </w:t>
            </w:r>
            <w:r w:rsidRPr="00C26110">
              <w:rPr>
                <w:rFonts w:cs="Arial"/>
                <w:color w:val="auto"/>
                <w:lang w:eastAsia="es-MX"/>
              </w:rPr>
              <w:t>constituyen el incumplimiento a lo establecido en</w:t>
            </w:r>
            <w:r w:rsidRPr="00C26110">
              <w:rPr>
                <w:rFonts w:cs="Calibri"/>
                <w:color w:val="auto"/>
                <w:lang w:eastAsia="es-MX"/>
              </w:rPr>
              <w:t xml:space="preserve"> el presente inciso d</w:t>
            </w:r>
            <w:r w:rsidRPr="00C26110">
              <w:rPr>
                <w:rFonts w:cs="Arial"/>
                <w:color w:val="auto"/>
                <w:lang w:eastAsia="es-MX"/>
              </w:rPr>
              <w:t xml:space="preserve">el </w:t>
            </w:r>
            <w:r w:rsidRPr="00DE10F0">
              <w:rPr>
                <w:rFonts w:cs="Arial"/>
                <w:color w:val="auto"/>
                <w:lang w:eastAsia="es-MX"/>
              </w:rPr>
              <w:t xml:space="preserve">numeral </w:t>
            </w:r>
            <w:r w:rsidR="00652E04" w:rsidRPr="00DE10F0">
              <w:rPr>
                <w:rFonts w:cs="Arial"/>
                <w:i/>
                <w:color w:val="auto"/>
                <w:lang w:eastAsia="es-MX"/>
              </w:rPr>
              <w:t>6</w:t>
            </w:r>
            <w:r w:rsidRPr="00DE10F0">
              <w:rPr>
                <w:rFonts w:cs="Arial"/>
                <w:i/>
                <w:color w:val="auto"/>
                <w:lang w:eastAsia="es-MX"/>
              </w:rPr>
              <w:t>.1.3. Requisitos técnicos obligatorios que afectan</w:t>
            </w:r>
            <w:r w:rsidRPr="00C26110">
              <w:rPr>
                <w:rFonts w:cs="Arial"/>
                <w:i/>
                <w:color w:val="auto"/>
                <w:lang w:eastAsia="es-MX"/>
              </w:rPr>
              <w:t xml:space="preserve"> la participación</w:t>
            </w:r>
            <w:r w:rsidRPr="00C26110">
              <w:rPr>
                <w:rFonts w:cs="Arial"/>
                <w:color w:val="auto"/>
                <w:lang w:eastAsia="es-MX"/>
              </w:rPr>
              <w:t xml:space="preserve"> creando una situación de incertidumbre respecto de que el licitante cuenta con la capacidad de atención requerida para la adecuada prestación del servicio.</w:t>
            </w:r>
          </w:p>
        </w:tc>
      </w:tr>
      <w:tr w:rsidR="00085757" w:rsidRPr="00113776" w:rsidTr="009E63CF">
        <w:trPr>
          <w:trHeight w:val="3607"/>
        </w:trPr>
        <w:tc>
          <w:tcPr>
            <w:tcW w:w="2561" w:type="pct"/>
            <w:tcBorders>
              <w:top w:val="double" w:sz="4" w:space="0" w:color="auto"/>
              <w:left w:val="double" w:sz="4" w:space="0" w:color="auto"/>
              <w:bottom w:val="double" w:sz="4" w:space="0" w:color="auto"/>
              <w:right w:val="single" w:sz="4" w:space="0" w:color="auto"/>
            </w:tcBorders>
            <w:tcMar>
              <w:top w:w="0" w:type="dxa"/>
              <w:left w:w="70" w:type="dxa"/>
              <w:bottom w:w="0" w:type="dxa"/>
              <w:right w:w="70" w:type="dxa"/>
            </w:tcMar>
          </w:tcPr>
          <w:p w:rsidR="00085757" w:rsidRPr="00C26110" w:rsidRDefault="00085757" w:rsidP="00DA4472">
            <w:pPr>
              <w:pStyle w:val="Prrafodelista"/>
              <w:numPr>
                <w:ilvl w:val="0"/>
                <w:numId w:val="3"/>
              </w:numPr>
              <w:spacing w:before="120"/>
              <w:ind w:left="709"/>
              <w:contextualSpacing w:val="0"/>
              <w:rPr>
                <w:rFonts w:eastAsia="Times New Roman"/>
                <w:color w:val="auto"/>
                <w:lang w:val="es-ES" w:eastAsia="es-MX"/>
              </w:rPr>
            </w:pPr>
            <w:r w:rsidRPr="00C26110">
              <w:rPr>
                <w:rFonts w:cs="Arial"/>
                <w:color w:val="auto"/>
              </w:rPr>
              <w:t xml:space="preserve">Para comprobar que sus ingresos del </w:t>
            </w:r>
            <w:r w:rsidR="00CD7DFF">
              <w:rPr>
                <w:rFonts w:cs="Arial"/>
                <w:color w:val="auto"/>
              </w:rPr>
              <w:t>ejercicio</w:t>
            </w:r>
            <w:r w:rsidRPr="00C26110">
              <w:rPr>
                <w:rFonts w:cs="Arial"/>
                <w:color w:val="auto"/>
              </w:rPr>
              <w:t xml:space="preserve"> fiscal anual anterior, fueron del 20% del monto total de su proposición económica </w:t>
            </w:r>
            <w:r w:rsidRPr="002A06F5">
              <w:rPr>
                <w:rFonts w:cs="Arial"/>
                <w:color w:val="auto"/>
              </w:rPr>
              <w:t xml:space="preserve">antes de </w:t>
            </w:r>
            <w:r w:rsidRPr="002A06F5">
              <w:rPr>
                <w:rFonts w:cs="Arial"/>
                <w:b/>
                <w:color w:val="auto"/>
              </w:rPr>
              <w:t>“I.V.A.”</w:t>
            </w:r>
            <w:r w:rsidRPr="002A06F5">
              <w:rPr>
                <w:rFonts w:cs="Arial"/>
                <w:color w:val="auto"/>
              </w:rPr>
              <w:t xml:space="preserve">, el licitante deberá anexar copia de su </w:t>
            </w:r>
            <w:r w:rsidRPr="002A06F5">
              <w:rPr>
                <w:rFonts w:cs="Arial"/>
                <w:b/>
                <w:color w:val="auto"/>
              </w:rPr>
              <w:t xml:space="preserve">Declaración Fiscal Anual del año 2017 y   Provisional del mes de </w:t>
            </w:r>
            <w:r w:rsidR="004331BB" w:rsidRPr="002A06F5">
              <w:rPr>
                <w:rFonts w:cs="Arial"/>
                <w:b/>
                <w:color w:val="auto"/>
              </w:rPr>
              <w:t>septiembre</w:t>
            </w:r>
            <w:r w:rsidRPr="002A06F5">
              <w:rPr>
                <w:rFonts w:cs="Arial"/>
                <w:b/>
                <w:color w:val="auto"/>
              </w:rPr>
              <w:t xml:space="preserve"> 2018 </w:t>
            </w:r>
            <w:r w:rsidRPr="002A06F5">
              <w:rPr>
                <w:rFonts w:cs="Arial"/>
                <w:color w:val="auto"/>
              </w:rPr>
              <w:t>con copia del recibo que genera el sistema de</w:t>
            </w:r>
            <w:r w:rsidR="00E04D01" w:rsidRPr="002A06F5">
              <w:rPr>
                <w:rFonts w:cs="Arial"/>
                <w:color w:val="auto"/>
              </w:rPr>
              <w:t xml:space="preserve"> </w:t>
            </w:r>
            <w:r w:rsidR="00E04D01" w:rsidRPr="002A06F5">
              <w:rPr>
                <w:rFonts w:cs="Arial"/>
                <w:b/>
                <w:color w:val="auto"/>
              </w:rPr>
              <w:t>“EL SAT”</w:t>
            </w:r>
            <w:r w:rsidRPr="002A06F5">
              <w:rPr>
                <w:rFonts w:cs="Arial"/>
                <w:b/>
                <w:color w:val="auto"/>
              </w:rPr>
              <w:t>,</w:t>
            </w:r>
            <w:r w:rsidRPr="002A06F5">
              <w:rPr>
                <w:rFonts w:cs="Arial"/>
                <w:color w:val="auto"/>
              </w:rPr>
              <w:t xml:space="preserve"> y en su</w:t>
            </w:r>
            <w:r w:rsidRPr="00C26110">
              <w:rPr>
                <w:rFonts w:cs="Arial"/>
                <w:color w:val="auto"/>
              </w:rPr>
              <w:t xml:space="preserve"> caso copia del pago del impuesto a su cargo, realizado ante institución bancaria autorizada.</w:t>
            </w:r>
          </w:p>
          <w:p w:rsidR="004F5C27" w:rsidRPr="00C26110" w:rsidRDefault="00085757" w:rsidP="001C3F8D">
            <w:pPr>
              <w:spacing w:before="120"/>
              <w:rPr>
                <w:rFonts w:eastAsia="Times New Roman" w:cs="Calibri"/>
                <w:color w:val="auto"/>
                <w:lang w:eastAsia="es-MX"/>
              </w:rPr>
            </w:pPr>
            <w:r w:rsidRPr="00C26110">
              <w:rPr>
                <w:rFonts w:eastAsia="Times New Roman" w:cs="Calibri"/>
                <w:b/>
                <w:color w:val="auto"/>
                <w:lang w:eastAsia="es-MX"/>
              </w:rPr>
              <w:t xml:space="preserve">Formato </w:t>
            </w:r>
            <w:r w:rsidR="0017598B" w:rsidRPr="00C26110">
              <w:rPr>
                <w:rFonts w:eastAsia="Times New Roman"/>
                <w:b/>
                <w:bCs/>
                <w:i/>
                <w:color w:val="auto"/>
                <w:lang w:eastAsia="es-MX"/>
              </w:rPr>
              <w:t>VIII</w:t>
            </w:r>
            <w:r w:rsidR="0064791B" w:rsidRPr="00C26110">
              <w:rPr>
                <w:rFonts w:eastAsia="Times New Roman" w:cs="Calibri"/>
                <w:b/>
                <w:color w:val="auto"/>
                <w:lang w:eastAsia="es-MX"/>
              </w:rPr>
              <w:t>-11</w:t>
            </w:r>
            <w:r w:rsidRPr="00C26110">
              <w:rPr>
                <w:rFonts w:eastAsia="Times New Roman" w:cs="Calibri"/>
                <w:color w:val="auto"/>
                <w:lang w:eastAsia="es-MX"/>
              </w:rPr>
              <w:t>.</w:t>
            </w:r>
          </w:p>
        </w:tc>
        <w:tc>
          <w:tcPr>
            <w:tcW w:w="2439" w:type="pct"/>
            <w:tcBorders>
              <w:top w:val="double" w:sz="4" w:space="0" w:color="auto"/>
              <w:left w:val="single" w:sz="4" w:space="0" w:color="auto"/>
              <w:bottom w:val="double" w:sz="4" w:space="0" w:color="auto"/>
              <w:right w:val="double" w:sz="4" w:space="0" w:color="auto"/>
            </w:tcBorders>
            <w:tcMar>
              <w:top w:w="0" w:type="dxa"/>
              <w:left w:w="70" w:type="dxa"/>
              <w:bottom w:w="0" w:type="dxa"/>
              <w:right w:w="70" w:type="dxa"/>
            </w:tcMar>
          </w:tcPr>
          <w:p w:rsidR="00085757" w:rsidRPr="00C26110" w:rsidRDefault="00C11D00" w:rsidP="001C3F8D">
            <w:pPr>
              <w:spacing w:before="120"/>
              <w:rPr>
                <w:rFonts w:eastAsia="Times New Roman" w:cs="Arial"/>
                <w:color w:val="000000"/>
                <w:lang w:eastAsia="es-MX"/>
              </w:rPr>
            </w:pPr>
            <w:r w:rsidRPr="00C26110">
              <w:rPr>
                <w:rFonts w:cs="Arial"/>
                <w:color w:val="auto"/>
                <w:lang w:eastAsia="es-MX"/>
              </w:rPr>
              <w:t>La omisión parcial o total será motivo de desechamiento, ya que constituyen el incumplimiento a lo establecido en el artículo 40 fracción III del Reglamento de la</w:t>
            </w:r>
            <w:r w:rsidRPr="00C26110">
              <w:rPr>
                <w:rFonts w:cs="Arial"/>
                <w:color w:val="000000"/>
                <w:lang w:eastAsia="es-MX"/>
              </w:rPr>
              <w:t xml:space="preserve"> </w:t>
            </w:r>
            <w:r w:rsidRPr="00C26110">
              <w:rPr>
                <w:rFonts w:cs="Arial"/>
                <w:b/>
                <w:color w:val="000000"/>
                <w:lang w:eastAsia="es-MX"/>
              </w:rPr>
              <w:t>“LA LEY</w:t>
            </w:r>
          </w:p>
        </w:tc>
      </w:tr>
      <w:tr w:rsidR="00951068" w:rsidRPr="00C26110" w:rsidTr="009E63C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PrEx>
        <w:trPr>
          <w:trHeight w:val="40"/>
        </w:trPr>
        <w:tc>
          <w:tcPr>
            <w:tcW w:w="2561" w:type="pct"/>
            <w:tcBorders>
              <w:top w:val="single" w:sz="4" w:space="0" w:color="auto"/>
              <w:bottom w:val="single" w:sz="4" w:space="0" w:color="auto"/>
              <w:right w:val="single" w:sz="4" w:space="0" w:color="auto"/>
            </w:tcBorders>
            <w:shd w:val="clear" w:color="auto" w:fill="auto"/>
          </w:tcPr>
          <w:p w:rsidR="00951068" w:rsidRPr="009E63CF" w:rsidRDefault="00951068" w:rsidP="001C3F8D">
            <w:pPr>
              <w:pStyle w:val="Prrafodelista"/>
              <w:numPr>
                <w:ilvl w:val="0"/>
                <w:numId w:val="3"/>
              </w:numPr>
              <w:spacing w:before="120"/>
              <w:ind w:left="369" w:hanging="369"/>
              <w:contextualSpacing w:val="0"/>
              <w:rPr>
                <w:rFonts w:eastAsia="Times New Roman"/>
                <w:color w:val="auto"/>
                <w:lang w:val="es-ES" w:eastAsia="es-MX"/>
              </w:rPr>
            </w:pPr>
            <w:r w:rsidRPr="009E63CF">
              <w:rPr>
                <w:rFonts w:eastAsia="Times New Roman"/>
                <w:color w:val="auto"/>
                <w:lang w:val="es-ES" w:eastAsia="es-MX"/>
              </w:rPr>
              <w:t xml:space="preserve">El licitante presentará </w:t>
            </w:r>
            <w:r w:rsidR="000D2612" w:rsidRPr="009E63CF">
              <w:rPr>
                <w:rFonts w:eastAsia="Times New Roman"/>
                <w:color w:val="auto"/>
                <w:lang w:val="es-ES" w:eastAsia="es-MX"/>
              </w:rPr>
              <w:t>lo</w:t>
            </w:r>
            <w:r w:rsidRPr="009E63CF">
              <w:rPr>
                <w:rFonts w:eastAsia="Times New Roman"/>
                <w:color w:val="auto"/>
                <w:lang w:val="es-ES" w:eastAsia="es-MX"/>
              </w:rPr>
              <w:t xml:space="preserve"> siguiente:</w:t>
            </w:r>
          </w:p>
          <w:p w:rsidR="00951068" w:rsidRPr="009E63CF" w:rsidRDefault="00951068" w:rsidP="001C3F8D">
            <w:pPr>
              <w:pStyle w:val="Prrafodelista"/>
              <w:numPr>
                <w:ilvl w:val="0"/>
                <w:numId w:val="48"/>
              </w:numPr>
              <w:spacing w:before="120"/>
              <w:ind w:left="567" w:hanging="283"/>
              <w:contextualSpacing w:val="0"/>
              <w:rPr>
                <w:rFonts w:eastAsia="Times New Roman"/>
                <w:color w:val="auto"/>
                <w:lang w:val="es-ES" w:eastAsia="es-MX"/>
              </w:rPr>
            </w:pPr>
            <w:r w:rsidRPr="009E63CF">
              <w:rPr>
                <w:rFonts w:eastAsia="Times New Roman"/>
                <w:b/>
                <w:color w:val="auto"/>
                <w:lang w:val="es-ES" w:eastAsia="es-MX"/>
              </w:rPr>
              <w:t>Directorio</w:t>
            </w:r>
            <w:r w:rsidRPr="009E63CF">
              <w:rPr>
                <w:rFonts w:eastAsia="Times New Roman"/>
                <w:color w:val="auto"/>
                <w:lang w:val="es-ES" w:eastAsia="es-MX"/>
              </w:rPr>
              <w:t>, en formato electrónico, de los establecimientos a los cuales se encuentren afiliados, y en donde serán aceptados los vales de despensa, o en su caso, de las terminales puntos de venta donde pueden utilizarse los vales electrónicos,</w:t>
            </w:r>
            <w:r w:rsidR="0035010B" w:rsidRPr="009E63CF">
              <w:rPr>
                <w:rFonts w:eastAsia="Times New Roman"/>
                <w:color w:val="auto"/>
                <w:lang w:val="es-ES" w:eastAsia="es-MX"/>
              </w:rPr>
              <w:t xml:space="preserve"> los cuales deberán tener amplia cobertura a nivel nacional,</w:t>
            </w:r>
            <w:r w:rsidRPr="009E63CF">
              <w:rPr>
                <w:rFonts w:eastAsia="Times New Roman"/>
                <w:color w:val="auto"/>
                <w:lang w:val="es-ES" w:eastAsia="es-MX"/>
              </w:rPr>
              <w:t xml:space="preserve"> así como las actualizaciones del mismo.</w:t>
            </w:r>
          </w:p>
          <w:p w:rsidR="000D2612" w:rsidRPr="009E63CF" w:rsidRDefault="00951068" w:rsidP="001C3F8D">
            <w:pPr>
              <w:pStyle w:val="Prrafodelista"/>
              <w:numPr>
                <w:ilvl w:val="0"/>
                <w:numId w:val="48"/>
              </w:numPr>
              <w:spacing w:before="120"/>
              <w:ind w:left="567" w:hanging="283"/>
              <w:contextualSpacing w:val="0"/>
              <w:rPr>
                <w:rFonts w:eastAsia="Times New Roman"/>
                <w:color w:val="auto"/>
                <w:lang w:val="es-ES" w:eastAsia="es-MX"/>
              </w:rPr>
            </w:pPr>
            <w:r w:rsidRPr="009E63CF">
              <w:rPr>
                <w:rFonts w:eastAsia="Times New Roman"/>
                <w:color w:val="auto"/>
                <w:lang w:val="es-ES" w:eastAsia="es-MX"/>
              </w:rPr>
              <w:t xml:space="preserve">Carta en la que designará al o a los </w:t>
            </w:r>
            <w:r w:rsidRPr="009E63CF">
              <w:rPr>
                <w:rFonts w:eastAsia="Times New Roman"/>
                <w:b/>
                <w:color w:val="auto"/>
                <w:lang w:val="es-ES" w:eastAsia="es-MX"/>
              </w:rPr>
              <w:t xml:space="preserve">ejecutivos de cuenta </w:t>
            </w:r>
            <w:r w:rsidRPr="009E63CF">
              <w:rPr>
                <w:rFonts w:eastAsia="Times New Roman"/>
                <w:color w:val="auto"/>
                <w:lang w:val="es-ES" w:eastAsia="es-MX"/>
              </w:rPr>
              <w:t>con capacidad de decisión que la dependencia les solicite de acuerdo a sus necesidades, así como los nombres y los datos de contacto de dichos ejecutivos para resolver cualquier contingencia administrativa u operativa que se presente durante la vigen</w:t>
            </w:r>
            <w:r w:rsidR="000D2612" w:rsidRPr="009E63CF">
              <w:rPr>
                <w:rFonts w:eastAsia="Times New Roman"/>
                <w:color w:val="auto"/>
                <w:lang w:val="es-ES" w:eastAsia="es-MX"/>
              </w:rPr>
              <w:t>cia del contrato.</w:t>
            </w:r>
          </w:p>
          <w:p w:rsidR="00951068" w:rsidRPr="000D2612" w:rsidRDefault="000D2612" w:rsidP="001C3F8D">
            <w:pPr>
              <w:pStyle w:val="Prrafodelista"/>
              <w:numPr>
                <w:ilvl w:val="0"/>
                <w:numId w:val="48"/>
              </w:numPr>
              <w:spacing w:before="120"/>
              <w:ind w:left="567" w:hanging="283"/>
              <w:contextualSpacing w:val="0"/>
              <w:rPr>
                <w:rFonts w:eastAsia="Times New Roman"/>
                <w:color w:val="auto"/>
                <w:sz w:val="20"/>
                <w:lang w:val="es-ES" w:eastAsia="es-MX"/>
              </w:rPr>
            </w:pPr>
            <w:r w:rsidRPr="009E63CF">
              <w:rPr>
                <w:rFonts w:eastAsia="Times New Roman"/>
                <w:color w:val="auto"/>
                <w:lang w:val="es-ES" w:eastAsia="es-MX"/>
              </w:rPr>
              <w:t xml:space="preserve">Carta en la que se compromete a que, en caso de </w:t>
            </w:r>
            <w:r w:rsidR="00951068" w:rsidRPr="009E63CF">
              <w:rPr>
                <w:rFonts w:eastAsia="Times New Roman"/>
                <w:color w:val="auto"/>
                <w:lang w:val="es-ES" w:eastAsia="es-MX"/>
              </w:rPr>
              <w:t>falsificaciones</w:t>
            </w:r>
            <w:r w:rsidR="00A84163" w:rsidRPr="009E63CF">
              <w:rPr>
                <w:rFonts w:eastAsia="Times New Roman"/>
                <w:color w:val="auto"/>
                <w:lang w:val="es-ES" w:eastAsia="es-MX"/>
              </w:rPr>
              <w:t xml:space="preserve"> de los vales de despensa</w:t>
            </w:r>
            <w:r w:rsidR="00951068" w:rsidRPr="009E63CF">
              <w:rPr>
                <w:rFonts w:eastAsia="Times New Roman"/>
                <w:color w:val="auto"/>
                <w:lang w:val="es-ES" w:eastAsia="es-MX"/>
              </w:rPr>
              <w:t xml:space="preserve">, los cargos y gastos serán </w:t>
            </w:r>
            <w:r w:rsidR="00951068" w:rsidRPr="009E63CF">
              <w:rPr>
                <w:rFonts w:eastAsia="Times New Roman"/>
                <w:b/>
                <w:color w:val="auto"/>
                <w:lang w:val="es-ES" w:eastAsia="es-MX"/>
              </w:rPr>
              <w:t xml:space="preserve">a cuenta y </w:t>
            </w:r>
            <w:r w:rsidR="00951068" w:rsidRPr="002A06F5">
              <w:rPr>
                <w:rFonts w:eastAsia="Times New Roman"/>
                <w:b/>
                <w:color w:val="auto"/>
                <w:lang w:val="es-ES" w:eastAsia="es-MX"/>
              </w:rPr>
              <w:t>riesgo del proveedor</w:t>
            </w:r>
            <w:r w:rsidR="00951068" w:rsidRPr="002A06F5">
              <w:rPr>
                <w:rFonts w:eastAsia="Times New Roman"/>
                <w:color w:val="auto"/>
                <w:lang w:val="es-ES" w:eastAsia="es-MX"/>
              </w:rPr>
              <w:t xml:space="preserve"> de</w:t>
            </w:r>
            <w:r w:rsidR="00951068" w:rsidRPr="009E63CF">
              <w:rPr>
                <w:rFonts w:eastAsia="Times New Roman"/>
                <w:color w:val="auto"/>
                <w:lang w:val="es-ES" w:eastAsia="es-MX"/>
              </w:rPr>
              <w:t xml:space="preserve"> los mismos.</w:t>
            </w:r>
          </w:p>
        </w:tc>
        <w:tc>
          <w:tcPr>
            <w:tcW w:w="2439" w:type="pct"/>
            <w:tcBorders>
              <w:top w:val="single" w:sz="4" w:space="0" w:color="auto"/>
              <w:left w:val="single" w:sz="4" w:space="0" w:color="auto"/>
              <w:bottom w:val="single" w:sz="4" w:space="0" w:color="auto"/>
            </w:tcBorders>
            <w:shd w:val="clear" w:color="auto" w:fill="auto"/>
          </w:tcPr>
          <w:p w:rsidR="00951068" w:rsidRPr="00C26110" w:rsidRDefault="00951068" w:rsidP="001C3F8D">
            <w:pPr>
              <w:spacing w:before="120"/>
              <w:rPr>
                <w:rFonts w:eastAsia="Times New Roman" w:cs="Arial"/>
                <w:color w:val="auto"/>
                <w:lang w:eastAsia="es-MX"/>
              </w:rPr>
            </w:pPr>
            <w:r w:rsidRPr="00C26110">
              <w:rPr>
                <w:rFonts w:eastAsia="Times New Roman" w:cs="Arial"/>
                <w:color w:val="auto"/>
                <w:lang w:eastAsia="es-MX"/>
              </w:rPr>
              <w:t>Las inconsistencias o discrepancias en los datos contenidos, así como su omisión parcial o total será motivo de desechamiento, ya que</w:t>
            </w:r>
            <w:r w:rsidRPr="00C26110">
              <w:rPr>
                <w:rFonts w:eastAsia="Times New Roman" w:cs="Calibri"/>
                <w:color w:val="auto"/>
                <w:lang w:val="es-ES" w:eastAsia="es-MX"/>
              </w:rPr>
              <w:t xml:space="preserve"> </w:t>
            </w:r>
            <w:r w:rsidRPr="00C26110">
              <w:rPr>
                <w:rFonts w:eastAsia="Times New Roman" w:cs="Arial"/>
                <w:color w:val="auto"/>
                <w:lang w:eastAsia="es-MX"/>
              </w:rPr>
              <w:t>constituyen el incumplimiento a lo establecido en</w:t>
            </w:r>
            <w:r w:rsidRPr="00C26110">
              <w:rPr>
                <w:rFonts w:eastAsia="Times New Roman" w:cs="Calibri"/>
                <w:color w:val="auto"/>
                <w:lang w:val="es-ES" w:eastAsia="es-MX"/>
              </w:rPr>
              <w:t xml:space="preserve"> el </w:t>
            </w:r>
            <w:r w:rsidR="00C26110" w:rsidRPr="00C26110">
              <w:rPr>
                <w:rFonts w:eastAsia="Times New Roman" w:cs="Calibri"/>
                <w:color w:val="auto"/>
                <w:lang w:val="es-ES" w:eastAsia="es-MX"/>
              </w:rPr>
              <w:t xml:space="preserve">numeral </w:t>
            </w:r>
            <w:r w:rsidR="00C26110" w:rsidRPr="00C26110">
              <w:rPr>
                <w:rFonts w:eastAsia="Times New Roman" w:cs="Arial"/>
                <w:color w:val="auto"/>
                <w:lang w:eastAsia="es-MX"/>
              </w:rPr>
              <w:t>6.1.3 Requisitos técnicos obligatorios que afectan la participación</w:t>
            </w:r>
            <w:r w:rsidRPr="00C26110">
              <w:rPr>
                <w:rFonts w:eastAsia="Times New Roman" w:cs="Arial"/>
                <w:color w:val="auto"/>
                <w:lang w:eastAsia="es-MX"/>
              </w:rPr>
              <w:t xml:space="preserve"> </w:t>
            </w:r>
            <w:r w:rsidRPr="00C26110">
              <w:rPr>
                <w:rFonts w:eastAsia="Times New Roman" w:cs="Arial"/>
                <w:color w:val="auto"/>
                <w:lang w:val="es-ES" w:eastAsia="es-MX"/>
              </w:rPr>
              <w:t>creando una situación de incertidumbre respecto de que los monederos electrónicos están garantizados contra defectos y/o vicios ocultos</w:t>
            </w:r>
            <w:r w:rsidRPr="00C26110">
              <w:rPr>
                <w:rFonts w:eastAsia="Times New Roman" w:cs="Arial"/>
                <w:color w:val="auto"/>
                <w:lang w:eastAsia="es-MX"/>
              </w:rPr>
              <w:t>.</w:t>
            </w:r>
          </w:p>
        </w:tc>
      </w:tr>
    </w:tbl>
    <w:p w:rsidR="00D83077" w:rsidRPr="00B166AE" w:rsidRDefault="00605BD4" w:rsidP="007908AC">
      <w:pPr>
        <w:spacing w:before="120"/>
        <w:rPr>
          <w:b/>
          <w:color w:val="000000"/>
          <w:lang w:val="es-ES" w:eastAsia="es-ES"/>
        </w:rPr>
      </w:pPr>
      <w:bookmarkStart w:id="152" w:name="_Toc431229327"/>
      <w:bookmarkStart w:id="153" w:name="_Toc431230036"/>
      <w:bookmarkStart w:id="154" w:name="_Toc431230276"/>
      <w:bookmarkStart w:id="155" w:name="_Toc431230627"/>
      <w:bookmarkStart w:id="156" w:name="_Toc431235989"/>
      <w:bookmarkStart w:id="157" w:name="_Toc431832933"/>
      <w:bookmarkStart w:id="158" w:name="_Toc436240281"/>
      <w:bookmarkEnd w:id="145"/>
      <w:bookmarkEnd w:id="146"/>
      <w:bookmarkEnd w:id="147"/>
      <w:bookmarkEnd w:id="148"/>
      <w:bookmarkEnd w:id="149"/>
      <w:bookmarkEnd w:id="150"/>
      <w:bookmarkEnd w:id="151"/>
      <w:r>
        <w:rPr>
          <w:b/>
          <w:color w:val="000000"/>
          <w:lang w:val="es-ES" w:eastAsia="es-ES"/>
        </w:rPr>
        <w:t>6</w:t>
      </w:r>
      <w:r w:rsidR="000D4A8B">
        <w:rPr>
          <w:b/>
          <w:color w:val="000000"/>
          <w:lang w:val="es-ES" w:eastAsia="es-ES"/>
        </w:rPr>
        <w:t>.2</w:t>
      </w:r>
      <w:r w:rsidR="00A03398" w:rsidRPr="00B166AE">
        <w:rPr>
          <w:b/>
          <w:color w:val="000000"/>
          <w:lang w:val="es-ES" w:eastAsia="es-ES"/>
        </w:rPr>
        <w:t>. Requisitos e</w:t>
      </w:r>
      <w:r w:rsidR="00D83077" w:rsidRPr="00B166AE">
        <w:rPr>
          <w:b/>
          <w:color w:val="000000"/>
          <w:lang w:val="es-ES" w:eastAsia="es-ES"/>
        </w:rPr>
        <w:t>conómicos.</w:t>
      </w:r>
      <w:bookmarkEnd w:id="152"/>
      <w:bookmarkEnd w:id="153"/>
      <w:bookmarkEnd w:id="154"/>
      <w:bookmarkEnd w:id="155"/>
      <w:bookmarkEnd w:id="156"/>
      <w:bookmarkEnd w:id="157"/>
      <w:bookmarkEnd w:id="158"/>
    </w:p>
    <w:p w:rsidR="00A7749C" w:rsidRPr="00B166AE" w:rsidRDefault="003B6A31" w:rsidP="00A7749C">
      <w:pPr>
        <w:spacing w:before="120"/>
        <w:rPr>
          <w:color w:val="000000"/>
        </w:rPr>
      </w:pPr>
      <w:r w:rsidRPr="00B166AE">
        <w:rPr>
          <w:color w:val="000000"/>
        </w:rPr>
        <w:t>En el cuadro que se muestra a continuación, se establecen los requisitos de carácter económico que deberán cumplir quienes participen en este procedimiento de contratación, en este cuadro se puntualiza la forma en que el incumplimiento de alguno de los requisitos afectaría la solvencia de la proposición.</w:t>
      </w:r>
    </w:p>
    <w:tbl>
      <w:tblPr>
        <w:tblW w:w="1018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5166"/>
        <w:gridCol w:w="5019"/>
      </w:tblGrid>
      <w:tr w:rsidR="00EA05F4" w:rsidRPr="00113776" w:rsidTr="00CA7300">
        <w:trPr>
          <w:trHeight w:val="255"/>
          <w:tblHeader/>
          <w:jc w:val="center"/>
        </w:trPr>
        <w:tc>
          <w:tcPr>
            <w:tcW w:w="5166" w:type="dxa"/>
            <w:tcBorders>
              <w:top w:val="double" w:sz="4" w:space="0" w:color="auto"/>
              <w:left w:val="double" w:sz="4" w:space="0" w:color="auto"/>
              <w:bottom w:val="double" w:sz="4" w:space="0" w:color="auto"/>
              <w:right w:val="double" w:sz="4" w:space="0" w:color="auto"/>
            </w:tcBorders>
            <w:shd w:val="clear" w:color="auto" w:fill="17365D"/>
            <w:hideMark/>
          </w:tcPr>
          <w:p w:rsidR="00EA05F4" w:rsidRPr="00313FE3" w:rsidRDefault="00605BD4" w:rsidP="00C03EFA">
            <w:pPr>
              <w:spacing w:before="120"/>
              <w:contextualSpacing/>
              <w:jc w:val="center"/>
              <w:rPr>
                <w:rFonts w:eastAsia="Times New Roman" w:cs="Arial"/>
                <w:b/>
                <w:bCs/>
                <w:color w:val="auto"/>
                <w:sz w:val="20"/>
                <w:lang w:eastAsia="es-MX"/>
              </w:rPr>
            </w:pPr>
            <w:r>
              <w:rPr>
                <w:rFonts w:eastAsia="Times New Roman" w:cs="Arial"/>
                <w:b/>
                <w:bCs/>
                <w:color w:val="auto"/>
                <w:sz w:val="20"/>
                <w:lang w:eastAsia="es-MX"/>
              </w:rPr>
              <w:t>6</w:t>
            </w:r>
            <w:r w:rsidR="000D4A8B">
              <w:rPr>
                <w:rFonts w:eastAsia="Times New Roman" w:cs="Arial"/>
                <w:b/>
                <w:bCs/>
                <w:color w:val="auto"/>
                <w:sz w:val="20"/>
                <w:lang w:eastAsia="es-MX"/>
              </w:rPr>
              <w:t>.2</w:t>
            </w:r>
            <w:r w:rsidR="00EA05F4" w:rsidRPr="00313FE3">
              <w:rPr>
                <w:rFonts w:eastAsia="Times New Roman" w:cs="Arial"/>
                <w:b/>
                <w:bCs/>
                <w:color w:val="auto"/>
                <w:sz w:val="20"/>
                <w:lang w:eastAsia="es-MX"/>
              </w:rPr>
              <w:t>. Requisitos Económicos</w:t>
            </w:r>
          </w:p>
        </w:tc>
        <w:tc>
          <w:tcPr>
            <w:tcW w:w="5019" w:type="dxa"/>
            <w:tcBorders>
              <w:top w:val="double" w:sz="4" w:space="0" w:color="auto"/>
              <w:left w:val="double" w:sz="4" w:space="0" w:color="auto"/>
              <w:bottom w:val="double" w:sz="4" w:space="0" w:color="auto"/>
              <w:right w:val="double" w:sz="4" w:space="0" w:color="auto"/>
            </w:tcBorders>
            <w:shd w:val="clear" w:color="auto" w:fill="17365D"/>
            <w:hideMark/>
          </w:tcPr>
          <w:p w:rsidR="00EA05F4" w:rsidRPr="00313FE3" w:rsidRDefault="00EA05F4" w:rsidP="00C03EFA">
            <w:pPr>
              <w:spacing w:before="120"/>
              <w:contextualSpacing/>
              <w:jc w:val="center"/>
              <w:rPr>
                <w:rFonts w:eastAsia="Times New Roman" w:cs="Arial"/>
                <w:b/>
                <w:bCs/>
                <w:color w:val="auto"/>
                <w:sz w:val="20"/>
                <w:lang w:eastAsia="es-MX"/>
              </w:rPr>
            </w:pPr>
            <w:r w:rsidRPr="00313FE3">
              <w:rPr>
                <w:rFonts w:eastAsia="Times New Roman" w:cs="Arial"/>
                <w:b/>
                <w:bCs/>
                <w:color w:val="auto"/>
                <w:sz w:val="20"/>
                <w:lang w:eastAsia="es-MX"/>
              </w:rPr>
              <w:t>Forma en que el incumplimiento del requisito afecta la solvencia de la proposición</w:t>
            </w:r>
          </w:p>
        </w:tc>
      </w:tr>
      <w:tr w:rsidR="00EA05F4" w:rsidRPr="00113776" w:rsidTr="000E56C6">
        <w:trPr>
          <w:trHeight w:val="510"/>
          <w:jc w:val="center"/>
        </w:trPr>
        <w:tc>
          <w:tcPr>
            <w:tcW w:w="5166" w:type="dxa"/>
            <w:tcBorders>
              <w:top w:val="double" w:sz="4" w:space="0" w:color="auto"/>
              <w:left w:val="double" w:sz="4" w:space="0" w:color="auto"/>
              <w:bottom w:val="single" w:sz="4" w:space="0" w:color="auto"/>
              <w:right w:val="single" w:sz="4" w:space="0" w:color="auto"/>
            </w:tcBorders>
            <w:shd w:val="clear" w:color="auto" w:fill="auto"/>
            <w:hideMark/>
          </w:tcPr>
          <w:p w:rsidR="000648D5" w:rsidRPr="00823235" w:rsidRDefault="000648D5" w:rsidP="00823235">
            <w:pPr>
              <w:pStyle w:val="Prrafodelista"/>
              <w:numPr>
                <w:ilvl w:val="0"/>
                <w:numId w:val="50"/>
              </w:numPr>
              <w:spacing w:before="120" w:after="0"/>
              <w:ind w:left="709" w:hanging="425"/>
              <w:rPr>
                <w:rFonts w:cs="Arial"/>
                <w:color w:val="000000"/>
              </w:rPr>
            </w:pPr>
            <w:r w:rsidRPr="00823235">
              <w:rPr>
                <w:rFonts w:cs="Arial"/>
                <w:color w:val="000000"/>
              </w:rPr>
              <w:t xml:space="preserve">El licitante adjuntará el </w:t>
            </w:r>
            <w:r w:rsidR="00F141BD" w:rsidRPr="00823235">
              <w:rPr>
                <w:rFonts w:cs="Arial"/>
                <w:b/>
                <w:i/>
                <w:color w:val="000000"/>
              </w:rPr>
              <w:t>Anexo VI</w:t>
            </w:r>
            <w:r w:rsidRPr="00823235">
              <w:rPr>
                <w:rFonts w:cs="Arial"/>
                <w:b/>
                <w:i/>
                <w:color w:val="000000"/>
              </w:rPr>
              <w:t>I</w:t>
            </w:r>
            <w:r w:rsidRPr="00823235">
              <w:rPr>
                <w:rFonts w:cs="Arial"/>
                <w:i/>
                <w:color w:val="000000"/>
              </w:rPr>
              <w:t xml:space="preserve"> Propuesta Económica</w:t>
            </w:r>
            <w:r w:rsidRPr="00823235">
              <w:rPr>
                <w:rFonts w:cs="Arial"/>
                <w:color w:val="000000"/>
              </w:rPr>
              <w:t xml:space="preserve">, </w:t>
            </w:r>
            <w:r w:rsidRPr="00823235">
              <w:rPr>
                <w:rFonts w:cs="Calibri"/>
                <w:color w:val="000000"/>
                <w:lang w:eastAsia="es-MX"/>
              </w:rPr>
              <w:t xml:space="preserve">por </w:t>
            </w:r>
            <w:r w:rsidRPr="00823235">
              <w:rPr>
                <w:rFonts w:cs="Calibri"/>
                <w:b/>
                <w:color w:val="000000"/>
                <w:lang w:eastAsia="es-MX"/>
              </w:rPr>
              <w:t xml:space="preserve">partida </w:t>
            </w:r>
            <w:r w:rsidRPr="00823235">
              <w:rPr>
                <w:rFonts w:cs="Calibri"/>
                <w:color w:val="000000"/>
                <w:lang w:eastAsia="es-MX"/>
              </w:rPr>
              <w:t>(</w:t>
            </w:r>
            <w:r w:rsidRPr="00823235">
              <w:rPr>
                <w:rFonts w:cs="Arial"/>
                <w:b/>
                <w:color w:val="000000"/>
              </w:rPr>
              <w:t xml:space="preserve">preferentemente en formatos </w:t>
            </w:r>
            <w:r w:rsidRPr="00823235">
              <w:rPr>
                <w:rFonts w:cs="Arial"/>
                <w:b/>
                <w:color w:val="000000"/>
                <w:u w:val="single"/>
              </w:rPr>
              <w:t>PDF Y EXCEL</w:t>
            </w:r>
            <w:r w:rsidRPr="00823235">
              <w:rPr>
                <w:rFonts w:cs="Arial"/>
                <w:b/>
                <w:color w:val="000000"/>
              </w:rPr>
              <w:t>)</w:t>
            </w:r>
            <w:r w:rsidRPr="00823235">
              <w:rPr>
                <w:rFonts w:cs="Arial"/>
                <w:color w:val="000000"/>
              </w:rPr>
              <w:t xml:space="preserve"> en el cual consignará la siguiente información:</w:t>
            </w:r>
          </w:p>
          <w:p w:rsidR="000648D5" w:rsidRPr="00823235" w:rsidRDefault="000648D5" w:rsidP="00E42C19">
            <w:pPr>
              <w:numPr>
                <w:ilvl w:val="0"/>
                <w:numId w:val="5"/>
              </w:numPr>
              <w:spacing w:after="0"/>
              <w:ind w:left="709" w:hanging="142"/>
              <w:rPr>
                <w:rFonts w:cs="Arial"/>
                <w:color w:val="000000"/>
              </w:rPr>
            </w:pPr>
            <w:r w:rsidRPr="00823235">
              <w:rPr>
                <w:rFonts w:cs="Arial"/>
                <w:color w:val="000000"/>
              </w:rPr>
              <w:t>Número de procedimiento;</w:t>
            </w:r>
          </w:p>
          <w:p w:rsidR="000648D5" w:rsidRPr="00B166AE" w:rsidRDefault="000648D5" w:rsidP="000C0204">
            <w:pPr>
              <w:numPr>
                <w:ilvl w:val="0"/>
                <w:numId w:val="5"/>
              </w:numPr>
              <w:spacing w:after="0"/>
              <w:ind w:left="709" w:hanging="142"/>
              <w:rPr>
                <w:rFonts w:cs="Arial"/>
                <w:color w:val="000000"/>
              </w:rPr>
            </w:pPr>
            <w:r w:rsidRPr="00823235">
              <w:rPr>
                <w:rFonts w:cs="Arial"/>
                <w:color w:val="000000"/>
              </w:rPr>
              <w:t>Datos del licitante y a</w:t>
            </w:r>
            <w:r w:rsidRPr="00B166AE">
              <w:rPr>
                <w:rFonts w:cs="Arial"/>
                <w:color w:val="000000"/>
              </w:rPr>
              <w:t xml:space="preserve"> quién dirige la oferta;</w:t>
            </w:r>
          </w:p>
          <w:p w:rsidR="000648D5" w:rsidRPr="009E63CF" w:rsidRDefault="000648D5" w:rsidP="000C0204">
            <w:pPr>
              <w:numPr>
                <w:ilvl w:val="0"/>
                <w:numId w:val="5"/>
              </w:numPr>
              <w:spacing w:after="0"/>
              <w:ind w:left="709" w:hanging="85"/>
              <w:rPr>
                <w:rFonts w:cs="Arial"/>
                <w:color w:val="000000"/>
              </w:rPr>
            </w:pPr>
            <w:r w:rsidRPr="00B166AE">
              <w:rPr>
                <w:rFonts w:cs="Arial"/>
                <w:color w:val="000000"/>
              </w:rPr>
              <w:t xml:space="preserve">Deberá presentar la cotización en </w:t>
            </w:r>
            <w:r w:rsidRPr="009E63CF">
              <w:rPr>
                <w:rFonts w:cs="Arial"/>
                <w:b/>
                <w:color w:val="000000"/>
              </w:rPr>
              <w:t>moneda nacional</w:t>
            </w:r>
            <w:r w:rsidRPr="009E63CF">
              <w:rPr>
                <w:rFonts w:cs="Arial"/>
                <w:color w:val="000000"/>
              </w:rPr>
              <w:t xml:space="preserve"> por partida de la presente contratación</w:t>
            </w:r>
            <w:r w:rsidR="00DD7A0B" w:rsidRPr="009E63CF">
              <w:rPr>
                <w:rFonts w:cs="Arial"/>
                <w:color w:val="000000"/>
              </w:rPr>
              <w:t>, desglosando los siguientes conceptos:</w:t>
            </w:r>
          </w:p>
          <w:p w:rsidR="00DD7A0B" w:rsidRPr="00C714B0" w:rsidRDefault="004546F6" w:rsidP="000C0204">
            <w:pPr>
              <w:numPr>
                <w:ilvl w:val="0"/>
                <w:numId w:val="47"/>
              </w:numPr>
              <w:spacing w:after="0"/>
              <w:ind w:left="981"/>
              <w:rPr>
                <w:rFonts w:cs="Arial"/>
                <w:color w:val="000000"/>
              </w:rPr>
            </w:pPr>
            <w:r w:rsidRPr="00C714B0">
              <w:rPr>
                <w:rFonts w:cs="Arial"/>
                <w:color w:val="000000"/>
              </w:rPr>
              <w:t>Costo Total</w:t>
            </w:r>
            <w:r w:rsidR="009E63CF" w:rsidRPr="00C714B0">
              <w:rPr>
                <w:rFonts w:cs="Arial"/>
                <w:color w:val="000000"/>
              </w:rPr>
              <w:t>.</w:t>
            </w:r>
          </w:p>
          <w:p w:rsidR="004546F6" w:rsidRPr="00C714B0" w:rsidRDefault="004546F6" w:rsidP="004546F6">
            <w:pPr>
              <w:numPr>
                <w:ilvl w:val="0"/>
                <w:numId w:val="47"/>
              </w:numPr>
              <w:spacing w:after="0"/>
              <w:ind w:left="981"/>
              <w:rPr>
                <w:rFonts w:cs="Arial"/>
                <w:color w:val="000000"/>
              </w:rPr>
            </w:pPr>
            <w:r w:rsidRPr="00C714B0">
              <w:rPr>
                <w:rFonts w:cs="Arial"/>
                <w:color w:val="000000"/>
              </w:rPr>
              <w:t>Descuento o bonificación (si aplica).</w:t>
            </w:r>
          </w:p>
          <w:p w:rsidR="00DD7A0B" w:rsidRPr="00C714B0" w:rsidRDefault="00DD7A0B" w:rsidP="000C0204">
            <w:pPr>
              <w:numPr>
                <w:ilvl w:val="0"/>
                <w:numId w:val="47"/>
              </w:numPr>
              <w:spacing w:after="0"/>
              <w:ind w:left="981"/>
              <w:rPr>
                <w:rFonts w:cs="Arial"/>
                <w:color w:val="000000"/>
              </w:rPr>
            </w:pPr>
            <w:r w:rsidRPr="00C714B0">
              <w:rPr>
                <w:rFonts w:cs="Arial"/>
                <w:color w:val="000000"/>
              </w:rPr>
              <w:t>Comisión</w:t>
            </w:r>
            <w:r w:rsidR="009E63CF" w:rsidRPr="00C714B0">
              <w:rPr>
                <w:rFonts w:cs="Arial"/>
                <w:color w:val="000000"/>
              </w:rPr>
              <w:t>.</w:t>
            </w:r>
          </w:p>
          <w:p w:rsidR="004546F6" w:rsidRPr="00C714B0" w:rsidRDefault="004546F6" w:rsidP="004546F6">
            <w:pPr>
              <w:numPr>
                <w:ilvl w:val="0"/>
                <w:numId w:val="47"/>
              </w:numPr>
              <w:spacing w:after="0"/>
              <w:ind w:left="981"/>
              <w:rPr>
                <w:rFonts w:cs="Arial"/>
                <w:color w:val="000000"/>
              </w:rPr>
            </w:pPr>
            <w:r w:rsidRPr="00C714B0">
              <w:rPr>
                <w:rFonts w:cs="Arial"/>
                <w:color w:val="000000"/>
              </w:rPr>
              <w:t xml:space="preserve">I.V.A. de la comisión </w:t>
            </w:r>
          </w:p>
          <w:p w:rsidR="004546F6" w:rsidRPr="00C714B0" w:rsidRDefault="004546F6" w:rsidP="000C0204">
            <w:pPr>
              <w:numPr>
                <w:ilvl w:val="0"/>
                <w:numId w:val="47"/>
              </w:numPr>
              <w:spacing w:after="0"/>
              <w:ind w:left="981"/>
              <w:rPr>
                <w:rFonts w:cs="Arial"/>
                <w:color w:val="000000"/>
              </w:rPr>
            </w:pPr>
            <w:r w:rsidRPr="00C714B0">
              <w:rPr>
                <w:rFonts w:cs="Arial"/>
                <w:color w:val="000000"/>
              </w:rPr>
              <w:t xml:space="preserve">Subtotales </w:t>
            </w:r>
          </w:p>
          <w:p w:rsidR="00DD7A0B" w:rsidRPr="00C714B0" w:rsidRDefault="00DD7A0B" w:rsidP="000C0204">
            <w:pPr>
              <w:numPr>
                <w:ilvl w:val="0"/>
                <w:numId w:val="47"/>
              </w:numPr>
              <w:spacing w:after="0"/>
              <w:ind w:left="981"/>
              <w:rPr>
                <w:rFonts w:cs="Arial"/>
                <w:color w:val="000000"/>
              </w:rPr>
            </w:pPr>
            <w:r w:rsidRPr="00C714B0">
              <w:rPr>
                <w:rFonts w:cs="Arial"/>
                <w:color w:val="000000"/>
              </w:rPr>
              <w:t>Monto total</w:t>
            </w:r>
            <w:r w:rsidR="009E63CF" w:rsidRPr="00C714B0">
              <w:rPr>
                <w:rFonts w:cs="Arial"/>
                <w:color w:val="000000"/>
              </w:rPr>
              <w:t>.</w:t>
            </w:r>
          </w:p>
          <w:p w:rsidR="00DD7A0B" w:rsidRPr="00DD7A0B" w:rsidRDefault="00DD7A0B" w:rsidP="00D12F66">
            <w:pPr>
              <w:spacing w:after="0"/>
              <w:ind w:left="621"/>
              <w:rPr>
                <w:rFonts w:cs="Arial"/>
                <w:color w:val="000000"/>
              </w:rPr>
            </w:pPr>
            <w:r>
              <w:rPr>
                <w:rFonts w:cs="Arial"/>
                <w:color w:val="000000"/>
              </w:rPr>
              <w:t>De manera unitaria y total.</w:t>
            </w:r>
          </w:p>
          <w:p w:rsidR="00DD7A0B" w:rsidRPr="00B166AE" w:rsidRDefault="00DD7A0B" w:rsidP="000C0204">
            <w:pPr>
              <w:spacing w:after="0"/>
              <w:ind w:left="981"/>
              <w:rPr>
                <w:rFonts w:cs="Arial"/>
                <w:color w:val="000000"/>
              </w:rPr>
            </w:pPr>
          </w:p>
          <w:p w:rsidR="000648D5" w:rsidRPr="00B166AE" w:rsidRDefault="000648D5" w:rsidP="00C714B0">
            <w:pPr>
              <w:numPr>
                <w:ilvl w:val="0"/>
                <w:numId w:val="5"/>
              </w:numPr>
              <w:spacing w:after="0"/>
              <w:ind w:left="699" w:hanging="142"/>
              <w:rPr>
                <w:rFonts w:cs="Arial"/>
                <w:color w:val="000000"/>
              </w:rPr>
            </w:pPr>
            <w:r w:rsidRPr="00B166AE">
              <w:rPr>
                <w:rFonts w:cs="Arial"/>
                <w:color w:val="000000"/>
              </w:rPr>
              <w:t>El precio unitario deberá ser redondeado a centésimos;</w:t>
            </w:r>
          </w:p>
          <w:p w:rsidR="000648D5" w:rsidRPr="00B166AE" w:rsidRDefault="000648D5" w:rsidP="000C0204">
            <w:pPr>
              <w:numPr>
                <w:ilvl w:val="0"/>
                <w:numId w:val="5"/>
              </w:numPr>
              <w:spacing w:after="0"/>
              <w:ind w:left="709" w:hanging="85"/>
              <w:rPr>
                <w:rFonts w:cs="Arial"/>
                <w:color w:val="000000"/>
              </w:rPr>
            </w:pPr>
            <w:r w:rsidRPr="00B166AE">
              <w:rPr>
                <w:rFonts w:cs="Arial"/>
                <w:color w:val="000000"/>
              </w:rPr>
              <w:t xml:space="preserve">Asentará que su propuesta económica, estará vigente </w:t>
            </w:r>
            <w:r w:rsidR="00AC133E">
              <w:rPr>
                <w:rFonts w:cs="Arial"/>
                <w:color w:val="000000"/>
              </w:rPr>
              <w:t>por un periodo de 15 días naturales contados desde el día de su presentación</w:t>
            </w:r>
            <w:r w:rsidRPr="00B166AE">
              <w:rPr>
                <w:rFonts w:cs="Arial"/>
                <w:color w:val="000000"/>
              </w:rPr>
              <w:t xml:space="preserve"> y que, en caso de resultar adjudicado, los precios ofertados serán fijos durante la vigencia del contrato; y</w:t>
            </w:r>
          </w:p>
          <w:p w:rsidR="00761E55" w:rsidRPr="009526E6" w:rsidRDefault="000648D5" w:rsidP="000C0204">
            <w:pPr>
              <w:numPr>
                <w:ilvl w:val="0"/>
                <w:numId w:val="5"/>
              </w:numPr>
              <w:spacing w:after="0"/>
              <w:ind w:left="709" w:hanging="85"/>
              <w:rPr>
                <w:rFonts w:cs="Arial"/>
                <w:b/>
                <w:color w:val="000000"/>
              </w:rPr>
            </w:pPr>
            <w:r w:rsidRPr="00B166AE">
              <w:rPr>
                <w:rFonts w:cs="Arial"/>
                <w:color w:val="000000"/>
              </w:rPr>
              <w:t>Asentará con letra el monto total ofertado</w:t>
            </w:r>
            <w:r w:rsidR="00761E55">
              <w:rPr>
                <w:rFonts w:cs="Arial"/>
                <w:color w:val="000000"/>
              </w:rPr>
              <w:t>.</w:t>
            </w:r>
          </w:p>
          <w:p w:rsidR="00E0306F" w:rsidRPr="00E52DE8" w:rsidRDefault="009A4E23" w:rsidP="00DD7A0B">
            <w:pPr>
              <w:rPr>
                <w:rFonts w:eastAsia="Times New Roman" w:cs="Arial"/>
                <w:color w:val="000000"/>
                <w:lang w:val="es-ES" w:eastAsia="es-ES"/>
              </w:rPr>
            </w:pPr>
            <w:r w:rsidRPr="00E52DE8">
              <w:rPr>
                <w:rFonts w:eastAsia="Times New Roman" w:cs="Arial"/>
                <w:color w:val="000000"/>
                <w:lang w:val="es-ES" w:eastAsia="es-ES"/>
              </w:rPr>
              <w:t>La propuesta económica habrá de elaborarse tal cual se emite en la presente convocatoria.</w:t>
            </w:r>
          </w:p>
        </w:tc>
        <w:tc>
          <w:tcPr>
            <w:tcW w:w="5019" w:type="dxa"/>
            <w:tcBorders>
              <w:top w:val="double" w:sz="4" w:space="0" w:color="auto"/>
              <w:left w:val="single" w:sz="4" w:space="0" w:color="auto"/>
              <w:bottom w:val="single" w:sz="4" w:space="0" w:color="auto"/>
              <w:right w:val="double" w:sz="4" w:space="0" w:color="auto"/>
            </w:tcBorders>
            <w:shd w:val="clear" w:color="auto" w:fill="auto"/>
            <w:hideMark/>
          </w:tcPr>
          <w:p w:rsidR="00EA05F4" w:rsidRPr="00B166AE" w:rsidRDefault="004F4FE7" w:rsidP="004F4FE7">
            <w:pPr>
              <w:spacing w:before="120"/>
              <w:rPr>
                <w:rFonts w:eastAsia="Times New Roman"/>
                <w:color w:val="000000"/>
                <w:sz w:val="20"/>
                <w:lang w:eastAsia="es-MX"/>
              </w:rPr>
            </w:pPr>
            <w:r w:rsidRPr="00B166AE">
              <w:rPr>
                <w:color w:val="000000"/>
                <w:lang w:eastAsia="es-MX"/>
              </w:rPr>
              <w:t xml:space="preserve">El error en su contenido, así como la omisión en la presentación total o parcial del </w:t>
            </w:r>
            <w:r w:rsidRPr="00B166AE">
              <w:rPr>
                <w:b/>
                <w:i/>
                <w:color w:val="000000"/>
                <w:lang w:eastAsia="es-MX"/>
              </w:rPr>
              <w:t>Anex</w:t>
            </w:r>
            <w:r w:rsidR="00F141BD">
              <w:rPr>
                <w:b/>
                <w:i/>
                <w:color w:val="000000"/>
                <w:lang w:eastAsia="es-MX"/>
              </w:rPr>
              <w:t>o V</w:t>
            </w:r>
            <w:r w:rsidRPr="00B166AE">
              <w:rPr>
                <w:b/>
                <w:i/>
                <w:color w:val="000000"/>
                <w:lang w:eastAsia="es-MX"/>
              </w:rPr>
              <w:t>II</w:t>
            </w:r>
            <w:r w:rsidRPr="00B166AE">
              <w:rPr>
                <w:i/>
                <w:color w:val="000000"/>
                <w:lang w:eastAsia="es-MX"/>
              </w:rPr>
              <w:t xml:space="preserve">  Propuesta Económica</w:t>
            </w:r>
            <w:r w:rsidRPr="00B166AE">
              <w:rPr>
                <w:color w:val="000000"/>
                <w:lang w:eastAsia="es-MX"/>
              </w:rPr>
              <w:t xml:space="preserve">, constituye el incumplimiento del requisito establecido en el presente Inciso del numeral </w:t>
            </w:r>
            <w:r w:rsidR="009E63CF">
              <w:rPr>
                <w:i/>
                <w:color w:val="000000"/>
                <w:lang w:eastAsia="es-MX"/>
              </w:rPr>
              <w:t>6</w:t>
            </w:r>
            <w:r w:rsidRPr="00B166AE">
              <w:rPr>
                <w:i/>
                <w:color w:val="000000"/>
                <w:lang w:eastAsia="es-MX"/>
              </w:rPr>
              <w:t>.2 Requisitos Económicos</w:t>
            </w:r>
            <w:r w:rsidRPr="00B166AE">
              <w:rPr>
                <w:color w:val="000000"/>
                <w:lang w:eastAsia="es-MX"/>
              </w:rPr>
              <w:t xml:space="preserve"> de la convocatoria, sin el cual no es posible evaluar al licitante, salvo de encontrarse en el supuesto establecido en el artículo 55 </w:t>
            </w:r>
            <w:r w:rsidRPr="00B166AE">
              <w:rPr>
                <w:rFonts w:cs="Arial"/>
                <w:bCs/>
                <w:color w:val="000000"/>
                <w:lang w:val="es-ES_tradnl"/>
              </w:rPr>
              <w:t xml:space="preserve">del Reglamento de </w:t>
            </w:r>
            <w:r w:rsidRPr="00B166AE">
              <w:rPr>
                <w:rFonts w:cs="Arial"/>
                <w:b/>
                <w:bCs/>
                <w:color w:val="000000"/>
                <w:lang w:val="es-ES_tradnl"/>
              </w:rPr>
              <w:t>“LA LEY”.</w:t>
            </w:r>
          </w:p>
        </w:tc>
      </w:tr>
    </w:tbl>
    <w:p w:rsidR="00DD7A0B" w:rsidRPr="00C714B0" w:rsidRDefault="00605BD4" w:rsidP="00DD7A0B">
      <w:pPr>
        <w:spacing w:before="120"/>
        <w:ind w:right="-6"/>
        <w:rPr>
          <w:rFonts w:eastAsia="Times New Roman" w:cs="Arial"/>
          <w:b/>
          <w:bCs/>
          <w:color w:val="auto"/>
          <w:lang w:val="es-ES" w:eastAsia="es-ES"/>
        </w:rPr>
      </w:pPr>
      <w:bookmarkStart w:id="159" w:name="_Toc436240282"/>
      <w:r w:rsidRPr="00C714B0">
        <w:rPr>
          <w:rFonts w:eastAsia="Times New Roman" w:cs="Arial"/>
          <w:b/>
          <w:bCs/>
          <w:color w:val="auto"/>
          <w:lang w:val="es-ES" w:eastAsia="es-ES"/>
        </w:rPr>
        <w:t>6</w:t>
      </w:r>
      <w:r w:rsidR="00DD7A0B" w:rsidRPr="00C714B0">
        <w:rPr>
          <w:rFonts w:eastAsia="Times New Roman" w:cs="Arial"/>
          <w:b/>
          <w:bCs/>
          <w:color w:val="auto"/>
          <w:lang w:val="es-ES" w:eastAsia="es-ES"/>
        </w:rPr>
        <w:t>.3.- Tra</w:t>
      </w:r>
      <w:r w:rsidR="00B1427F" w:rsidRPr="00C714B0">
        <w:rPr>
          <w:rFonts w:eastAsia="Times New Roman" w:cs="Arial"/>
          <w:b/>
          <w:bCs/>
          <w:color w:val="auto"/>
          <w:lang w:val="es-ES" w:eastAsia="es-ES"/>
        </w:rPr>
        <w:t>slado</w:t>
      </w:r>
      <w:r w:rsidR="00DD7A0B" w:rsidRPr="00C714B0">
        <w:rPr>
          <w:rFonts w:eastAsia="Times New Roman" w:cs="Arial"/>
          <w:b/>
          <w:bCs/>
          <w:color w:val="auto"/>
          <w:lang w:val="es-ES" w:eastAsia="es-ES"/>
        </w:rPr>
        <w:t xml:space="preserve">, distribución y </w:t>
      </w:r>
      <w:r w:rsidR="00C714B0" w:rsidRPr="00C714B0">
        <w:rPr>
          <w:rFonts w:eastAsia="Times New Roman" w:cs="Arial"/>
          <w:b/>
          <w:bCs/>
          <w:color w:val="auto"/>
          <w:lang w:val="es-ES" w:eastAsia="es-ES"/>
        </w:rPr>
        <w:t>entrega</w:t>
      </w:r>
      <w:r w:rsidR="00DD7A0B" w:rsidRPr="00C714B0">
        <w:rPr>
          <w:rFonts w:eastAsia="Times New Roman" w:cs="Arial"/>
          <w:b/>
          <w:bCs/>
          <w:color w:val="auto"/>
          <w:lang w:val="es-ES" w:eastAsia="es-ES"/>
        </w:rPr>
        <w:t xml:space="preserve"> de los monederos electrónicos.</w:t>
      </w:r>
    </w:p>
    <w:p w:rsidR="00DD7A0B" w:rsidRDefault="00DD7A0B" w:rsidP="00DD7A0B">
      <w:pPr>
        <w:rPr>
          <w:rFonts w:eastAsia="Times New Roman" w:cs="Arial"/>
          <w:color w:val="auto"/>
          <w:lang w:eastAsia="es-ES"/>
        </w:rPr>
      </w:pPr>
      <w:r w:rsidRPr="00C714B0">
        <w:rPr>
          <w:rFonts w:eastAsia="Times New Roman" w:cs="Arial"/>
          <w:color w:val="auto"/>
          <w:lang w:eastAsia="es-ES"/>
        </w:rPr>
        <w:t xml:space="preserve">El proveedor adjudicado será el responsable </w:t>
      </w:r>
      <w:r w:rsidR="00C714B0" w:rsidRPr="00C714B0">
        <w:rPr>
          <w:rFonts w:eastAsia="Times New Roman" w:cs="Arial"/>
          <w:color w:val="auto"/>
          <w:lang w:eastAsia="es-ES"/>
        </w:rPr>
        <w:t xml:space="preserve">total y absoluto </w:t>
      </w:r>
      <w:r w:rsidRPr="00C714B0">
        <w:rPr>
          <w:rFonts w:eastAsia="Times New Roman" w:cs="Arial"/>
          <w:color w:val="auto"/>
          <w:lang w:eastAsia="es-ES"/>
        </w:rPr>
        <w:t xml:space="preserve">del correcto empaque y embalaje de los monederos electrónicos, así como de su entrega en el plazo y lugar señalado en la </w:t>
      </w:r>
      <w:r w:rsidRPr="00C714B0">
        <w:rPr>
          <w:color w:val="auto"/>
        </w:rPr>
        <w:t>Solicitud de oferta económica</w:t>
      </w:r>
      <w:r w:rsidRPr="00C714B0">
        <w:rPr>
          <w:rFonts w:eastAsia="Times New Roman" w:cs="Arial"/>
          <w:color w:val="auto"/>
          <w:lang w:eastAsia="es-ES"/>
        </w:rPr>
        <w:t>.</w:t>
      </w:r>
      <w:r w:rsidRPr="00CE63EF">
        <w:rPr>
          <w:rFonts w:eastAsia="Times New Roman" w:cs="Arial"/>
          <w:color w:val="auto"/>
          <w:lang w:eastAsia="es-ES"/>
        </w:rPr>
        <w:t xml:space="preserve"> </w:t>
      </w:r>
    </w:p>
    <w:p w:rsidR="006430E4" w:rsidRDefault="00605BD4" w:rsidP="00B8295C">
      <w:pPr>
        <w:spacing w:before="120"/>
        <w:rPr>
          <w:b/>
          <w:color w:val="auto"/>
        </w:rPr>
      </w:pPr>
      <w:r>
        <w:rPr>
          <w:b/>
          <w:color w:val="auto"/>
        </w:rPr>
        <w:t>7</w:t>
      </w:r>
      <w:r w:rsidR="006430E4" w:rsidRPr="00DC5BE3">
        <w:rPr>
          <w:b/>
          <w:color w:val="auto"/>
        </w:rPr>
        <w:t>. Causas expresas de desechamiento</w:t>
      </w:r>
      <w:bookmarkEnd w:id="159"/>
      <w:r w:rsidR="00B8295C">
        <w:rPr>
          <w:b/>
          <w:color w:val="auto"/>
        </w:rPr>
        <w:t xml:space="preserve"> </w:t>
      </w:r>
      <w:r w:rsidR="00B8295C" w:rsidRPr="00851A88">
        <w:rPr>
          <w:rFonts w:cs="Arial"/>
          <w:b/>
          <w:color w:val="000000"/>
        </w:rPr>
        <w:t>de</w:t>
      </w:r>
      <w:r w:rsidR="00B8295C" w:rsidRPr="00B166AE">
        <w:rPr>
          <w:rFonts w:cs="Arial"/>
          <w:color w:val="000000"/>
        </w:rPr>
        <w:t xml:space="preserve"> </w:t>
      </w:r>
      <w:r w:rsidR="00B8295C" w:rsidRPr="00B166AE">
        <w:rPr>
          <w:rFonts w:cs="Arial"/>
          <w:b/>
          <w:color w:val="000000"/>
        </w:rPr>
        <w:t>“</w:t>
      </w:r>
      <w:r w:rsidR="00B8295C" w:rsidRPr="00B166AE">
        <w:rPr>
          <w:rFonts w:cs="Arial"/>
          <w:b/>
          <w:bCs/>
          <w:color w:val="000000"/>
        </w:rPr>
        <w:t>LA INVITACIÓN</w:t>
      </w:r>
      <w:r w:rsidR="00B8295C" w:rsidRPr="00B166AE">
        <w:rPr>
          <w:rFonts w:cs="Arial"/>
          <w:b/>
          <w:color w:val="000000"/>
        </w:rPr>
        <w:t>”</w:t>
      </w:r>
      <w:r w:rsidR="00AD3806">
        <w:rPr>
          <w:rFonts w:cs="Arial"/>
          <w:b/>
          <w:color w:val="000000"/>
        </w:rPr>
        <w:t>.</w:t>
      </w:r>
    </w:p>
    <w:p w:rsidR="00F8311D" w:rsidRPr="00B166AE" w:rsidRDefault="00F8311D" w:rsidP="00F8311D">
      <w:pPr>
        <w:spacing w:before="120"/>
        <w:rPr>
          <w:color w:val="000000"/>
        </w:rPr>
      </w:pPr>
      <w:r w:rsidRPr="00B166AE">
        <w:rPr>
          <w:color w:val="000000"/>
        </w:rPr>
        <w:t>Será motivo de desechamiento de las proposiciones enviadas por los licitantes, cuando se cumpla alguno de los siguientes supuestos:</w:t>
      </w:r>
    </w:p>
    <w:p w:rsidR="00F8311D" w:rsidRPr="00B166AE" w:rsidRDefault="00F8311D" w:rsidP="00F8311D">
      <w:pPr>
        <w:pStyle w:val="Prrafodelista"/>
        <w:numPr>
          <w:ilvl w:val="0"/>
          <w:numId w:val="9"/>
        </w:numPr>
        <w:spacing w:before="120" w:after="0"/>
        <w:ind w:right="-44"/>
        <w:contextualSpacing w:val="0"/>
        <w:rPr>
          <w:bCs/>
          <w:color w:val="000000"/>
        </w:rPr>
      </w:pPr>
      <w:r w:rsidRPr="00B166AE">
        <w:rPr>
          <w:bCs/>
          <w:color w:val="000000"/>
        </w:rPr>
        <w:t xml:space="preserve">El error, siempre y cuando no se adecúe a la hipótesis prevista en el artículo 55 </w:t>
      </w:r>
      <w:r w:rsidRPr="00B166AE">
        <w:rPr>
          <w:bCs/>
          <w:color w:val="000000"/>
          <w:lang w:val="es-ES_tradnl"/>
        </w:rPr>
        <w:t xml:space="preserve">del Reglamento de </w:t>
      </w:r>
      <w:r w:rsidRPr="00B166AE">
        <w:rPr>
          <w:b/>
          <w:bCs/>
          <w:color w:val="000000"/>
          <w:lang w:val="es-ES_tradnl"/>
        </w:rPr>
        <w:t>“LA LEY”</w:t>
      </w:r>
      <w:r w:rsidRPr="00B166AE">
        <w:rPr>
          <w:bCs/>
          <w:color w:val="000000"/>
        </w:rPr>
        <w:t xml:space="preserve">, así como la omisión parcial o total en la presentación y entrega de su proposición de cualquiera de los requisitos e información de carácter obligatorio, establecidos en esta convocatoria. </w:t>
      </w:r>
    </w:p>
    <w:p w:rsidR="00F8311D" w:rsidRPr="00B166AE" w:rsidRDefault="00F8311D" w:rsidP="00F8311D">
      <w:pPr>
        <w:pStyle w:val="Prrafodelista"/>
        <w:numPr>
          <w:ilvl w:val="0"/>
          <w:numId w:val="9"/>
        </w:numPr>
        <w:spacing w:before="120" w:after="0"/>
        <w:ind w:right="-44"/>
        <w:contextualSpacing w:val="0"/>
        <w:rPr>
          <w:color w:val="000000"/>
        </w:rPr>
      </w:pPr>
      <w:r w:rsidRPr="00B166AE">
        <w:rPr>
          <w:color w:val="000000"/>
        </w:rPr>
        <w:t xml:space="preserve">Presentar la propuesta sin haber foliado cada uno de los documentos que la integran, de conformidad con lo establecido en el artículo 50 del Reglamento de </w:t>
      </w:r>
      <w:r w:rsidRPr="00B166AE">
        <w:rPr>
          <w:b/>
          <w:color w:val="000000"/>
        </w:rPr>
        <w:t xml:space="preserve">“LA LEY”. </w:t>
      </w:r>
      <w:r w:rsidRPr="00B166AE">
        <w:rPr>
          <w:color w:val="000000"/>
        </w:rPr>
        <w:t>En el caso de que alguna o algunas hojas de los documentos carezcan de folio y se constate que la o las hojas no foliadas mantienen continuidad no se desechará la proposición. Tampoco se desechará en el supuesto de que falte alguna hoja y la omisión pueda ser cubierta con la información contenida en la propia proposición o con los documentos distintos a la misma.</w:t>
      </w:r>
    </w:p>
    <w:p w:rsidR="00F8311D" w:rsidRPr="00B166AE" w:rsidRDefault="00F8311D" w:rsidP="00F8311D">
      <w:pPr>
        <w:pStyle w:val="Prrafodelista"/>
        <w:numPr>
          <w:ilvl w:val="0"/>
          <w:numId w:val="9"/>
        </w:numPr>
        <w:spacing w:before="120" w:after="0"/>
        <w:ind w:right="-44"/>
        <w:contextualSpacing w:val="0"/>
        <w:rPr>
          <w:color w:val="000000"/>
        </w:rPr>
      </w:pPr>
      <w:r w:rsidRPr="00B166AE">
        <w:rPr>
          <w:color w:val="000000"/>
        </w:rPr>
        <w:t>Condicionar la proposición o establecer condiciones adicionales a las establecidas en la presente convocatoria.</w:t>
      </w:r>
    </w:p>
    <w:p w:rsidR="00F8311D" w:rsidRPr="00B166AE" w:rsidRDefault="00F8311D" w:rsidP="00F8311D">
      <w:pPr>
        <w:pStyle w:val="Prrafodelista"/>
        <w:numPr>
          <w:ilvl w:val="0"/>
          <w:numId w:val="9"/>
        </w:numPr>
        <w:spacing w:before="120" w:after="0"/>
        <w:ind w:right="-44"/>
        <w:contextualSpacing w:val="0"/>
        <w:rPr>
          <w:color w:val="000000"/>
        </w:rPr>
      </w:pPr>
      <w:r w:rsidRPr="00B166AE">
        <w:rPr>
          <w:color w:val="000000"/>
        </w:rPr>
        <w:t xml:space="preserve">Será causa de desechamiento la contravención de las condiciones establecidas en esta </w:t>
      </w:r>
      <w:r w:rsidRPr="0017598B">
        <w:rPr>
          <w:color w:val="000000"/>
        </w:rPr>
        <w:t xml:space="preserve">convocatoria y su </w:t>
      </w:r>
      <w:r w:rsidR="0017598B" w:rsidRPr="0017598B">
        <w:rPr>
          <w:color w:val="000000"/>
        </w:rPr>
        <w:t>Solicitud</w:t>
      </w:r>
      <w:r w:rsidR="0017598B">
        <w:rPr>
          <w:color w:val="000000"/>
        </w:rPr>
        <w:t xml:space="preserve"> de oferta económica</w:t>
      </w:r>
      <w:r w:rsidRPr="00B166AE">
        <w:rPr>
          <w:color w:val="000000"/>
        </w:rPr>
        <w:t>.</w:t>
      </w:r>
    </w:p>
    <w:p w:rsidR="00F8311D" w:rsidRPr="00B166AE" w:rsidRDefault="00F8311D" w:rsidP="00F8311D">
      <w:pPr>
        <w:pStyle w:val="Prrafodelista"/>
        <w:numPr>
          <w:ilvl w:val="0"/>
          <w:numId w:val="9"/>
        </w:numPr>
        <w:spacing w:before="120" w:after="0"/>
        <w:ind w:right="-44"/>
        <w:contextualSpacing w:val="0"/>
        <w:rPr>
          <w:color w:val="000000"/>
        </w:rPr>
      </w:pPr>
      <w:r w:rsidRPr="00AD3806">
        <w:rPr>
          <w:color w:val="000000"/>
        </w:rPr>
        <w:t>La comprobación de que algún licitante ha acordado con otro u otros elevar los precios de los servicios objeto de</w:t>
      </w:r>
      <w:r w:rsidR="008278E6" w:rsidRPr="00B166AE">
        <w:rPr>
          <w:color w:val="000000"/>
        </w:rPr>
        <w:t xml:space="preserve"> esta </w:t>
      </w:r>
      <w:r w:rsidRPr="00B166AE">
        <w:rPr>
          <w:color w:val="000000"/>
        </w:rPr>
        <w:t>i</w:t>
      </w:r>
      <w:r w:rsidR="008278E6" w:rsidRPr="00B166AE">
        <w:rPr>
          <w:color w:val="000000"/>
        </w:rPr>
        <w:t>nvi</w:t>
      </w:r>
      <w:r w:rsidRPr="00B166AE">
        <w:rPr>
          <w:color w:val="000000"/>
        </w:rPr>
        <w:t>tación o cualquier otro acuerdo que tenga como fin obtener una ventaja sobre los demás licitantes.</w:t>
      </w:r>
    </w:p>
    <w:p w:rsidR="00F8311D" w:rsidRPr="00B166AE" w:rsidRDefault="00F8311D" w:rsidP="00F8311D">
      <w:pPr>
        <w:pStyle w:val="Prrafodelista"/>
        <w:numPr>
          <w:ilvl w:val="0"/>
          <w:numId w:val="9"/>
        </w:numPr>
        <w:spacing w:before="120" w:after="0"/>
        <w:ind w:right="-44"/>
        <w:contextualSpacing w:val="0"/>
        <w:rPr>
          <w:color w:val="000000"/>
        </w:rPr>
      </w:pPr>
      <w:r w:rsidRPr="00B166AE">
        <w:rPr>
          <w:color w:val="000000"/>
        </w:rPr>
        <w:t xml:space="preserve">Cuando el licitante presente cualquiera de los documentos legales-administrativos obligatorios, técnicos y económicos fuera de los términos establecidos en esta convocatoria. </w:t>
      </w:r>
    </w:p>
    <w:p w:rsidR="00F8311D" w:rsidRPr="00B166AE" w:rsidRDefault="00F8311D" w:rsidP="00F8311D">
      <w:pPr>
        <w:pStyle w:val="Prrafodelista"/>
        <w:numPr>
          <w:ilvl w:val="0"/>
          <w:numId w:val="9"/>
        </w:numPr>
        <w:spacing w:before="120" w:after="0"/>
        <w:ind w:right="-44"/>
        <w:contextualSpacing w:val="0"/>
        <w:rPr>
          <w:color w:val="000000"/>
        </w:rPr>
      </w:pPr>
      <w:r w:rsidRPr="00B166AE">
        <w:rPr>
          <w:color w:val="000000"/>
        </w:rPr>
        <w:t xml:space="preserve">Cuando el objeto social del licitante no corresponda con el objeto de la </w:t>
      </w:r>
      <w:r w:rsidR="008278E6" w:rsidRPr="00B166AE">
        <w:rPr>
          <w:color w:val="000000"/>
        </w:rPr>
        <w:t>contratación en la presente invi</w:t>
      </w:r>
      <w:r w:rsidRPr="00B166AE">
        <w:rPr>
          <w:color w:val="000000"/>
        </w:rPr>
        <w:t>tación.</w:t>
      </w:r>
    </w:p>
    <w:p w:rsidR="00F8311D" w:rsidRPr="00B166AE" w:rsidRDefault="00F8311D" w:rsidP="00F8311D">
      <w:pPr>
        <w:pStyle w:val="Prrafodelista"/>
        <w:numPr>
          <w:ilvl w:val="0"/>
          <w:numId w:val="9"/>
        </w:numPr>
        <w:spacing w:before="120" w:after="0"/>
        <w:ind w:right="-44"/>
        <w:contextualSpacing w:val="0"/>
        <w:rPr>
          <w:color w:val="000000"/>
        </w:rPr>
      </w:pPr>
      <w:r w:rsidRPr="00B166AE">
        <w:rPr>
          <w:color w:val="000000"/>
        </w:rPr>
        <w:t>Cuando la propuesta económica no coincida con los términos establecidos por el licitante en la propuesta técnica.</w:t>
      </w:r>
    </w:p>
    <w:p w:rsidR="00F8311D" w:rsidRPr="007B67E7" w:rsidRDefault="007B67E7" w:rsidP="007B67E7">
      <w:pPr>
        <w:pStyle w:val="Prrafodelista"/>
        <w:numPr>
          <w:ilvl w:val="0"/>
          <w:numId w:val="9"/>
        </w:numPr>
        <w:spacing w:before="120" w:after="0"/>
        <w:ind w:right="-44"/>
        <w:contextualSpacing w:val="0"/>
        <w:rPr>
          <w:color w:val="auto"/>
        </w:rPr>
      </w:pPr>
      <w:r w:rsidRPr="007B67E7">
        <w:rPr>
          <w:color w:val="auto"/>
        </w:rPr>
        <w:t xml:space="preserve">De acuerdo al Artículo 134 Constitucional, 36 Bis párrafo primero, 38 párrafo primero de </w:t>
      </w:r>
      <w:r w:rsidRPr="007B67E7">
        <w:rPr>
          <w:rFonts w:cs="Arial"/>
          <w:b/>
          <w:bCs/>
          <w:color w:val="auto"/>
        </w:rPr>
        <w:t>“LA LEY”</w:t>
      </w:r>
      <w:r w:rsidRPr="007B67E7">
        <w:rPr>
          <w:color w:val="auto"/>
        </w:rPr>
        <w:t xml:space="preserve"> y 29 fracción III del Reglamento, en caso de que la proposición económica no resulte solvente o que dicha propuesta económica supere el presupuesto autorizado en términos del artículo 25 de </w:t>
      </w:r>
      <w:r w:rsidRPr="007B67E7">
        <w:rPr>
          <w:rFonts w:cs="Arial"/>
          <w:b/>
          <w:bCs/>
          <w:color w:val="auto"/>
        </w:rPr>
        <w:t>“LA LEY”</w:t>
      </w:r>
      <w:r w:rsidRPr="007B67E7">
        <w:rPr>
          <w:color w:val="auto"/>
        </w:rPr>
        <w:t>, será causa de desechamiento al no ofrecer las mejores condiciones para el Estado.</w:t>
      </w:r>
    </w:p>
    <w:p w:rsidR="00F8311D" w:rsidRPr="00AD3806" w:rsidRDefault="00F8311D" w:rsidP="00EB5876">
      <w:pPr>
        <w:pStyle w:val="Prrafodelista"/>
        <w:numPr>
          <w:ilvl w:val="0"/>
          <w:numId w:val="9"/>
        </w:numPr>
        <w:spacing w:before="120" w:after="0"/>
        <w:ind w:right="-45"/>
        <w:contextualSpacing w:val="0"/>
        <w:rPr>
          <w:rFonts w:cs="Arial"/>
          <w:color w:val="000000"/>
        </w:rPr>
      </w:pPr>
      <w:r w:rsidRPr="00AD3806">
        <w:rPr>
          <w:rFonts w:cs="Arial"/>
          <w:color w:val="000000"/>
        </w:rPr>
        <w:t>Cuando alguno de los documentos de las proposiciones técnicas y económicas se presente con tachaduras y enmendaduras.</w:t>
      </w:r>
    </w:p>
    <w:p w:rsidR="00F8311D" w:rsidRPr="00AD3806" w:rsidRDefault="00F8311D" w:rsidP="00F8311D">
      <w:pPr>
        <w:pStyle w:val="Prrafodelista"/>
        <w:numPr>
          <w:ilvl w:val="0"/>
          <w:numId w:val="9"/>
        </w:numPr>
        <w:spacing w:before="120" w:after="0"/>
        <w:rPr>
          <w:rFonts w:cs="Arial"/>
          <w:color w:val="000000"/>
        </w:rPr>
      </w:pPr>
      <w:r w:rsidRPr="00AD3806">
        <w:rPr>
          <w:rFonts w:cs="Arial"/>
          <w:color w:val="000000"/>
        </w:rPr>
        <w:t xml:space="preserve">Cuando se constate que la información que proporciona el licitante es falsa, o que actuó con dolo o mala fe, en estos casos además de resultar su proposición desechada, se hará del conocimiento de la Secretaría de la Función Pública, conforme a la fracción VI y penúltimo párrafo del artículo 60 de </w:t>
      </w:r>
      <w:r w:rsidRPr="00AD3806">
        <w:rPr>
          <w:rFonts w:cs="Arial"/>
          <w:b/>
          <w:color w:val="000000"/>
        </w:rPr>
        <w:t>“LA LEY”</w:t>
      </w:r>
      <w:r w:rsidRPr="00AD3806">
        <w:rPr>
          <w:rFonts w:cs="Arial"/>
          <w:color w:val="000000"/>
        </w:rPr>
        <w:t>.</w:t>
      </w:r>
    </w:p>
    <w:p w:rsidR="00F8311D" w:rsidRPr="00AD3806" w:rsidRDefault="004A0105" w:rsidP="00F8311D">
      <w:pPr>
        <w:pStyle w:val="Prrafodelista"/>
        <w:numPr>
          <w:ilvl w:val="0"/>
          <w:numId w:val="9"/>
        </w:numPr>
        <w:spacing w:before="120" w:after="0"/>
        <w:rPr>
          <w:rFonts w:cs="Arial"/>
          <w:b/>
          <w:color w:val="000000"/>
        </w:rPr>
      </w:pPr>
      <w:r w:rsidRPr="00AD3806">
        <w:rPr>
          <w:color w:val="000000"/>
        </w:rPr>
        <w:t>Por el i</w:t>
      </w:r>
      <w:r w:rsidR="00F8311D" w:rsidRPr="00AD3806">
        <w:rPr>
          <w:color w:val="000000"/>
        </w:rPr>
        <w:t xml:space="preserve">ncumplimiento </w:t>
      </w:r>
      <w:r w:rsidR="00F8311D" w:rsidRPr="00AD3806">
        <w:rPr>
          <w:rFonts w:cs="Calibri"/>
          <w:color w:val="000000"/>
          <w:lang w:eastAsia="es-MX"/>
        </w:rPr>
        <w:t xml:space="preserve">de los requisitos legales-administrativos obligatorios que afectan la participación </w:t>
      </w:r>
      <w:r w:rsidR="00F8311D" w:rsidRPr="00AD3806">
        <w:rPr>
          <w:color w:val="000000"/>
        </w:rPr>
        <w:t xml:space="preserve">mencionados en </w:t>
      </w:r>
      <w:r w:rsidR="00341DDB">
        <w:rPr>
          <w:rFonts w:cs="Calibri"/>
          <w:color w:val="000000"/>
          <w:lang w:eastAsia="es-MX"/>
        </w:rPr>
        <w:t>el numeral 6</w:t>
      </w:r>
      <w:r w:rsidR="00F8311D" w:rsidRPr="00AD3806">
        <w:rPr>
          <w:rFonts w:cs="Calibri"/>
          <w:color w:val="000000"/>
          <w:lang w:eastAsia="es-MX"/>
        </w:rPr>
        <w:t>.1.1</w:t>
      </w:r>
      <w:r w:rsidR="00F8311D" w:rsidRPr="00AD3806">
        <w:rPr>
          <w:color w:val="000000"/>
        </w:rPr>
        <w:t xml:space="preserve">. </w:t>
      </w:r>
    </w:p>
    <w:p w:rsidR="00F8311D" w:rsidRPr="00AD3806" w:rsidRDefault="004A0105" w:rsidP="00F8311D">
      <w:pPr>
        <w:pStyle w:val="Prrafodelista"/>
        <w:numPr>
          <w:ilvl w:val="0"/>
          <w:numId w:val="9"/>
        </w:numPr>
        <w:spacing w:before="120" w:after="0"/>
        <w:rPr>
          <w:rFonts w:cs="Arial"/>
          <w:b/>
          <w:color w:val="000000"/>
        </w:rPr>
      </w:pPr>
      <w:r w:rsidRPr="00AD3806">
        <w:rPr>
          <w:color w:val="000000"/>
        </w:rPr>
        <w:t xml:space="preserve">Por el incumplimiento </w:t>
      </w:r>
      <w:r w:rsidR="00F8311D" w:rsidRPr="00AD3806">
        <w:rPr>
          <w:color w:val="000000"/>
        </w:rPr>
        <w:t>de los r</w:t>
      </w:r>
      <w:r w:rsidR="00F8311D" w:rsidRPr="00AD3806">
        <w:rPr>
          <w:rFonts w:cs="Calibri"/>
          <w:color w:val="000000"/>
          <w:lang w:eastAsia="es-MX"/>
        </w:rPr>
        <w:t>equisitos técnicos obligatorios que afectan la participación</w:t>
      </w:r>
      <w:r w:rsidR="00F8311D" w:rsidRPr="00AD3806">
        <w:rPr>
          <w:color w:val="000000"/>
        </w:rPr>
        <w:t xml:space="preserve"> mencionados en el numeral </w:t>
      </w:r>
      <w:r w:rsidR="007F59FF">
        <w:rPr>
          <w:rFonts w:cs="Calibri"/>
          <w:color w:val="000000"/>
          <w:lang w:eastAsia="es-MX"/>
        </w:rPr>
        <w:t>6</w:t>
      </w:r>
      <w:r w:rsidR="00F8311D" w:rsidRPr="00AD3806">
        <w:rPr>
          <w:rFonts w:cs="Calibri"/>
          <w:color w:val="000000"/>
          <w:lang w:eastAsia="es-MX"/>
        </w:rPr>
        <w:t>.1.3.</w:t>
      </w:r>
    </w:p>
    <w:p w:rsidR="004C30EE" w:rsidRPr="004C30EE" w:rsidRDefault="004C30EE" w:rsidP="004C30EE">
      <w:pPr>
        <w:numPr>
          <w:ilvl w:val="0"/>
          <w:numId w:val="9"/>
        </w:numPr>
        <w:rPr>
          <w:color w:val="auto"/>
        </w:rPr>
      </w:pPr>
      <w:r w:rsidRPr="004C30EE">
        <w:rPr>
          <w:color w:val="auto"/>
        </w:rPr>
        <w:t xml:space="preserve">Que el licitante que participe de forma electrónica, a través de </w:t>
      </w:r>
      <w:r w:rsidRPr="004C30EE">
        <w:rPr>
          <w:b/>
          <w:color w:val="auto"/>
        </w:rPr>
        <w:t>“CompraNet”</w:t>
      </w:r>
      <w:r w:rsidRPr="004C30EE">
        <w:rPr>
          <w:color w:val="auto"/>
        </w:rPr>
        <w:t xml:space="preserve">, no firme su propuesta con la </w:t>
      </w:r>
      <w:r w:rsidRPr="004C30EE">
        <w:rPr>
          <w:b/>
          <w:color w:val="auto"/>
        </w:rPr>
        <w:t>e.firma</w:t>
      </w:r>
      <w:r w:rsidRPr="004C30EE">
        <w:rPr>
          <w:color w:val="auto"/>
        </w:rPr>
        <w:t xml:space="preserve"> (antes </w:t>
      </w:r>
      <w:r w:rsidRPr="004C30EE">
        <w:rPr>
          <w:b/>
          <w:color w:val="auto"/>
        </w:rPr>
        <w:t>FIEL</w:t>
      </w:r>
      <w:r w:rsidRPr="004C30EE">
        <w:rPr>
          <w:color w:val="auto"/>
        </w:rPr>
        <w:t>, Firma Electrónica).</w:t>
      </w:r>
    </w:p>
    <w:p w:rsidR="00D246F0" w:rsidRPr="004C30EE" w:rsidRDefault="00605BD4" w:rsidP="004C30EE">
      <w:pPr>
        <w:pStyle w:val="Prrafodelista"/>
        <w:spacing w:before="120"/>
        <w:ind w:left="0" w:right="-44"/>
        <w:rPr>
          <w:rFonts w:cs="Arial"/>
          <w:color w:val="auto"/>
        </w:rPr>
      </w:pPr>
      <w:r>
        <w:rPr>
          <w:b/>
          <w:color w:val="000000"/>
        </w:rPr>
        <w:t>7</w:t>
      </w:r>
      <w:r w:rsidR="00D246F0" w:rsidRPr="004C30EE">
        <w:rPr>
          <w:b/>
          <w:color w:val="000000"/>
        </w:rPr>
        <w:t>.1. Causas para</w:t>
      </w:r>
      <w:r w:rsidR="00D83EDA" w:rsidRPr="004C30EE">
        <w:rPr>
          <w:b/>
          <w:color w:val="000000"/>
        </w:rPr>
        <w:t xml:space="preserve"> declarar desierta</w:t>
      </w:r>
      <w:r w:rsidR="00D83EDA" w:rsidRPr="004C30EE">
        <w:rPr>
          <w:color w:val="000000"/>
        </w:rPr>
        <w:t xml:space="preserve"> </w:t>
      </w:r>
      <w:r w:rsidR="00D83EDA" w:rsidRPr="004C30EE">
        <w:rPr>
          <w:rFonts w:cs="Arial"/>
          <w:b/>
          <w:bCs/>
          <w:color w:val="000000"/>
          <w:lang w:val="es-ES" w:eastAsia="es-ES"/>
        </w:rPr>
        <w:t>“LA INVITACIÓN”</w:t>
      </w:r>
      <w:r w:rsidR="00D246F0" w:rsidRPr="004C30EE">
        <w:rPr>
          <w:color w:val="000000"/>
        </w:rPr>
        <w:t>.</w:t>
      </w:r>
    </w:p>
    <w:p w:rsidR="00D246F0" w:rsidRPr="008336BF" w:rsidRDefault="00D246F0" w:rsidP="00D246F0">
      <w:pPr>
        <w:spacing w:before="120"/>
        <w:rPr>
          <w:rFonts w:cs="Arial"/>
          <w:bCs/>
          <w:color w:val="000000"/>
          <w:lang w:val="es-ES_tradnl" w:eastAsia="es-ES"/>
        </w:rPr>
      </w:pPr>
      <w:r w:rsidRPr="00B166AE">
        <w:rPr>
          <w:rFonts w:cs="Arial"/>
          <w:color w:val="000000"/>
        </w:rPr>
        <w:t xml:space="preserve">De acuerdo al Artículo 38 de </w:t>
      </w:r>
      <w:r w:rsidRPr="00B166AE">
        <w:rPr>
          <w:rFonts w:cs="Arial"/>
          <w:b/>
          <w:color w:val="000000"/>
        </w:rPr>
        <w:t>“LA LEY”</w:t>
      </w:r>
      <w:r w:rsidRPr="00B166AE">
        <w:rPr>
          <w:rFonts w:cs="Arial"/>
          <w:color w:val="000000"/>
        </w:rPr>
        <w:t xml:space="preserve"> y 58 de su Reglamento, se procederá a</w:t>
      </w:r>
      <w:r w:rsidR="008336BF" w:rsidRPr="00B166AE">
        <w:rPr>
          <w:rFonts w:cs="Arial"/>
          <w:color w:val="000000"/>
        </w:rPr>
        <w:t xml:space="preserve"> declarar desierta </w:t>
      </w:r>
      <w:r w:rsidR="008336BF" w:rsidRPr="008336BF">
        <w:rPr>
          <w:rFonts w:cs="Arial"/>
          <w:b/>
          <w:bCs/>
          <w:color w:val="000000"/>
          <w:lang w:val="es-ES" w:eastAsia="es-ES"/>
        </w:rPr>
        <w:t>“LA INVITACIÓN”</w:t>
      </w:r>
      <w:r w:rsidRPr="00B166AE">
        <w:rPr>
          <w:rFonts w:cs="Arial"/>
          <w:color w:val="000000"/>
        </w:rPr>
        <w:t xml:space="preserve">, cuando: </w:t>
      </w:r>
    </w:p>
    <w:p w:rsidR="00D246F0" w:rsidRPr="00B166AE" w:rsidRDefault="00EB5876" w:rsidP="001C294F">
      <w:pPr>
        <w:spacing w:before="120"/>
        <w:ind w:left="426"/>
        <w:rPr>
          <w:rFonts w:cs="Arial"/>
          <w:color w:val="000000"/>
        </w:rPr>
      </w:pPr>
      <w:r w:rsidRPr="00B166AE">
        <w:rPr>
          <w:rFonts w:cs="Arial"/>
          <w:color w:val="000000"/>
        </w:rPr>
        <w:t xml:space="preserve">a) </w:t>
      </w:r>
      <w:r w:rsidR="00D246F0" w:rsidRPr="00B166AE">
        <w:rPr>
          <w:rFonts w:cs="Arial"/>
          <w:color w:val="000000"/>
        </w:rPr>
        <w:t>La totalidad de las proposiciones presentadas no reúnan los requisitos solicitados.</w:t>
      </w:r>
    </w:p>
    <w:p w:rsidR="00D246F0" w:rsidRPr="00B166AE" w:rsidRDefault="00EB5876" w:rsidP="001C294F">
      <w:pPr>
        <w:spacing w:before="120"/>
        <w:ind w:left="426"/>
        <w:rPr>
          <w:rFonts w:cs="Arial"/>
          <w:color w:val="000000"/>
        </w:rPr>
      </w:pPr>
      <w:r w:rsidRPr="00B166AE">
        <w:rPr>
          <w:rFonts w:cs="Arial"/>
          <w:color w:val="000000"/>
        </w:rPr>
        <w:t xml:space="preserve">b) </w:t>
      </w:r>
      <w:r w:rsidR="00D246F0" w:rsidRPr="00B166AE">
        <w:rPr>
          <w:rFonts w:cs="Arial"/>
          <w:color w:val="000000"/>
        </w:rPr>
        <w:t>Los precios ofertados no resulten aceptables.</w:t>
      </w:r>
    </w:p>
    <w:p w:rsidR="002D2CE7" w:rsidRPr="00B166AE" w:rsidRDefault="00EB5876" w:rsidP="0043189F">
      <w:pPr>
        <w:spacing w:before="120"/>
        <w:ind w:left="426"/>
        <w:rPr>
          <w:rFonts w:cs="Arial"/>
          <w:color w:val="000000"/>
        </w:rPr>
      </w:pPr>
      <w:r w:rsidRPr="00B166AE">
        <w:rPr>
          <w:rFonts w:cs="Arial"/>
          <w:color w:val="000000"/>
        </w:rPr>
        <w:t xml:space="preserve">c) </w:t>
      </w:r>
      <w:r w:rsidR="00D246F0" w:rsidRPr="00B166AE">
        <w:rPr>
          <w:rFonts w:cs="Arial"/>
          <w:color w:val="000000"/>
        </w:rPr>
        <w:t>Cuando no se presenten proposiciones en el acto de presentación y apertura.</w:t>
      </w:r>
    </w:p>
    <w:p w:rsidR="002D2CE7" w:rsidRPr="00AD3806" w:rsidRDefault="00D246F0" w:rsidP="0043189F">
      <w:pPr>
        <w:spacing w:before="120"/>
        <w:rPr>
          <w:rFonts w:cs="Arial"/>
          <w:bCs/>
          <w:color w:val="auto"/>
          <w:lang w:val="es-ES_tradnl" w:eastAsia="es-ES"/>
        </w:rPr>
      </w:pPr>
      <w:r w:rsidRPr="00AD3806">
        <w:rPr>
          <w:rFonts w:cs="Arial"/>
          <w:color w:val="000000"/>
        </w:rPr>
        <w:t>En caso de d</w:t>
      </w:r>
      <w:r w:rsidR="00D83EDA" w:rsidRPr="00AD3806">
        <w:rPr>
          <w:rFonts w:cs="Arial"/>
          <w:color w:val="000000"/>
        </w:rPr>
        <w:t xml:space="preserve">eclararse desierta </w:t>
      </w:r>
      <w:r w:rsidR="00D83EDA" w:rsidRPr="00AD3806">
        <w:rPr>
          <w:rFonts w:cs="Arial"/>
          <w:b/>
          <w:bCs/>
          <w:color w:val="000000"/>
          <w:lang w:val="es-ES" w:eastAsia="es-ES"/>
        </w:rPr>
        <w:t>“LA INVITACIÓN”</w:t>
      </w:r>
      <w:r w:rsidR="00AC4873" w:rsidRPr="00AD3806">
        <w:rPr>
          <w:rFonts w:cs="Arial"/>
          <w:b/>
          <w:bCs/>
          <w:color w:val="000000"/>
          <w:lang w:val="es-ES" w:eastAsia="es-ES"/>
        </w:rPr>
        <w:t xml:space="preserve"> </w:t>
      </w:r>
      <w:r w:rsidR="00AC4873" w:rsidRPr="00AD3806">
        <w:rPr>
          <w:rFonts w:cs="Arial"/>
          <w:bCs/>
          <w:color w:val="000000"/>
          <w:lang w:val="es-ES" w:eastAsia="es-ES"/>
        </w:rPr>
        <w:t>o alguna de las partidas</w:t>
      </w:r>
      <w:r w:rsidR="00D83EDA" w:rsidRPr="00AD3806">
        <w:rPr>
          <w:rFonts w:cs="Arial"/>
          <w:bCs/>
          <w:color w:val="000000"/>
          <w:lang w:val="es-ES_tradnl" w:eastAsia="es-ES"/>
        </w:rPr>
        <w:t>.</w:t>
      </w:r>
      <w:r w:rsidR="00AC397E" w:rsidRPr="00AD3806">
        <w:rPr>
          <w:rFonts w:cs="Arial"/>
          <w:color w:val="000000"/>
        </w:rPr>
        <w:t xml:space="preserve"> </w:t>
      </w:r>
      <w:r w:rsidR="008C26D0" w:rsidRPr="00AD3806">
        <w:rPr>
          <w:rFonts w:cs="Arial"/>
          <w:color w:val="000000"/>
        </w:rPr>
        <w:t>y</w:t>
      </w:r>
      <w:r w:rsidRPr="00AD3806">
        <w:rPr>
          <w:rFonts w:cs="Arial"/>
          <w:color w:val="000000"/>
        </w:rPr>
        <w:t xml:space="preserve"> persista la necesidad de contratar con el carácter y requisito</w:t>
      </w:r>
      <w:r w:rsidR="00D83EDA" w:rsidRPr="00AD3806">
        <w:rPr>
          <w:rFonts w:cs="Arial"/>
          <w:color w:val="000000"/>
        </w:rPr>
        <w:t>s solicitados en esta invitación</w:t>
      </w:r>
      <w:r w:rsidRPr="00AD3806">
        <w:rPr>
          <w:rFonts w:cs="Arial"/>
          <w:color w:val="000000"/>
        </w:rPr>
        <w:t xml:space="preserve">, se podrá emitir una segunda convocatoria, o bien optar por el supuesto de excepción previsto en el artículo 41 fracción VII de </w:t>
      </w:r>
      <w:r w:rsidRPr="00AD3806">
        <w:rPr>
          <w:rFonts w:cs="Arial"/>
          <w:b/>
          <w:color w:val="000000"/>
        </w:rPr>
        <w:t>“LA LEY</w:t>
      </w:r>
      <w:r w:rsidRPr="00AD3806">
        <w:rPr>
          <w:rFonts w:cs="Arial"/>
          <w:b/>
        </w:rPr>
        <w:t>”</w:t>
      </w:r>
      <w:r w:rsidRPr="00AD3806">
        <w:rPr>
          <w:rFonts w:cs="Arial"/>
        </w:rPr>
        <w:t>.</w:t>
      </w:r>
    </w:p>
    <w:p w:rsidR="00D246F0" w:rsidRPr="00AD3806" w:rsidRDefault="00605BD4" w:rsidP="00D246F0">
      <w:pPr>
        <w:pStyle w:val="Ttulo2"/>
        <w:spacing w:before="120" w:beforeAutospacing="0" w:after="120" w:afterAutospacing="0" w:line="0" w:lineRule="atLeast"/>
        <w:rPr>
          <w:color w:val="000000"/>
          <w:szCs w:val="22"/>
        </w:rPr>
      </w:pPr>
      <w:r>
        <w:rPr>
          <w:color w:val="000000"/>
          <w:szCs w:val="22"/>
        </w:rPr>
        <w:t>7</w:t>
      </w:r>
      <w:r w:rsidR="00D246F0" w:rsidRPr="00AD3806">
        <w:rPr>
          <w:color w:val="000000"/>
          <w:szCs w:val="22"/>
        </w:rPr>
        <w:t>.2. Ca</w:t>
      </w:r>
      <w:r w:rsidR="00D83EDA" w:rsidRPr="00AD3806">
        <w:rPr>
          <w:color w:val="000000"/>
          <w:szCs w:val="22"/>
        </w:rPr>
        <w:t xml:space="preserve">usas para cancelar </w:t>
      </w:r>
      <w:r w:rsidR="00D83EDA" w:rsidRPr="00AD3806">
        <w:rPr>
          <w:rFonts w:cs="Arial"/>
          <w:bCs w:val="0"/>
          <w:color w:val="000000"/>
          <w:lang w:val="es-ES" w:eastAsia="es-ES"/>
        </w:rPr>
        <w:t>“LA INVITACIÓN”</w:t>
      </w:r>
      <w:r w:rsidR="00D83EDA" w:rsidRPr="00AD3806">
        <w:rPr>
          <w:rFonts w:cs="Arial"/>
          <w:bCs w:val="0"/>
          <w:color w:val="000000"/>
          <w:lang w:val="es-ES_tradnl" w:eastAsia="es-ES"/>
        </w:rPr>
        <w:t>.</w:t>
      </w:r>
    </w:p>
    <w:p w:rsidR="00D246F0" w:rsidRPr="00AD3806" w:rsidRDefault="00D246F0" w:rsidP="00D246F0">
      <w:pPr>
        <w:pStyle w:val="Default"/>
        <w:jc w:val="both"/>
        <w:rPr>
          <w:rFonts w:ascii="Soberana Sans" w:eastAsia="Times New Roman" w:hAnsi="Soberana Sans" w:cs="Times New Roman"/>
          <w:color w:val="auto"/>
          <w:sz w:val="22"/>
          <w:szCs w:val="22"/>
          <w:lang w:val="es-ES" w:eastAsia="es-ES"/>
        </w:rPr>
      </w:pPr>
      <w:r w:rsidRPr="00AD3806">
        <w:rPr>
          <w:rFonts w:ascii="Soberana Sans" w:eastAsia="Times New Roman" w:hAnsi="Soberana Sans" w:cs="Times New Roman"/>
          <w:color w:val="auto"/>
          <w:sz w:val="22"/>
          <w:szCs w:val="22"/>
          <w:lang w:val="es-ES" w:eastAsia="es-ES"/>
        </w:rPr>
        <w:t xml:space="preserve">Con fundamento en el artículo 38, penúltimo párrafo de </w:t>
      </w:r>
      <w:r w:rsidRPr="00AD3806">
        <w:rPr>
          <w:rFonts w:ascii="Soberana Sans" w:eastAsia="Times New Roman" w:hAnsi="Soberana Sans" w:cs="Times New Roman"/>
          <w:b/>
          <w:color w:val="auto"/>
          <w:sz w:val="22"/>
          <w:szCs w:val="22"/>
          <w:lang w:val="es-ES" w:eastAsia="es-ES"/>
        </w:rPr>
        <w:t>“LA LEY”</w:t>
      </w:r>
      <w:r w:rsidR="001F25A4" w:rsidRPr="00AD3806">
        <w:rPr>
          <w:rFonts w:ascii="Soberana Sans" w:eastAsia="Times New Roman" w:hAnsi="Soberana Sans" w:cs="Times New Roman"/>
          <w:color w:val="auto"/>
          <w:sz w:val="22"/>
          <w:szCs w:val="22"/>
          <w:lang w:val="es-ES" w:eastAsia="es-ES"/>
        </w:rPr>
        <w:t xml:space="preserve">, se podrá cancelar </w:t>
      </w:r>
      <w:r w:rsidR="001F25A4" w:rsidRPr="00AD3806">
        <w:rPr>
          <w:rFonts w:ascii="Soberana Sans" w:eastAsia="Times New Roman" w:hAnsi="Soberana Sans"/>
          <w:b/>
          <w:sz w:val="22"/>
          <w:szCs w:val="36"/>
          <w:lang w:val="es-ES" w:eastAsia="es-ES"/>
        </w:rPr>
        <w:t>“LA INVITACIÓN”</w:t>
      </w:r>
      <w:r w:rsidR="00AC4873" w:rsidRPr="00AD3806">
        <w:rPr>
          <w:rFonts w:ascii="Soberana Sans" w:eastAsia="Times New Roman" w:hAnsi="Soberana Sans"/>
          <w:b/>
          <w:sz w:val="22"/>
          <w:szCs w:val="36"/>
          <w:lang w:val="es-ES" w:eastAsia="es-ES"/>
        </w:rPr>
        <w:t xml:space="preserve"> </w:t>
      </w:r>
      <w:r w:rsidR="00AC4873" w:rsidRPr="00AD3806">
        <w:rPr>
          <w:rFonts w:ascii="Soberana Sans" w:eastAsia="Times New Roman" w:hAnsi="Soberana Sans"/>
          <w:bCs/>
          <w:sz w:val="22"/>
          <w:szCs w:val="36"/>
          <w:lang w:val="es-ES" w:eastAsia="es-ES"/>
        </w:rPr>
        <w:t>o alguna de las partidas</w:t>
      </w:r>
      <w:r w:rsidRPr="00AD3806">
        <w:rPr>
          <w:rFonts w:ascii="Soberana Sans" w:eastAsia="Times New Roman" w:hAnsi="Soberana Sans" w:cs="Times New Roman"/>
          <w:color w:val="auto"/>
          <w:sz w:val="22"/>
          <w:szCs w:val="22"/>
          <w:lang w:val="es-ES" w:eastAsia="es-ES"/>
        </w:rPr>
        <w:t>, cuando se presente:</w:t>
      </w:r>
    </w:p>
    <w:p w:rsidR="001C294F" w:rsidRPr="00AD3806" w:rsidRDefault="001C294F" w:rsidP="001C294F">
      <w:pPr>
        <w:numPr>
          <w:ilvl w:val="0"/>
          <w:numId w:val="41"/>
        </w:numPr>
        <w:spacing w:before="120"/>
        <w:rPr>
          <w:rFonts w:cs="Arial"/>
          <w:color w:val="000000"/>
        </w:rPr>
      </w:pPr>
      <w:r w:rsidRPr="00AD3806">
        <w:rPr>
          <w:rFonts w:cs="Arial"/>
          <w:color w:val="000000"/>
        </w:rPr>
        <w:t xml:space="preserve">Caso fortuito; fuerza mayor; </w:t>
      </w:r>
    </w:p>
    <w:p w:rsidR="001C294F" w:rsidRPr="00AD3806" w:rsidRDefault="00D246F0" w:rsidP="001C294F">
      <w:pPr>
        <w:numPr>
          <w:ilvl w:val="0"/>
          <w:numId w:val="41"/>
        </w:numPr>
        <w:spacing w:before="120"/>
        <w:rPr>
          <w:rFonts w:cs="Arial"/>
          <w:color w:val="000000"/>
        </w:rPr>
      </w:pPr>
      <w:r w:rsidRPr="00AD3806">
        <w:rPr>
          <w:rFonts w:cs="Arial"/>
          <w:color w:val="000000"/>
        </w:rPr>
        <w:t xml:space="preserve">Existan circunstancias justificadas que extingan la necesidad para adquirir los bienes, arrendamientos o servicios, </w:t>
      </w:r>
    </w:p>
    <w:p w:rsidR="00D246F0" w:rsidRPr="00AD3806" w:rsidRDefault="00D246F0" w:rsidP="00D246F0">
      <w:pPr>
        <w:numPr>
          <w:ilvl w:val="0"/>
          <w:numId w:val="41"/>
        </w:numPr>
        <w:spacing w:before="120"/>
        <w:rPr>
          <w:rFonts w:cs="Arial"/>
          <w:color w:val="000000"/>
        </w:rPr>
      </w:pPr>
      <w:r w:rsidRPr="00AD3806">
        <w:rPr>
          <w:rFonts w:cs="Arial"/>
          <w:color w:val="000000"/>
        </w:rPr>
        <w:t>De continuarse</w:t>
      </w:r>
      <w:r w:rsidRPr="00AD3806">
        <w:rPr>
          <w:rFonts w:eastAsia="Times New Roman"/>
          <w:color w:val="auto"/>
          <w:lang w:val="es-ES" w:eastAsia="es-ES"/>
        </w:rPr>
        <w:t xml:space="preserve"> con el procedimiento se pudiera ocasionar un daño o perjuicio a </w:t>
      </w:r>
      <w:r w:rsidRPr="00AD3806">
        <w:rPr>
          <w:rFonts w:eastAsia="Times New Roman"/>
          <w:b/>
          <w:color w:val="auto"/>
          <w:lang w:val="es-ES" w:eastAsia="es-ES"/>
        </w:rPr>
        <w:t>“EL SAT”</w:t>
      </w:r>
      <w:r w:rsidRPr="00AD3806">
        <w:rPr>
          <w:rFonts w:eastAsia="Times New Roman"/>
          <w:color w:val="auto"/>
          <w:lang w:val="es-ES" w:eastAsia="es-ES"/>
        </w:rPr>
        <w:t xml:space="preserve">. </w:t>
      </w:r>
    </w:p>
    <w:p w:rsidR="00DB3D97" w:rsidRPr="00DB3D97" w:rsidRDefault="00DB3D97" w:rsidP="00DB3D97">
      <w:pPr>
        <w:pStyle w:val="Default"/>
        <w:jc w:val="both"/>
        <w:rPr>
          <w:rFonts w:ascii="Soberana Sans" w:eastAsia="Times New Roman" w:hAnsi="Soberana Sans"/>
          <w:color w:val="auto"/>
          <w:sz w:val="22"/>
          <w:szCs w:val="22"/>
          <w:lang w:val="es-ES" w:eastAsia="es-ES"/>
        </w:rPr>
      </w:pPr>
      <w:r w:rsidRPr="00AD3806">
        <w:rPr>
          <w:rFonts w:ascii="Soberana Sans" w:eastAsia="Times New Roman" w:hAnsi="Soberana Sans"/>
          <w:color w:val="auto"/>
          <w:sz w:val="22"/>
          <w:szCs w:val="22"/>
          <w:lang w:val="es-ES" w:eastAsia="es-ES"/>
        </w:rPr>
        <w:t xml:space="preserve">La determinación de dar por cancelada la invitación, </w:t>
      </w:r>
      <w:r w:rsidR="006122E2" w:rsidRPr="00AD3806">
        <w:rPr>
          <w:rFonts w:ascii="Soberana Sans" w:eastAsia="Times New Roman" w:hAnsi="Soberana Sans"/>
          <w:color w:val="auto"/>
          <w:sz w:val="22"/>
          <w:szCs w:val="22"/>
          <w:lang w:val="es-ES" w:eastAsia="es-ES"/>
        </w:rPr>
        <w:t>la</w:t>
      </w:r>
      <w:r w:rsidR="002A06F5">
        <w:rPr>
          <w:rFonts w:ascii="Soberana Sans" w:eastAsia="Times New Roman" w:hAnsi="Soberana Sans"/>
          <w:color w:val="auto"/>
          <w:sz w:val="22"/>
          <w:szCs w:val="22"/>
          <w:lang w:val="es-ES" w:eastAsia="es-ES"/>
        </w:rPr>
        <w:t>s</w:t>
      </w:r>
      <w:r w:rsidR="006122E2" w:rsidRPr="00AD3806">
        <w:rPr>
          <w:rFonts w:ascii="Soberana Sans" w:eastAsia="Times New Roman" w:hAnsi="Soberana Sans"/>
          <w:color w:val="auto"/>
          <w:sz w:val="22"/>
          <w:szCs w:val="22"/>
          <w:lang w:val="es-ES" w:eastAsia="es-ES"/>
        </w:rPr>
        <w:t xml:space="preserve"> </w:t>
      </w:r>
      <w:r w:rsidRPr="00AD3806">
        <w:rPr>
          <w:rFonts w:ascii="Soberana Sans" w:eastAsia="Times New Roman" w:hAnsi="Soberana Sans"/>
          <w:color w:val="auto"/>
          <w:sz w:val="22"/>
          <w:szCs w:val="22"/>
          <w:lang w:val="es-ES" w:eastAsia="es-ES"/>
        </w:rPr>
        <w:t>partida</w:t>
      </w:r>
      <w:r w:rsidR="002A06F5">
        <w:rPr>
          <w:rFonts w:ascii="Soberana Sans" w:eastAsia="Times New Roman" w:hAnsi="Soberana Sans"/>
          <w:color w:val="auto"/>
          <w:sz w:val="22"/>
          <w:szCs w:val="22"/>
          <w:lang w:val="es-ES" w:eastAsia="es-ES"/>
        </w:rPr>
        <w:t>s</w:t>
      </w:r>
      <w:r w:rsidR="006122E2" w:rsidRPr="00AD3806">
        <w:rPr>
          <w:rFonts w:ascii="Soberana Sans" w:eastAsia="Times New Roman" w:hAnsi="Soberana Sans"/>
          <w:color w:val="auto"/>
          <w:sz w:val="22"/>
          <w:szCs w:val="22"/>
          <w:lang w:val="es-ES" w:eastAsia="es-ES"/>
        </w:rPr>
        <w:t xml:space="preserve"> </w:t>
      </w:r>
      <w:r w:rsidRPr="00AD3806">
        <w:rPr>
          <w:rFonts w:ascii="Soberana Sans" w:eastAsia="Times New Roman" w:hAnsi="Soberana Sans"/>
          <w:color w:val="auto"/>
          <w:sz w:val="22"/>
          <w:szCs w:val="22"/>
          <w:lang w:val="es-ES" w:eastAsia="es-ES"/>
        </w:rPr>
        <w:t>o conceptos, deberá</w:t>
      </w:r>
      <w:r>
        <w:rPr>
          <w:rFonts w:ascii="Soberana Sans" w:eastAsia="Times New Roman" w:hAnsi="Soberana Sans"/>
          <w:color w:val="auto"/>
          <w:sz w:val="22"/>
          <w:szCs w:val="22"/>
          <w:lang w:val="es-ES" w:eastAsia="es-ES"/>
        </w:rPr>
        <w:t xml:space="preserve"> precisar el acontecimiento que motiva la decisión, la cual se hará del conocimiento de los licitantes, y no será procedente contra ella recurso alguno, sin embargo, podrán interponer la inconformidad en términos del Título Sexto, Capítulo Primero de </w:t>
      </w:r>
      <w:r>
        <w:rPr>
          <w:rFonts w:ascii="Soberana Sans" w:eastAsia="Times New Roman" w:hAnsi="Soberana Sans"/>
          <w:b/>
          <w:color w:val="auto"/>
          <w:sz w:val="22"/>
          <w:szCs w:val="22"/>
          <w:lang w:val="es-ES" w:eastAsia="es-ES"/>
        </w:rPr>
        <w:t>“LA LEY”</w:t>
      </w:r>
      <w:r>
        <w:rPr>
          <w:rFonts w:ascii="Soberana Sans" w:eastAsia="Times New Roman" w:hAnsi="Soberana Sans"/>
          <w:color w:val="auto"/>
          <w:sz w:val="22"/>
          <w:szCs w:val="22"/>
          <w:lang w:val="es-ES" w:eastAsia="es-ES"/>
        </w:rPr>
        <w:t xml:space="preserve">. </w:t>
      </w:r>
    </w:p>
    <w:p w:rsidR="00C23853" w:rsidRPr="00C23853" w:rsidRDefault="00605BD4" w:rsidP="00172903">
      <w:pPr>
        <w:spacing w:before="120"/>
        <w:rPr>
          <w:rFonts w:cs="Arial"/>
          <w:b/>
          <w:color w:val="000000"/>
        </w:rPr>
      </w:pPr>
      <w:r>
        <w:rPr>
          <w:rFonts w:cs="Arial"/>
          <w:b/>
          <w:color w:val="000000"/>
        </w:rPr>
        <w:t>8</w:t>
      </w:r>
      <w:r w:rsidR="00C23853" w:rsidRPr="009109FD">
        <w:rPr>
          <w:rFonts w:cs="Arial"/>
          <w:b/>
          <w:color w:val="000000"/>
        </w:rPr>
        <w:t>. Criterios</w:t>
      </w:r>
      <w:r w:rsidR="00C23853" w:rsidRPr="007E39D0">
        <w:rPr>
          <w:rFonts w:cs="Arial"/>
          <w:b/>
          <w:color w:val="000000"/>
        </w:rPr>
        <w:t xml:space="preserve"> específicos para evaluar las </w:t>
      </w:r>
      <w:r w:rsidR="00CA0320">
        <w:rPr>
          <w:rFonts w:cs="Arial"/>
          <w:b/>
          <w:color w:val="000000"/>
        </w:rPr>
        <w:t>proposiciones</w:t>
      </w:r>
      <w:r w:rsidR="00C23853" w:rsidRPr="007E39D0">
        <w:rPr>
          <w:rFonts w:cs="Arial"/>
          <w:b/>
          <w:color w:val="000000"/>
        </w:rPr>
        <w:t xml:space="preserve"> y adjudicar el </w:t>
      </w:r>
      <w:r w:rsidR="00A76BC6" w:rsidRPr="00A76BC6">
        <w:rPr>
          <w:rFonts w:cs="Arial"/>
          <w:b/>
          <w:color w:val="000000"/>
        </w:rPr>
        <w:t>contrato</w:t>
      </w:r>
      <w:r w:rsidR="00C23853" w:rsidRPr="007E39D0">
        <w:rPr>
          <w:rFonts w:cs="Arial"/>
          <w:b/>
          <w:color w:val="000000"/>
        </w:rPr>
        <w:t>.</w:t>
      </w:r>
    </w:p>
    <w:p w:rsidR="00A7749C" w:rsidRPr="00A7749C" w:rsidRDefault="00A7749C" w:rsidP="00A7749C">
      <w:pPr>
        <w:spacing w:before="120"/>
        <w:rPr>
          <w:rFonts w:cs="Arial"/>
          <w:color w:val="000000"/>
        </w:rPr>
      </w:pPr>
      <w:bookmarkStart w:id="160" w:name="_Toc431229342"/>
      <w:bookmarkStart w:id="161" w:name="_Toc431230051"/>
      <w:bookmarkStart w:id="162" w:name="_Toc431230291"/>
      <w:bookmarkStart w:id="163" w:name="_Toc431230642"/>
      <w:bookmarkStart w:id="164" w:name="_Toc431236004"/>
      <w:bookmarkStart w:id="165" w:name="_Toc431832936"/>
      <w:bookmarkStart w:id="166" w:name="_Toc436240284"/>
      <w:r w:rsidRPr="00A7749C">
        <w:rPr>
          <w:rFonts w:cs="Arial"/>
          <w:color w:val="000000"/>
        </w:rPr>
        <w:t xml:space="preserve">Para determinar la solvencia de la proposición, se establece el criterio de evaluación </w:t>
      </w:r>
      <w:r w:rsidRPr="00A7749C">
        <w:rPr>
          <w:rFonts w:cs="Arial"/>
          <w:b/>
          <w:color w:val="000000"/>
        </w:rPr>
        <w:t>binario</w:t>
      </w:r>
      <w:r w:rsidRPr="00A7749C">
        <w:rPr>
          <w:rFonts w:cs="Arial"/>
          <w:color w:val="000000"/>
        </w:rPr>
        <w:t>, mediante el cual se adjudica a quien cumpla los requisitos establecidos por la convocante y oferte el precio más bajo.</w:t>
      </w:r>
    </w:p>
    <w:p w:rsidR="00A7749C" w:rsidRPr="00A7749C" w:rsidRDefault="00A7749C" w:rsidP="00A7749C">
      <w:pPr>
        <w:spacing w:before="120"/>
        <w:rPr>
          <w:rFonts w:cs="Arial"/>
          <w:color w:val="000000"/>
        </w:rPr>
      </w:pPr>
      <w:r w:rsidRPr="00A7749C">
        <w:rPr>
          <w:rFonts w:cs="Arial"/>
          <w:color w:val="000000"/>
        </w:rPr>
        <w:t xml:space="preserve">Una vez recibida la proposición, en términos de lo establecido en el artículo 36 de </w:t>
      </w:r>
      <w:r w:rsidRPr="00A7749C">
        <w:rPr>
          <w:rFonts w:cs="Arial"/>
          <w:b/>
          <w:color w:val="000000"/>
        </w:rPr>
        <w:t>“LA LEY”</w:t>
      </w:r>
      <w:r w:rsidRPr="00A7749C">
        <w:rPr>
          <w:rFonts w:cs="Arial"/>
          <w:color w:val="000000"/>
        </w:rPr>
        <w:t xml:space="preserve">, </w:t>
      </w:r>
      <w:r w:rsidRPr="00A7749C">
        <w:rPr>
          <w:rFonts w:cs="Arial"/>
          <w:b/>
          <w:color w:val="000000"/>
        </w:rPr>
        <w:t>“EL SAT”</w:t>
      </w:r>
      <w:r w:rsidRPr="00A7749C">
        <w:rPr>
          <w:rFonts w:cs="Arial"/>
          <w:color w:val="000000"/>
        </w:rPr>
        <w:t xml:space="preserve"> efectuará su revisión cuantitativa y la evaluación cualitativa detallada, para lo cual revisará y analizará la documentación legal-administrativa, técnica y económica presentada por cada uno de los licitantes a fin de determinar si cumple con lo solicitado en la presente </w:t>
      </w:r>
      <w:r w:rsidR="00B32E07" w:rsidRPr="00B32E07">
        <w:rPr>
          <w:rFonts w:cs="Arial"/>
          <w:color w:val="auto"/>
          <w:lang w:val="es-ES" w:eastAsia="es-ES"/>
        </w:rPr>
        <w:t>invitación</w:t>
      </w:r>
      <w:r w:rsidRPr="00A7749C">
        <w:rPr>
          <w:rFonts w:cs="Arial"/>
          <w:color w:val="000000"/>
        </w:rPr>
        <w:t>.</w:t>
      </w:r>
    </w:p>
    <w:p w:rsidR="00A7749C" w:rsidRPr="00A7749C" w:rsidRDefault="00A7749C" w:rsidP="00A7749C">
      <w:pPr>
        <w:spacing w:before="120"/>
        <w:rPr>
          <w:rFonts w:cs="Arial"/>
          <w:color w:val="000000"/>
        </w:rPr>
      </w:pPr>
      <w:r w:rsidRPr="00A7749C">
        <w:rPr>
          <w:rFonts w:cs="Arial"/>
          <w:color w:val="000000"/>
        </w:rPr>
        <w:t xml:space="preserve">La AORS “6”, realizará la evaluación de los requisitos legales-administrativos obligatorios, verificando que cumplan con lo solicitado en la presente </w:t>
      </w:r>
      <w:r w:rsidR="00B32E07" w:rsidRPr="00B32E07">
        <w:rPr>
          <w:rFonts w:cs="Arial"/>
          <w:color w:val="auto"/>
          <w:lang w:val="es-ES" w:eastAsia="es-ES"/>
        </w:rPr>
        <w:t>invitación</w:t>
      </w:r>
      <w:r w:rsidRPr="00A7749C">
        <w:rPr>
          <w:rFonts w:cs="Arial"/>
          <w:color w:val="000000"/>
        </w:rPr>
        <w:t xml:space="preserve">, o en su caso, señalará los incumplimientos, motivando y fundando dicha evaluación, en el entendido de que las inconsistencias o discrepancias en los datos contenidos en </w:t>
      </w:r>
      <w:r w:rsidRPr="00A7749C">
        <w:rPr>
          <w:rFonts w:cs="Arial"/>
          <w:color w:val="auto"/>
        </w:rPr>
        <w:t>el documento, así como la omisión parcial o total de cualquiera de los requisitos de</w:t>
      </w:r>
      <w:r w:rsidR="00853178">
        <w:rPr>
          <w:rFonts w:cs="Arial"/>
          <w:color w:val="auto"/>
        </w:rPr>
        <w:t xml:space="preserve"> carácter legal-administrativo </w:t>
      </w:r>
      <w:r w:rsidRPr="00A7749C">
        <w:rPr>
          <w:rFonts w:cs="Arial"/>
          <w:color w:val="auto"/>
        </w:rPr>
        <w:t xml:space="preserve"> obligatorio </w:t>
      </w:r>
      <w:r w:rsidR="00853178">
        <w:rPr>
          <w:rFonts w:cs="Arial"/>
          <w:color w:val="auto"/>
        </w:rPr>
        <w:t>que afectan la</w:t>
      </w:r>
      <w:r w:rsidRPr="00A7749C">
        <w:rPr>
          <w:rFonts w:cs="Arial"/>
          <w:color w:val="auto"/>
        </w:rPr>
        <w:t xml:space="preserve"> participación, será motivo de desechamiento de la proposición </w:t>
      </w:r>
      <w:r w:rsidRPr="00A7749C">
        <w:rPr>
          <w:rFonts w:eastAsia="Times New Roman" w:cs="Arial"/>
          <w:color w:val="auto"/>
          <w:lang w:val="es-ES_tradnl"/>
        </w:rPr>
        <w:t>y no será sujeta de evaluación técnica</w:t>
      </w:r>
      <w:r w:rsidRPr="00A7749C">
        <w:rPr>
          <w:rFonts w:cs="Arial"/>
          <w:color w:val="auto"/>
        </w:rPr>
        <w:t>.</w:t>
      </w:r>
    </w:p>
    <w:p w:rsidR="00A7749C" w:rsidRPr="00FD402B" w:rsidRDefault="00004B25" w:rsidP="00A7749C">
      <w:pPr>
        <w:spacing w:before="120"/>
        <w:rPr>
          <w:rFonts w:cs="Arial"/>
          <w:color w:val="000000"/>
        </w:rPr>
      </w:pPr>
      <w:r w:rsidRPr="00683EAC">
        <w:rPr>
          <w:rFonts w:cs="Arial"/>
          <w:color w:val="000000"/>
        </w:rPr>
        <w:t>Asimismo,</w:t>
      </w:r>
      <w:r w:rsidR="00A7749C" w:rsidRPr="00683EAC">
        <w:rPr>
          <w:rFonts w:cs="Arial"/>
          <w:color w:val="000000"/>
        </w:rPr>
        <w:t xml:space="preserve"> la</w:t>
      </w:r>
      <w:r w:rsidR="00A7749C" w:rsidRPr="00A7749C">
        <w:rPr>
          <w:rFonts w:cs="Arial"/>
          <w:color w:val="000000"/>
        </w:rPr>
        <w:t xml:space="preserve"> AORS “6” analizará la documentación solicitada en el numeral </w:t>
      </w:r>
      <w:r w:rsidR="00D5126F">
        <w:rPr>
          <w:rFonts w:cs="Arial"/>
          <w:color w:val="000000"/>
        </w:rPr>
        <w:t>6</w:t>
      </w:r>
      <w:r w:rsidR="00A7749C" w:rsidRPr="00A7749C">
        <w:rPr>
          <w:rFonts w:cs="Arial"/>
          <w:color w:val="000000"/>
        </w:rPr>
        <w:t>.1.2. Requisitos legales-administrativos que no afectan la participación, sin embargo, el error, así como la omisión parcial o total no será causa de desechamiento.</w:t>
      </w:r>
    </w:p>
    <w:p w:rsidR="00A7749C" w:rsidRDefault="00A7749C" w:rsidP="00A7749C">
      <w:pPr>
        <w:spacing w:before="120"/>
        <w:rPr>
          <w:rFonts w:cs="Arial"/>
          <w:color w:val="000000"/>
        </w:rPr>
      </w:pPr>
      <w:r w:rsidRPr="00FD402B">
        <w:rPr>
          <w:rFonts w:cs="Arial"/>
          <w:color w:val="000000"/>
        </w:rPr>
        <w:t xml:space="preserve">Una vez verificado el cumplimiento de los requisitos </w:t>
      </w:r>
      <w:r w:rsidRPr="00DA3C1C">
        <w:rPr>
          <w:rFonts w:cs="Arial"/>
          <w:color w:val="000000"/>
        </w:rPr>
        <w:t>de participac</w:t>
      </w:r>
      <w:r w:rsidR="00D5126F">
        <w:rPr>
          <w:rFonts w:cs="Arial"/>
          <w:color w:val="000000"/>
        </w:rPr>
        <w:t>ión establecidos en el numeral 6</w:t>
      </w:r>
      <w:r w:rsidRPr="00DA3C1C">
        <w:rPr>
          <w:rFonts w:cs="Arial"/>
          <w:color w:val="000000"/>
        </w:rPr>
        <w:t xml:space="preserve">.1.1. Requisitos legales-administrativos obligatorios </w:t>
      </w:r>
      <w:r w:rsidR="00D5126F">
        <w:rPr>
          <w:rFonts w:cs="Arial"/>
          <w:color w:val="000000"/>
        </w:rPr>
        <w:t>que afectan la participación y 6</w:t>
      </w:r>
      <w:r w:rsidRPr="00DA3C1C">
        <w:rPr>
          <w:rFonts w:cs="Arial"/>
          <w:color w:val="000000"/>
        </w:rPr>
        <w:t>.1.3. Requisitos técnicos obligatorios que afectan la participación de la</w:t>
      </w:r>
      <w:r w:rsidRPr="00FD402B">
        <w:rPr>
          <w:rFonts w:cs="Arial"/>
          <w:color w:val="000000"/>
        </w:rPr>
        <w:t xml:space="preserve"> presente </w:t>
      </w:r>
      <w:r w:rsidR="00B32E07" w:rsidRPr="00B32E07">
        <w:rPr>
          <w:rFonts w:cs="Arial"/>
          <w:color w:val="auto"/>
          <w:lang w:val="es-ES" w:eastAsia="es-ES"/>
        </w:rPr>
        <w:t>invitación</w:t>
      </w:r>
      <w:r w:rsidRPr="00FD402B">
        <w:rPr>
          <w:rFonts w:cs="Arial"/>
          <w:color w:val="000000"/>
        </w:rPr>
        <w:t xml:space="preserve">, </w:t>
      </w:r>
      <w:r w:rsidRPr="00CD59A7">
        <w:rPr>
          <w:rFonts w:cs="Arial"/>
          <w:b/>
          <w:color w:val="000000"/>
        </w:rPr>
        <w:t>“EL SAT”</w:t>
      </w:r>
      <w:r w:rsidRPr="00FD402B">
        <w:rPr>
          <w:rFonts w:cs="Arial"/>
          <w:color w:val="000000"/>
        </w:rPr>
        <w:t xml:space="preserve"> a tr</w:t>
      </w:r>
      <w:r>
        <w:rPr>
          <w:rFonts w:cs="Arial"/>
          <w:color w:val="000000"/>
        </w:rPr>
        <w:t xml:space="preserve">avés del Área </w:t>
      </w:r>
      <w:r w:rsidRPr="00A7749C">
        <w:rPr>
          <w:rFonts w:cs="Arial"/>
          <w:color w:val="000000"/>
        </w:rPr>
        <w:t xml:space="preserve">Técnica, utilizará el criterio de evaluación </w:t>
      </w:r>
      <w:r w:rsidRPr="00A7749C">
        <w:rPr>
          <w:rFonts w:cs="Arial"/>
          <w:b/>
          <w:color w:val="000000"/>
        </w:rPr>
        <w:t>binario</w:t>
      </w:r>
      <w:r w:rsidRPr="00A7749C">
        <w:rPr>
          <w:rFonts w:cs="Arial"/>
          <w:color w:val="000000"/>
        </w:rPr>
        <w:t>, mediante el cual se adjudica a quien cumpla los requisitos establecidos por la convocante y oferte el precio</w:t>
      </w:r>
      <w:r w:rsidRPr="00635E75">
        <w:rPr>
          <w:rFonts w:cs="Arial"/>
          <w:color w:val="000000"/>
        </w:rPr>
        <w:t xml:space="preserve"> más bajo.</w:t>
      </w:r>
    </w:p>
    <w:p w:rsidR="00A7749C" w:rsidRPr="00DE7DBD" w:rsidRDefault="00BC4A9E" w:rsidP="00A7749C">
      <w:pPr>
        <w:spacing w:before="120"/>
        <w:rPr>
          <w:rFonts w:eastAsia="Times New Roman" w:cs="Arial"/>
          <w:color w:val="auto"/>
          <w:lang w:val="es-ES_tradnl" w:eastAsia="es-ES"/>
        </w:rPr>
      </w:pPr>
      <w:r w:rsidRPr="00A7749C">
        <w:rPr>
          <w:rFonts w:eastAsia="Times New Roman" w:cs="Arial"/>
          <w:color w:val="auto"/>
          <w:lang w:val="es-ES_tradnl" w:eastAsia="es-ES"/>
        </w:rPr>
        <w:t xml:space="preserve">Con fundamento en el artículo 36 Bis segundo y </w:t>
      </w:r>
      <w:r w:rsidRPr="002A06F5">
        <w:rPr>
          <w:rFonts w:eastAsia="Times New Roman" w:cs="Arial"/>
          <w:color w:val="auto"/>
          <w:lang w:val="es-ES_tradnl" w:eastAsia="es-ES"/>
        </w:rPr>
        <w:t xml:space="preserve">tercer párrafo de </w:t>
      </w:r>
      <w:r w:rsidRPr="002A06F5">
        <w:rPr>
          <w:rFonts w:eastAsia="Times New Roman" w:cs="Arial"/>
          <w:b/>
          <w:color w:val="auto"/>
          <w:lang w:val="es-ES_tradnl" w:eastAsia="es-ES"/>
        </w:rPr>
        <w:t>“LA LEY”</w:t>
      </w:r>
      <w:r w:rsidRPr="002A06F5">
        <w:rPr>
          <w:rFonts w:eastAsia="Times New Roman" w:cs="Arial"/>
          <w:color w:val="auto"/>
          <w:lang w:val="es-ES_tradnl" w:eastAsia="es-ES"/>
        </w:rPr>
        <w:t>, en caso de empate entre dos o más proposiciones, se dará preferencia a las personas que integren el sector de micro, pequeñas y medianas empresas nacionales.</w:t>
      </w:r>
    </w:p>
    <w:p w:rsidR="009B311E" w:rsidRPr="00DE7DBD" w:rsidRDefault="009B311E" w:rsidP="009B311E">
      <w:pPr>
        <w:pStyle w:val="Ttulo2"/>
        <w:spacing w:before="120" w:after="120"/>
        <w:rPr>
          <w:b w:val="0"/>
          <w:color w:val="auto"/>
          <w:szCs w:val="22"/>
          <w:lang w:val="es-ES_tradnl"/>
        </w:rPr>
      </w:pPr>
      <w:r w:rsidRPr="00DE7DBD">
        <w:rPr>
          <w:b w:val="0"/>
          <w:color w:val="auto"/>
          <w:szCs w:val="22"/>
          <w:lang w:val="es-ES_tradnl"/>
        </w:rPr>
        <w:t>De subsistir el empate entre empresas de la misma estratificación de los sectores señalados en el párrafo anterior, o de no haber empresas de este sector y el empate se diera entre licitantes que no tienen el carácter de MIPYMES, se realizará la adjudicación del contrato a favor del licitante que resulte adjudicado del sorteo por insaculación que realice la convocante, el cual consistirá en depositar en una urna o recipiente transparente, las boletas con el nombre de cada licitante empatado, acto seguido se extraerá en primer lugar la boleta del licitante adjudicado y posteriormente las demás boletas de los licitantes que resultaron empatados en la</w:t>
      </w:r>
      <w:r w:rsidR="0008347C">
        <w:rPr>
          <w:b w:val="0"/>
          <w:color w:val="auto"/>
          <w:szCs w:val="22"/>
          <w:lang w:val="es-ES_tradnl"/>
        </w:rPr>
        <w:t>s</w:t>
      </w:r>
      <w:r w:rsidRPr="00DE7DBD">
        <w:rPr>
          <w:b w:val="0"/>
          <w:color w:val="auto"/>
          <w:szCs w:val="22"/>
          <w:lang w:val="es-ES_tradnl"/>
        </w:rPr>
        <w:t xml:space="preserve"> partida</w:t>
      </w:r>
      <w:r w:rsidR="0008347C">
        <w:rPr>
          <w:b w:val="0"/>
          <w:color w:val="auto"/>
          <w:szCs w:val="22"/>
          <w:lang w:val="es-ES_tradnl"/>
        </w:rPr>
        <w:t>s</w:t>
      </w:r>
      <w:r w:rsidRPr="00DE7DBD">
        <w:rPr>
          <w:b w:val="0"/>
          <w:color w:val="auto"/>
          <w:szCs w:val="22"/>
          <w:lang w:val="es-ES_tradnl"/>
        </w:rPr>
        <w:t xml:space="preserve">, con lo cual se determinarán los subsecuentes lugares que ocuparán tales proposiciones. </w:t>
      </w:r>
    </w:p>
    <w:p w:rsidR="009B311E" w:rsidRPr="009B311E" w:rsidRDefault="009B311E" w:rsidP="009B311E">
      <w:pPr>
        <w:pStyle w:val="Ttulo2"/>
        <w:spacing w:before="120" w:beforeAutospacing="0" w:after="120" w:afterAutospacing="0"/>
        <w:rPr>
          <w:color w:val="auto"/>
          <w:szCs w:val="22"/>
          <w:lang w:val="es-ES_tradnl"/>
        </w:rPr>
      </w:pPr>
      <w:r w:rsidRPr="00DE7DBD">
        <w:rPr>
          <w:b w:val="0"/>
          <w:color w:val="auto"/>
          <w:szCs w:val="22"/>
          <w:lang w:val="es-ES_tradnl"/>
        </w:rPr>
        <w:t>Cuando la convocante requiera llevar a cabo el sorteo por insaculación, se invitará al Órgano Interno de Control en el Servicio de Administración Tributaria para que en su presencia se lleve a cabo dicho sorteo; se levantará acta que firmarán los asistentes, sin que la inasistencia, la negativa o falta de firma en el acta respectiva de los invitados invalide el acto</w:t>
      </w:r>
      <w:r w:rsidRPr="00DE7DBD">
        <w:rPr>
          <w:color w:val="auto"/>
          <w:szCs w:val="22"/>
          <w:lang w:val="es-ES_tradnl"/>
        </w:rPr>
        <w:t>.</w:t>
      </w:r>
    </w:p>
    <w:p w:rsidR="00A7749C" w:rsidRPr="00DB47C0" w:rsidRDefault="00A7749C" w:rsidP="00A7749C">
      <w:pPr>
        <w:spacing w:before="120"/>
        <w:rPr>
          <w:rFonts w:eastAsia="Times New Roman" w:cs="Arial"/>
          <w:color w:val="auto"/>
          <w:lang w:val="es-ES_tradnl" w:eastAsia="es-ES"/>
        </w:rPr>
      </w:pPr>
      <w:r w:rsidRPr="00A7749C">
        <w:rPr>
          <w:rFonts w:eastAsia="Times New Roman" w:cs="Arial"/>
          <w:color w:val="auto"/>
          <w:lang w:val="es-ES_tradnl" w:eastAsia="es-ES"/>
        </w:rPr>
        <w:t>Cualquier requisito cuyo incumplimiento por sí mismo o deficiencia en su contenido no afecte la solvencia de las proposiciones, no será objeto de evaluación y se tendrán por no establecidas; la inobservancia por parte de los licitantes respecto a dichas condiciones o requisitos no será motivo para desechar sus proposiciones.</w:t>
      </w:r>
    </w:p>
    <w:p w:rsidR="00A7749C" w:rsidRPr="00A70715" w:rsidRDefault="00A7749C" w:rsidP="00A7749C">
      <w:pPr>
        <w:spacing w:before="120"/>
        <w:rPr>
          <w:rFonts w:cs="Arial"/>
          <w:color w:val="auto"/>
          <w:sz w:val="21"/>
          <w:szCs w:val="21"/>
        </w:rPr>
      </w:pPr>
      <w:r w:rsidRPr="00A70715">
        <w:rPr>
          <w:rFonts w:cs="Arial"/>
          <w:color w:val="auto"/>
          <w:sz w:val="21"/>
          <w:szCs w:val="21"/>
        </w:rPr>
        <w:t>La convocante se reserva el derecho de realizar las acciones necesarias para comprobar la veracidad de la información y documentación proporcionada por los licitantes en este proceso de contratación.</w:t>
      </w:r>
    </w:p>
    <w:p w:rsidR="0043153F" w:rsidRPr="00A70715" w:rsidRDefault="00A7749C" w:rsidP="0004785E">
      <w:pPr>
        <w:spacing w:before="120"/>
        <w:rPr>
          <w:rFonts w:eastAsia="Times New Roman" w:cs="Arial"/>
          <w:color w:val="auto"/>
          <w:sz w:val="21"/>
          <w:szCs w:val="21"/>
          <w:lang w:val="es-ES_tradnl" w:eastAsia="es-ES"/>
        </w:rPr>
      </w:pPr>
      <w:r w:rsidRPr="00A70715">
        <w:rPr>
          <w:rFonts w:eastAsia="Times New Roman" w:cs="Arial"/>
          <w:color w:val="auto"/>
          <w:sz w:val="21"/>
          <w:szCs w:val="21"/>
          <w:lang w:val="es-ES_tradnl" w:eastAsia="es-ES"/>
        </w:rPr>
        <w:t>En ningún caso la convocante o los licitantes podrán suplir o corregir las deficiencias de la proposición presentada</w:t>
      </w:r>
      <w:r w:rsidR="00AE63B6" w:rsidRPr="00A70715">
        <w:rPr>
          <w:rFonts w:eastAsia="Times New Roman" w:cs="Arial"/>
          <w:color w:val="auto"/>
          <w:sz w:val="21"/>
          <w:szCs w:val="21"/>
          <w:lang w:val="es-ES_tradnl" w:eastAsia="es-ES"/>
        </w:rPr>
        <w:t>.</w:t>
      </w:r>
    </w:p>
    <w:p w:rsidR="00A40AEE" w:rsidRPr="00A70715" w:rsidRDefault="00605BD4" w:rsidP="007908AC">
      <w:pPr>
        <w:pStyle w:val="Ttulo2"/>
        <w:spacing w:before="120" w:beforeAutospacing="0" w:after="120" w:afterAutospacing="0"/>
        <w:rPr>
          <w:color w:val="auto"/>
          <w:sz w:val="21"/>
          <w:szCs w:val="21"/>
          <w:lang w:val="es-ES_tradnl"/>
        </w:rPr>
      </w:pPr>
      <w:r w:rsidRPr="00A70715">
        <w:rPr>
          <w:color w:val="auto"/>
          <w:sz w:val="21"/>
          <w:szCs w:val="21"/>
          <w:lang w:val="es-ES_tradnl"/>
        </w:rPr>
        <w:t>8</w:t>
      </w:r>
      <w:r w:rsidR="00A40AEE" w:rsidRPr="00A70715">
        <w:rPr>
          <w:color w:val="auto"/>
          <w:sz w:val="21"/>
          <w:szCs w:val="21"/>
          <w:lang w:val="es-ES_tradnl"/>
        </w:rPr>
        <w:t xml:space="preserve">.1. Criterios de </w:t>
      </w:r>
      <w:r w:rsidR="00691ED8" w:rsidRPr="00A70715">
        <w:rPr>
          <w:color w:val="auto"/>
          <w:sz w:val="21"/>
          <w:szCs w:val="21"/>
          <w:lang w:val="es-ES_tradnl"/>
        </w:rPr>
        <w:t xml:space="preserve">evaluación </w:t>
      </w:r>
      <w:r w:rsidR="00A40AEE" w:rsidRPr="00A70715">
        <w:rPr>
          <w:color w:val="auto"/>
          <w:sz w:val="21"/>
          <w:szCs w:val="21"/>
          <w:lang w:val="es-ES_tradnl"/>
        </w:rPr>
        <w:t xml:space="preserve">de la </w:t>
      </w:r>
      <w:r w:rsidR="00691ED8" w:rsidRPr="00A70715">
        <w:rPr>
          <w:color w:val="auto"/>
          <w:sz w:val="21"/>
          <w:szCs w:val="21"/>
          <w:lang w:val="es-ES_tradnl"/>
        </w:rPr>
        <w:t>propuesta técnica</w:t>
      </w:r>
      <w:r w:rsidR="00A40AEE" w:rsidRPr="00A70715">
        <w:rPr>
          <w:color w:val="auto"/>
          <w:sz w:val="21"/>
          <w:szCs w:val="21"/>
          <w:lang w:val="es-ES_tradnl"/>
        </w:rPr>
        <w:t>.</w:t>
      </w:r>
      <w:bookmarkEnd w:id="160"/>
      <w:bookmarkEnd w:id="161"/>
      <w:bookmarkEnd w:id="162"/>
      <w:bookmarkEnd w:id="163"/>
      <w:bookmarkEnd w:id="164"/>
      <w:bookmarkEnd w:id="165"/>
      <w:bookmarkEnd w:id="166"/>
    </w:p>
    <w:p w:rsidR="00A7749C" w:rsidRPr="00A70715" w:rsidRDefault="00A7749C" w:rsidP="00A7749C">
      <w:pPr>
        <w:spacing w:before="120" w:after="0"/>
        <w:rPr>
          <w:rFonts w:eastAsia="Times New Roman"/>
          <w:color w:val="auto"/>
          <w:sz w:val="21"/>
          <w:szCs w:val="21"/>
          <w:lang w:val="es-ES_tradnl" w:eastAsia="es-ES"/>
        </w:rPr>
      </w:pPr>
      <w:bookmarkStart w:id="167" w:name="_Toc431229343"/>
      <w:bookmarkStart w:id="168" w:name="_Toc431230052"/>
      <w:bookmarkStart w:id="169" w:name="_Toc431230292"/>
      <w:bookmarkStart w:id="170" w:name="_Toc431230643"/>
      <w:bookmarkStart w:id="171" w:name="_Toc431236005"/>
      <w:bookmarkStart w:id="172" w:name="_Toc431832937"/>
      <w:bookmarkStart w:id="173" w:name="_Toc436240285"/>
      <w:r w:rsidRPr="00A70715">
        <w:rPr>
          <w:rFonts w:eastAsia="Times New Roman"/>
          <w:color w:val="auto"/>
          <w:sz w:val="21"/>
          <w:szCs w:val="21"/>
          <w:lang w:val="es-ES_tradnl" w:eastAsia="es-ES"/>
        </w:rPr>
        <w:t xml:space="preserve">Los licitantes deben demostrar a través de la documentación y la información presentada en su propuesta técnica que su objeto social y actividad comercial está relacionada con los </w:t>
      </w:r>
      <w:r w:rsidR="00F772D5" w:rsidRPr="00A70715">
        <w:rPr>
          <w:rFonts w:eastAsia="Times New Roman"/>
          <w:color w:val="auto"/>
          <w:sz w:val="21"/>
          <w:szCs w:val="21"/>
          <w:lang w:val="es-ES_tradnl" w:eastAsia="es-ES"/>
        </w:rPr>
        <w:t>servicios</w:t>
      </w:r>
      <w:r w:rsidRPr="00A70715">
        <w:rPr>
          <w:rFonts w:eastAsia="Times New Roman"/>
          <w:color w:val="auto"/>
          <w:sz w:val="21"/>
          <w:szCs w:val="21"/>
          <w:lang w:val="es-ES_tradnl" w:eastAsia="es-ES"/>
        </w:rPr>
        <w:t xml:space="preserve"> en </w:t>
      </w:r>
      <w:r w:rsidR="00E60CBC" w:rsidRPr="00A70715">
        <w:rPr>
          <w:rFonts w:cs="Arial"/>
          <w:color w:val="auto"/>
          <w:sz w:val="21"/>
          <w:szCs w:val="21"/>
        </w:rPr>
        <w:t>invitación</w:t>
      </w:r>
      <w:r w:rsidRPr="00A70715">
        <w:rPr>
          <w:rFonts w:eastAsia="Times New Roman"/>
          <w:color w:val="auto"/>
          <w:sz w:val="21"/>
          <w:szCs w:val="21"/>
          <w:lang w:val="es-ES_tradnl" w:eastAsia="es-ES"/>
        </w:rPr>
        <w:t xml:space="preserve">, que cuenta con la capacidad técnica, administrativa y legal para atender los requerimientos solicitados conforme a sus </w:t>
      </w:r>
      <w:r w:rsidRPr="00A70715">
        <w:rPr>
          <w:rFonts w:eastAsia="Times New Roman"/>
          <w:b/>
          <w:bCs/>
          <w:color w:val="auto"/>
          <w:sz w:val="21"/>
          <w:szCs w:val="21"/>
          <w:lang w:val="es-ES_tradnl" w:eastAsia="es-ES"/>
        </w:rPr>
        <w:t>Anexos</w:t>
      </w:r>
      <w:r w:rsidRPr="00A70715">
        <w:rPr>
          <w:rFonts w:eastAsia="Times New Roman"/>
          <w:color w:val="auto"/>
          <w:sz w:val="21"/>
          <w:szCs w:val="21"/>
          <w:lang w:val="es-ES_tradnl" w:eastAsia="es-ES"/>
        </w:rPr>
        <w:t>.</w:t>
      </w:r>
    </w:p>
    <w:p w:rsidR="00A7749C" w:rsidRPr="00A70715" w:rsidRDefault="00A7749C" w:rsidP="00A7749C">
      <w:pPr>
        <w:spacing w:before="120" w:after="0"/>
        <w:rPr>
          <w:rFonts w:eastAsia="Times New Roman"/>
          <w:color w:val="auto"/>
          <w:sz w:val="21"/>
          <w:szCs w:val="21"/>
          <w:lang w:val="es-ES_tradnl" w:eastAsia="es-ES"/>
        </w:rPr>
      </w:pPr>
      <w:r w:rsidRPr="00A70715">
        <w:rPr>
          <w:rFonts w:eastAsia="Times New Roman"/>
          <w:color w:val="auto"/>
          <w:sz w:val="21"/>
          <w:szCs w:val="21"/>
          <w:lang w:val="es-ES_tradnl" w:eastAsia="es-ES"/>
        </w:rPr>
        <w:t>El incumplimiento de los requisitos antes citados o en las especificaciones de</w:t>
      </w:r>
      <w:r w:rsidR="0017598B" w:rsidRPr="00A70715">
        <w:rPr>
          <w:rFonts w:eastAsia="Times New Roman"/>
          <w:color w:val="auto"/>
          <w:sz w:val="21"/>
          <w:szCs w:val="21"/>
          <w:lang w:val="es-ES_tradnl" w:eastAsia="es-ES"/>
        </w:rPr>
        <w:t xml:space="preserve"> </w:t>
      </w:r>
      <w:r w:rsidRPr="00A70715">
        <w:rPr>
          <w:rFonts w:eastAsia="Times New Roman"/>
          <w:color w:val="auto"/>
          <w:sz w:val="21"/>
          <w:szCs w:val="21"/>
          <w:lang w:val="es-ES_tradnl" w:eastAsia="es-ES"/>
        </w:rPr>
        <w:t>l</w:t>
      </w:r>
      <w:r w:rsidR="0017598B" w:rsidRPr="00A70715">
        <w:rPr>
          <w:rFonts w:eastAsia="Times New Roman"/>
          <w:color w:val="auto"/>
          <w:sz w:val="21"/>
          <w:szCs w:val="21"/>
          <w:lang w:val="es-ES_tradnl" w:eastAsia="es-ES"/>
        </w:rPr>
        <w:t>a</w:t>
      </w:r>
      <w:r w:rsidRPr="00A70715">
        <w:rPr>
          <w:rFonts w:eastAsia="Times New Roman"/>
          <w:color w:val="auto"/>
          <w:sz w:val="21"/>
          <w:szCs w:val="21"/>
          <w:lang w:val="es-ES_tradnl" w:eastAsia="es-ES"/>
        </w:rPr>
        <w:t xml:space="preserve"> </w:t>
      </w:r>
      <w:r w:rsidR="0017598B" w:rsidRPr="00A70715">
        <w:rPr>
          <w:color w:val="000000"/>
          <w:sz w:val="21"/>
          <w:szCs w:val="21"/>
        </w:rPr>
        <w:t>Solicitud de oferta económica</w:t>
      </w:r>
      <w:r w:rsidRPr="00A70715">
        <w:rPr>
          <w:rFonts w:eastAsia="Times New Roman"/>
          <w:color w:val="auto"/>
          <w:sz w:val="21"/>
          <w:szCs w:val="21"/>
          <w:lang w:val="es-ES_tradnl" w:eastAsia="es-ES"/>
        </w:rPr>
        <w:t xml:space="preserve">, será motivo para que la propuesta sea desechada y no será considerada para evaluación económica. </w:t>
      </w:r>
    </w:p>
    <w:p w:rsidR="00A7749C" w:rsidRPr="00A70715" w:rsidRDefault="00A7749C" w:rsidP="00A7749C">
      <w:pPr>
        <w:spacing w:before="120" w:after="0"/>
        <w:rPr>
          <w:rFonts w:eastAsia="Times New Roman"/>
          <w:color w:val="auto"/>
          <w:sz w:val="21"/>
          <w:szCs w:val="21"/>
          <w:lang w:val="es-ES_tradnl" w:eastAsia="es-ES"/>
        </w:rPr>
      </w:pPr>
      <w:r w:rsidRPr="00A70715">
        <w:rPr>
          <w:rFonts w:eastAsia="Times New Roman"/>
          <w:b/>
          <w:bCs/>
          <w:color w:val="auto"/>
          <w:sz w:val="21"/>
          <w:szCs w:val="21"/>
          <w:lang w:val="es-ES_tradnl" w:eastAsia="es-ES"/>
        </w:rPr>
        <w:t xml:space="preserve">“EL SAT”, </w:t>
      </w:r>
      <w:r w:rsidRPr="00A70715">
        <w:rPr>
          <w:rFonts w:eastAsia="Times New Roman"/>
          <w:color w:val="auto"/>
          <w:sz w:val="21"/>
          <w:szCs w:val="21"/>
          <w:lang w:val="es-ES_tradnl" w:eastAsia="es-ES"/>
        </w:rPr>
        <w:t xml:space="preserve">a través del área técnica, realizará la evaluación de los requisitos técnicos verificando que cumplan con lo solicitado en esta </w:t>
      </w:r>
      <w:r w:rsidR="00B32E07" w:rsidRPr="00A70715">
        <w:rPr>
          <w:rFonts w:cs="Arial"/>
          <w:color w:val="auto"/>
          <w:sz w:val="21"/>
          <w:szCs w:val="21"/>
          <w:lang w:val="es-ES" w:eastAsia="es-ES"/>
        </w:rPr>
        <w:t>invitación</w:t>
      </w:r>
      <w:r w:rsidR="00B32E07" w:rsidRPr="00A70715">
        <w:rPr>
          <w:rFonts w:eastAsia="Times New Roman"/>
          <w:color w:val="auto"/>
          <w:sz w:val="21"/>
          <w:szCs w:val="21"/>
          <w:lang w:val="es-ES_tradnl" w:eastAsia="es-ES"/>
        </w:rPr>
        <w:t xml:space="preserve"> </w:t>
      </w:r>
      <w:r w:rsidRPr="00A70715">
        <w:rPr>
          <w:rFonts w:eastAsia="Times New Roman"/>
          <w:color w:val="auto"/>
          <w:sz w:val="21"/>
          <w:szCs w:val="21"/>
          <w:lang w:val="es-ES_tradnl" w:eastAsia="es-ES"/>
        </w:rPr>
        <w:t>y a través de la Subadministración de Procesos de Contratación “2” en la Administración de Operación de Recursos y Servicios “6”, realizará la evaluación de los requisitos legales y administrativos, verificando en ambos casos que cumplan con lo solicitado o, en su caso, señalarán aquellos incumplimientos, motivando y fundando la evaluación.</w:t>
      </w:r>
    </w:p>
    <w:p w:rsidR="00A7749C" w:rsidRPr="00A70715" w:rsidRDefault="00A7749C" w:rsidP="00A7749C">
      <w:pPr>
        <w:spacing w:before="120" w:after="0"/>
        <w:rPr>
          <w:rFonts w:eastAsia="Times New Roman"/>
          <w:color w:val="auto"/>
          <w:sz w:val="21"/>
          <w:szCs w:val="21"/>
          <w:lang w:val="es-ES_tradnl" w:eastAsia="es-ES"/>
        </w:rPr>
      </w:pPr>
      <w:r w:rsidRPr="00A70715">
        <w:rPr>
          <w:rFonts w:eastAsia="Times New Roman"/>
          <w:color w:val="auto"/>
          <w:sz w:val="21"/>
          <w:szCs w:val="21"/>
          <w:lang w:val="es-ES_tradnl" w:eastAsia="es-ES"/>
        </w:rPr>
        <w:t xml:space="preserve">La omisión parcial o total de cualquiera de los requisitos de cumplimiento obligatorio establecidos en esta </w:t>
      </w:r>
      <w:r w:rsidR="00B32E07" w:rsidRPr="00A70715">
        <w:rPr>
          <w:rFonts w:cs="Arial"/>
          <w:color w:val="auto"/>
          <w:sz w:val="21"/>
          <w:szCs w:val="21"/>
          <w:lang w:val="es-ES" w:eastAsia="es-ES"/>
        </w:rPr>
        <w:t>invitación</w:t>
      </w:r>
      <w:r w:rsidR="00B32E07" w:rsidRPr="00A70715">
        <w:rPr>
          <w:rFonts w:eastAsia="Times New Roman"/>
          <w:color w:val="auto"/>
          <w:sz w:val="21"/>
          <w:szCs w:val="21"/>
          <w:lang w:val="es-ES_tradnl" w:eastAsia="es-ES"/>
        </w:rPr>
        <w:t xml:space="preserve"> </w:t>
      </w:r>
      <w:r w:rsidRPr="00A70715">
        <w:rPr>
          <w:rFonts w:eastAsia="Times New Roman"/>
          <w:color w:val="auto"/>
          <w:sz w:val="21"/>
          <w:szCs w:val="21"/>
          <w:lang w:val="es-ES_tradnl" w:eastAsia="es-ES"/>
        </w:rPr>
        <w:t>será motivo de desechamiento de la proposición.</w:t>
      </w:r>
    </w:p>
    <w:p w:rsidR="00A7749C" w:rsidRPr="00A70715" w:rsidRDefault="00A7749C" w:rsidP="00A7749C">
      <w:pPr>
        <w:spacing w:before="120" w:after="0"/>
        <w:rPr>
          <w:rFonts w:eastAsia="Times New Roman"/>
          <w:color w:val="auto"/>
          <w:sz w:val="21"/>
          <w:szCs w:val="21"/>
          <w:lang w:val="es-ES_tradnl" w:eastAsia="es-ES"/>
        </w:rPr>
      </w:pPr>
      <w:r w:rsidRPr="00A70715">
        <w:rPr>
          <w:rFonts w:eastAsia="Times New Roman"/>
          <w:color w:val="auto"/>
          <w:sz w:val="21"/>
          <w:szCs w:val="21"/>
          <w:lang w:val="es-ES_tradnl" w:eastAsia="es-ES"/>
        </w:rPr>
        <w:t>En ningún caso la convocante o los licitantes podrán suplir o corregir las deficiencias de la propuesta presentada.</w:t>
      </w:r>
    </w:p>
    <w:p w:rsidR="00A7749C" w:rsidRPr="00A70715" w:rsidRDefault="00A7749C" w:rsidP="00A7749C">
      <w:pPr>
        <w:spacing w:before="120" w:after="0"/>
        <w:rPr>
          <w:rFonts w:eastAsia="Times New Roman"/>
          <w:color w:val="auto"/>
          <w:sz w:val="21"/>
          <w:szCs w:val="21"/>
          <w:lang w:val="es-ES_tradnl" w:eastAsia="es-ES"/>
        </w:rPr>
      </w:pPr>
      <w:r w:rsidRPr="00A70715">
        <w:rPr>
          <w:rFonts w:eastAsia="Times New Roman"/>
          <w:color w:val="auto"/>
          <w:sz w:val="21"/>
          <w:szCs w:val="21"/>
          <w:lang w:val="es-ES_tradnl" w:eastAsia="es-ES"/>
        </w:rPr>
        <w:t xml:space="preserve">En los casos en que las proposiciones por sí o como resultado de tachaduras o enmendaduras, presenten información que cause confusión o cree una situación de incertidumbre o inconsistencia respecto de la </w:t>
      </w:r>
      <w:r w:rsidR="00F772D5" w:rsidRPr="00A70715">
        <w:rPr>
          <w:rFonts w:eastAsia="Times New Roman"/>
          <w:color w:val="auto"/>
          <w:sz w:val="21"/>
          <w:szCs w:val="21"/>
          <w:lang w:val="es-ES_tradnl" w:eastAsia="es-ES"/>
        </w:rPr>
        <w:t>prestación de los servicios</w:t>
      </w:r>
      <w:r w:rsidRPr="00A70715">
        <w:rPr>
          <w:rFonts w:eastAsia="Times New Roman"/>
          <w:color w:val="auto"/>
          <w:sz w:val="21"/>
          <w:szCs w:val="21"/>
          <w:lang w:val="es-ES_tradnl" w:eastAsia="es-ES"/>
        </w:rPr>
        <w:t xml:space="preserve"> o presente contradicción entre los diversos documentos de la oferta, serán consideradas insolventes y serán desechadas. </w:t>
      </w:r>
    </w:p>
    <w:p w:rsidR="00A40AEE" w:rsidRPr="00A70715" w:rsidRDefault="00605BD4" w:rsidP="007908AC">
      <w:pPr>
        <w:pStyle w:val="Ttulo2"/>
        <w:spacing w:before="120" w:beforeAutospacing="0" w:after="120" w:afterAutospacing="0"/>
        <w:rPr>
          <w:color w:val="auto"/>
          <w:sz w:val="21"/>
          <w:szCs w:val="21"/>
          <w:lang w:val="es-ES_tradnl"/>
        </w:rPr>
      </w:pPr>
      <w:r w:rsidRPr="00A70715">
        <w:rPr>
          <w:color w:val="auto"/>
          <w:sz w:val="21"/>
          <w:szCs w:val="21"/>
          <w:lang w:val="es-ES_tradnl"/>
        </w:rPr>
        <w:t>8</w:t>
      </w:r>
      <w:r w:rsidR="00A40AEE" w:rsidRPr="00A70715">
        <w:rPr>
          <w:color w:val="auto"/>
          <w:sz w:val="21"/>
          <w:szCs w:val="21"/>
          <w:lang w:val="es-ES_tradnl"/>
        </w:rPr>
        <w:t xml:space="preserve">.2. Criterios de </w:t>
      </w:r>
      <w:r w:rsidR="0089050C" w:rsidRPr="00A70715">
        <w:rPr>
          <w:color w:val="auto"/>
          <w:sz w:val="21"/>
          <w:szCs w:val="21"/>
          <w:lang w:val="es-ES_tradnl"/>
        </w:rPr>
        <w:t xml:space="preserve">evaluación </w:t>
      </w:r>
      <w:r w:rsidR="00A40AEE" w:rsidRPr="00A70715">
        <w:rPr>
          <w:color w:val="auto"/>
          <w:sz w:val="21"/>
          <w:szCs w:val="21"/>
          <w:lang w:val="es-ES_tradnl"/>
        </w:rPr>
        <w:t xml:space="preserve">de la </w:t>
      </w:r>
      <w:r w:rsidR="00CC7AEC" w:rsidRPr="00A70715">
        <w:rPr>
          <w:color w:val="auto"/>
          <w:sz w:val="21"/>
          <w:szCs w:val="21"/>
          <w:lang w:val="es-ES_tradnl"/>
        </w:rPr>
        <w:t>propuesta económica</w:t>
      </w:r>
      <w:r w:rsidR="00A40AEE" w:rsidRPr="00A70715">
        <w:rPr>
          <w:color w:val="auto"/>
          <w:sz w:val="21"/>
          <w:szCs w:val="21"/>
          <w:lang w:val="es-ES_tradnl"/>
        </w:rPr>
        <w:t>.</w:t>
      </w:r>
      <w:bookmarkEnd w:id="167"/>
      <w:bookmarkEnd w:id="168"/>
      <w:bookmarkEnd w:id="169"/>
      <w:bookmarkEnd w:id="170"/>
      <w:bookmarkEnd w:id="171"/>
      <w:bookmarkEnd w:id="172"/>
      <w:bookmarkEnd w:id="173"/>
      <w:r w:rsidR="00A40AEE" w:rsidRPr="00A70715">
        <w:rPr>
          <w:color w:val="auto"/>
          <w:sz w:val="21"/>
          <w:szCs w:val="21"/>
          <w:lang w:val="es-ES_tradnl"/>
        </w:rPr>
        <w:t xml:space="preserve"> </w:t>
      </w:r>
    </w:p>
    <w:p w:rsidR="00A7749C" w:rsidRPr="00A70715" w:rsidRDefault="00A7749C" w:rsidP="00A7749C">
      <w:pPr>
        <w:spacing w:before="120" w:after="0"/>
        <w:rPr>
          <w:rFonts w:eastAsia="Times New Roman"/>
          <w:color w:val="auto"/>
          <w:sz w:val="21"/>
          <w:szCs w:val="21"/>
          <w:lang w:val="es-ES_tradnl" w:eastAsia="es-ES"/>
        </w:rPr>
      </w:pPr>
      <w:bookmarkStart w:id="174" w:name="_Toc431229344"/>
      <w:bookmarkStart w:id="175" w:name="_Toc431230053"/>
      <w:bookmarkStart w:id="176" w:name="_Toc431230293"/>
      <w:bookmarkStart w:id="177" w:name="_Toc431230644"/>
      <w:bookmarkStart w:id="178" w:name="_Toc431236006"/>
      <w:bookmarkStart w:id="179" w:name="_Toc431832938"/>
      <w:bookmarkStart w:id="180" w:name="_Toc436240286"/>
      <w:r w:rsidRPr="00A70715">
        <w:rPr>
          <w:rFonts w:eastAsia="Times New Roman"/>
          <w:b/>
          <w:bCs/>
          <w:color w:val="auto"/>
          <w:sz w:val="21"/>
          <w:szCs w:val="21"/>
          <w:lang w:val="es-ES_tradnl" w:eastAsia="es-ES"/>
        </w:rPr>
        <w:t xml:space="preserve">“EL SAT”, </w:t>
      </w:r>
      <w:r w:rsidRPr="00A70715">
        <w:rPr>
          <w:rFonts w:eastAsia="Times New Roman"/>
          <w:color w:val="auto"/>
          <w:sz w:val="21"/>
          <w:szCs w:val="21"/>
          <w:lang w:val="es-ES_tradnl" w:eastAsia="es-ES"/>
        </w:rPr>
        <w:t xml:space="preserve">a través de la Subadministración de Procesos de Contratación “2” en la Administración de Operación de Recursos y Servicios “6”, efectuará el análisis de la documentación económica presentada por cada uno de los licitantes y efectuará la evaluación cualitativa de sus proposiciones económicas de conformidad con los términos y condiciones de esta </w:t>
      </w:r>
      <w:r w:rsidR="00B32E07" w:rsidRPr="00A70715">
        <w:rPr>
          <w:rFonts w:cs="Arial"/>
          <w:color w:val="auto"/>
          <w:sz w:val="21"/>
          <w:szCs w:val="21"/>
          <w:lang w:val="es-ES" w:eastAsia="es-ES"/>
        </w:rPr>
        <w:t>invitación</w:t>
      </w:r>
      <w:r w:rsidRPr="00A70715">
        <w:rPr>
          <w:rFonts w:eastAsia="Times New Roman"/>
          <w:color w:val="auto"/>
          <w:sz w:val="21"/>
          <w:szCs w:val="21"/>
          <w:lang w:val="es-ES_tradnl" w:eastAsia="es-ES"/>
        </w:rPr>
        <w:t>.</w:t>
      </w:r>
    </w:p>
    <w:p w:rsidR="00D874F6" w:rsidRPr="00A70715" w:rsidRDefault="00A7749C" w:rsidP="00C64B0F">
      <w:pPr>
        <w:spacing w:before="120" w:after="0"/>
        <w:rPr>
          <w:rFonts w:eastAsia="Times New Roman"/>
          <w:color w:val="auto"/>
          <w:sz w:val="21"/>
          <w:szCs w:val="21"/>
          <w:lang w:val="es-ES" w:eastAsia="es-ES"/>
        </w:rPr>
      </w:pPr>
      <w:r w:rsidRPr="00A70715">
        <w:rPr>
          <w:rFonts w:eastAsia="Times New Roman"/>
          <w:color w:val="auto"/>
          <w:sz w:val="21"/>
          <w:szCs w:val="21"/>
          <w:lang w:val="es-ES" w:eastAsia="es-ES"/>
        </w:rPr>
        <w:t xml:space="preserve">El área contratante realizará la evaluación de la propuesta económica respecto de su solvencia, la cual cotejará con la propuesta técnica, a fin de verificar que la propuesta económica sea congruente con la propuesta técnica presentada, en caso de existir discrepancia entre ambos documentos, la propuesta será considerada insolvente y será desechada. </w:t>
      </w:r>
    </w:p>
    <w:p w:rsidR="009B311E" w:rsidRPr="00A70715" w:rsidRDefault="009B311E" w:rsidP="009B311E">
      <w:pPr>
        <w:spacing w:before="120"/>
        <w:rPr>
          <w:rFonts w:cs="Arial"/>
          <w:color w:val="auto"/>
          <w:sz w:val="19"/>
          <w:szCs w:val="19"/>
          <w:lang w:val="es-ES_tradnl"/>
        </w:rPr>
      </w:pPr>
      <w:r w:rsidRPr="00A70715">
        <w:rPr>
          <w:rFonts w:cs="Arial"/>
          <w:color w:val="auto"/>
          <w:sz w:val="19"/>
          <w:szCs w:val="19"/>
          <w:lang w:val="es-ES_tradnl"/>
        </w:rPr>
        <w:t xml:space="preserve">De conformidad con el artículo 55 del Reglamento de </w:t>
      </w:r>
      <w:r w:rsidRPr="00A70715">
        <w:rPr>
          <w:rFonts w:cs="Arial"/>
          <w:b/>
          <w:color w:val="auto"/>
          <w:sz w:val="19"/>
          <w:szCs w:val="19"/>
          <w:lang w:val="es-ES_tradnl"/>
        </w:rPr>
        <w:t>“LA LEY”</w:t>
      </w:r>
      <w:r w:rsidRPr="00A70715">
        <w:rPr>
          <w:rFonts w:cs="Arial"/>
          <w:color w:val="auto"/>
          <w:sz w:val="19"/>
          <w:szCs w:val="19"/>
          <w:lang w:val="es-ES_tradnl"/>
        </w:rPr>
        <w:t>, cuando la convocante detecte un error de cálculo en la propuesta económica del licitante, podrá llevar a cabo su rectificación cuando la corrección no implique la modificación del precio unitario.</w:t>
      </w:r>
    </w:p>
    <w:p w:rsidR="009B311E" w:rsidRPr="00A70715" w:rsidRDefault="009B311E" w:rsidP="009B311E">
      <w:pPr>
        <w:spacing w:before="120"/>
        <w:rPr>
          <w:rFonts w:cs="Arial"/>
          <w:color w:val="auto"/>
          <w:sz w:val="19"/>
          <w:szCs w:val="19"/>
          <w:lang w:val="es-ES_tradnl"/>
        </w:rPr>
      </w:pPr>
      <w:r w:rsidRPr="00A70715">
        <w:rPr>
          <w:rFonts w:cs="Arial"/>
          <w:color w:val="auto"/>
          <w:sz w:val="19"/>
          <w:szCs w:val="19"/>
          <w:lang w:val="es-ES_tradnl"/>
        </w:rPr>
        <w:t xml:space="preserve">En caso de discrepancia entre las cantidades escritas con letra y número prevalecerá la primera, esto conforme a lo dispuesto por el artículo 55 del Reglamento de la </w:t>
      </w:r>
      <w:r w:rsidRPr="00A70715">
        <w:rPr>
          <w:rFonts w:cs="Arial"/>
          <w:b/>
          <w:color w:val="auto"/>
          <w:sz w:val="19"/>
          <w:szCs w:val="19"/>
          <w:lang w:val="es-ES_tradnl"/>
        </w:rPr>
        <w:t>“LA LEY”</w:t>
      </w:r>
      <w:r w:rsidRPr="00A70715">
        <w:rPr>
          <w:rFonts w:cs="Arial"/>
          <w:color w:val="auto"/>
          <w:sz w:val="19"/>
          <w:szCs w:val="19"/>
          <w:lang w:val="es-ES_tradnl"/>
        </w:rPr>
        <w:t>.</w:t>
      </w:r>
    </w:p>
    <w:p w:rsidR="00A40AEE" w:rsidRPr="00A70715" w:rsidRDefault="00605BD4" w:rsidP="006E4C70">
      <w:pPr>
        <w:pStyle w:val="Ttulo2"/>
        <w:spacing w:before="120" w:beforeAutospacing="0" w:after="120" w:afterAutospacing="0"/>
        <w:rPr>
          <w:color w:val="auto"/>
          <w:sz w:val="19"/>
          <w:szCs w:val="19"/>
          <w:lang w:val="es-ES_tradnl"/>
        </w:rPr>
      </w:pPr>
      <w:r w:rsidRPr="00A70715">
        <w:rPr>
          <w:color w:val="auto"/>
          <w:sz w:val="19"/>
          <w:szCs w:val="19"/>
          <w:lang w:val="es-ES_tradnl"/>
        </w:rPr>
        <w:t>8</w:t>
      </w:r>
      <w:r w:rsidR="00761B9D" w:rsidRPr="00A70715">
        <w:rPr>
          <w:color w:val="auto"/>
          <w:sz w:val="19"/>
          <w:szCs w:val="19"/>
          <w:lang w:val="es-ES_tradnl"/>
        </w:rPr>
        <w:t xml:space="preserve">.3. Adjudicación del </w:t>
      </w:r>
      <w:r w:rsidR="00A76BC6" w:rsidRPr="00A70715">
        <w:rPr>
          <w:color w:val="auto"/>
          <w:sz w:val="19"/>
          <w:szCs w:val="19"/>
          <w:lang w:val="es-ES_tradnl"/>
        </w:rPr>
        <w:t>contrato</w:t>
      </w:r>
      <w:r w:rsidR="006666BB" w:rsidRPr="00A70715">
        <w:rPr>
          <w:color w:val="auto"/>
          <w:sz w:val="19"/>
          <w:szCs w:val="19"/>
          <w:lang w:val="es-ES_tradnl"/>
        </w:rPr>
        <w:t>.</w:t>
      </w:r>
      <w:bookmarkEnd w:id="174"/>
      <w:bookmarkEnd w:id="175"/>
      <w:bookmarkEnd w:id="176"/>
      <w:bookmarkEnd w:id="177"/>
      <w:bookmarkEnd w:id="178"/>
      <w:bookmarkEnd w:id="179"/>
      <w:bookmarkEnd w:id="180"/>
    </w:p>
    <w:p w:rsidR="00A62F95" w:rsidRPr="00A70715" w:rsidRDefault="00A62F95" w:rsidP="00A62F95">
      <w:pPr>
        <w:spacing w:before="120" w:after="0"/>
        <w:rPr>
          <w:rFonts w:eastAsia="Times New Roman"/>
          <w:color w:val="auto"/>
          <w:sz w:val="19"/>
          <w:szCs w:val="19"/>
          <w:lang w:val="es-ES" w:eastAsia="es-ES"/>
        </w:rPr>
      </w:pPr>
      <w:bookmarkStart w:id="181" w:name="_Toc431229382"/>
      <w:bookmarkStart w:id="182" w:name="_Toc431230092"/>
      <w:bookmarkStart w:id="183" w:name="_Toc431230332"/>
      <w:bookmarkStart w:id="184" w:name="_Toc431230683"/>
      <w:bookmarkStart w:id="185" w:name="_Toc431236045"/>
      <w:bookmarkStart w:id="186" w:name="_Toc431832944"/>
      <w:bookmarkStart w:id="187" w:name="_Toc436240295"/>
      <w:r w:rsidRPr="00A70715">
        <w:rPr>
          <w:rFonts w:eastAsia="Times New Roman"/>
          <w:color w:val="auto"/>
          <w:sz w:val="19"/>
          <w:szCs w:val="19"/>
          <w:lang w:val="es-ES" w:eastAsia="es-ES"/>
        </w:rPr>
        <w:t>Con base en los artículos 29</w:t>
      </w:r>
      <w:r w:rsidR="000C4905" w:rsidRPr="00A70715">
        <w:rPr>
          <w:rFonts w:eastAsia="Times New Roman"/>
          <w:color w:val="auto"/>
          <w:sz w:val="19"/>
          <w:szCs w:val="19"/>
          <w:lang w:val="es-ES" w:eastAsia="es-ES"/>
        </w:rPr>
        <w:t xml:space="preserve"> fracciones XII y XIII</w:t>
      </w:r>
      <w:r w:rsidRPr="00A70715">
        <w:rPr>
          <w:rFonts w:eastAsia="Times New Roman"/>
          <w:color w:val="auto"/>
          <w:sz w:val="19"/>
          <w:szCs w:val="19"/>
          <w:lang w:val="es-ES" w:eastAsia="es-ES"/>
        </w:rPr>
        <w:t>, 36 y 36 bis de “</w:t>
      </w:r>
      <w:r w:rsidRPr="00A70715">
        <w:rPr>
          <w:rFonts w:eastAsia="Times New Roman"/>
          <w:b/>
          <w:color w:val="auto"/>
          <w:sz w:val="19"/>
          <w:szCs w:val="19"/>
          <w:lang w:val="es-ES" w:eastAsia="es-ES"/>
        </w:rPr>
        <w:t>LA LEY</w:t>
      </w:r>
      <w:r w:rsidR="000C4905" w:rsidRPr="00A70715">
        <w:rPr>
          <w:rFonts w:eastAsia="Times New Roman"/>
          <w:color w:val="auto"/>
          <w:sz w:val="19"/>
          <w:szCs w:val="19"/>
          <w:lang w:val="es-ES" w:eastAsia="es-ES"/>
        </w:rPr>
        <w:t xml:space="preserve">”, 52, 54 </w:t>
      </w:r>
      <w:r w:rsidRPr="00A70715">
        <w:rPr>
          <w:rFonts w:eastAsia="Times New Roman"/>
          <w:color w:val="auto"/>
          <w:sz w:val="19"/>
          <w:szCs w:val="19"/>
          <w:lang w:val="es-ES" w:eastAsia="es-ES"/>
        </w:rPr>
        <w:t>de su Reglamento se adjudicará</w:t>
      </w:r>
      <w:r w:rsidR="0008347C" w:rsidRPr="00A70715">
        <w:rPr>
          <w:rFonts w:eastAsia="Times New Roman"/>
          <w:color w:val="auto"/>
          <w:sz w:val="19"/>
          <w:szCs w:val="19"/>
          <w:lang w:val="es-ES" w:eastAsia="es-ES"/>
        </w:rPr>
        <w:t>n</w:t>
      </w:r>
      <w:r w:rsidRPr="00A70715">
        <w:rPr>
          <w:rFonts w:eastAsia="Times New Roman"/>
          <w:color w:val="auto"/>
          <w:sz w:val="19"/>
          <w:szCs w:val="19"/>
          <w:lang w:val="es-ES" w:eastAsia="es-ES"/>
        </w:rPr>
        <w:t xml:space="preserve"> </w:t>
      </w:r>
      <w:r w:rsidR="000C4905" w:rsidRPr="00A70715">
        <w:rPr>
          <w:rFonts w:eastAsia="Times New Roman"/>
          <w:color w:val="auto"/>
          <w:sz w:val="19"/>
          <w:szCs w:val="19"/>
          <w:lang w:val="es-ES" w:eastAsia="es-ES"/>
        </w:rPr>
        <w:t>la</w:t>
      </w:r>
      <w:r w:rsidR="0008347C" w:rsidRPr="00A70715">
        <w:rPr>
          <w:rFonts w:eastAsia="Times New Roman"/>
          <w:color w:val="auto"/>
          <w:sz w:val="19"/>
          <w:szCs w:val="19"/>
          <w:lang w:val="es-ES" w:eastAsia="es-ES"/>
        </w:rPr>
        <w:t>s</w:t>
      </w:r>
      <w:r w:rsidRPr="00A70715">
        <w:rPr>
          <w:rFonts w:eastAsia="Times New Roman"/>
          <w:color w:val="auto"/>
          <w:sz w:val="19"/>
          <w:szCs w:val="19"/>
          <w:lang w:val="es-ES" w:eastAsia="es-ES"/>
        </w:rPr>
        <w:t xml:space="preserve"> </w:t>
      </w:r>
      <w:r w:rsidRPr="00A70715">
        <w:rPr>
          <w:rFonts w:eastAsia="Times New Roman"/>
          <w:b/>
          <w:color w:val="auto"/>
          <w:sz w:val="19"/>
          <w:szCs w:val="19"/>
          <w:lang w:val="es-ES" w:eastAsia="es-ES"/>
        </w:rPr>
        <w:t>partida</w:t>
      </w:r>
      <w:r w:rsidR="0008347C" w:rsidRPr="00A70715">
        <w:rPr>
          <w:rFonts w:eastAsia="Times New Roman"/>
          <w:b/>
          <w:color w:val="auto"/>
          <w:sz w:val="19"/>
          <w:szCs w:val="19"/>
          <w:lang w:val="es-ES" w:eastAsia="es-ES"/>
        </w:rPr>
        <w:t>s</w:t>
      </w:r>
      <w:r w:rsidRPr="00A70715">
        <w:rPr>
          <w:rFonts w:eastAsia="Times New Roman"/>
          <w:b/>
          <w:color w:val="auto"/>
          <w:sz w:val="19"/>
          <w:szCs w:val="19"/>
          <w:lang w:val="es-ES" w:eastAsia="es-ES"/>
        </w:rPr>
        <w:t xml:space="preserve"> </w:t>
      </w:r>
      <w:r w:rsidRPr="00A70715">
        <w:rPr>
          <w:rFonts w:eastAsia="Times New Roman"/>
          <w:color w:val="auto"/>
          <w:sz w:val="19"/>
          <w:szCs w:val="19"/>
          <w:lang w:val="es-ES" w:eastAsia="es-ES"/>
        </w:rPr>
        <w:t>a</w:t>
      </w:r>
      <w:r w:rsidR="0008347C" w:rsidRPr="00A70715">
        <w:rPr>
          <w:rFonts w:eastAsia="Times New Roman"/>
          <w:color w:val="auto"/>
          <w:sz w:val="19"/>
          <w:szCs w:val="19"/>
          <w:lang w:val="es-ES" w:eastAsia="es-ES"/>
        </w:rPr>
        <w:t xml:space="preserve"> </w:t>
      </w:r>
      <w:r w:rsidRPr="00A70715">
        <w:rPr>
          <w:rFonts w:eastAsia="Times New Roman"/>
          <w:color w:val="auto"/>
          <w:sz w:val="19"/>
          <w:szCs w:val="19"/>
          <w:lang w:val="es-ES" w:eastAsia="es-ES"/>
        </w:rPr>
        <w:t>l</w:t>
      </w:r>
      <w:r w:rsidR="0008347C" w:rsidRPr="00A70715">
        <w:rPr>
          <w:rFonts w:eastAsia="Times New Roman"/>
          <w:color w:val="auto"/>
          <w:sz w:val="19"/>
          <w:szCs w:val="19"/>
          <w:lang w:val="es-ES" w:eastAsia="es-ES"/>
        </w:rPr>
        <w:t>os</w:t>
      </w:r>
      <w:r w:rsidRPr="00A70715">
        <w:rPr>
          <w:rFonts w:eastAsia="Times New Roman"/>
          <w:color w:val="auto"/>
          <w:sz w:val="19"/>
          <w:szCs w:val="19"/>
          <w:lang w:val="es-ES" w:eastAsia="es-ES"/>
        </w:rPr>
        <w:t xml:space="preserve"> licitante</w:t>
      </w:r>
      <w:r w:rsidR="0008347C" w:rsidRPr="00A70715">
        <w:rPr>
          <w:rFonts w:eastAsia="Times New Roman"/>
          <w:color w:val="auto"/>
          <w:sz w:val="19"/>
          <w:szCs w:val="19"/>
          <w:lang w:val="es-ES" w:eastAsia="es-ES"/>
        </w:rPr>
        <w:t>s</w:t>
      </w:r>
      <w:r w:rsidRPr="00A70715">
        <w:rPr>
          <w:rFonts w:eastAsia="Times New Roman"/>
          <w:color w:val="auto"/>
          <w:sz w:val="19"/>
          <w:szCs w:val="19"/>
          <w:lang w:val="es-ES" w:eastAsia="es-ES"/>
        </w:rPr>
        <w:t xml:space="preserve"> cuya</w:t>
      </w:r>
      <w:r w:rsidR="0008347C" w:rsidRPr="00A70715">
        <w:rPr>
          <w:rFonts w:eastAsia="Times New Roman"/>
          <w:color w:val="auto"/>
          <w:sz w:val="19"/>
          <w:szCs w:val="19"/>
          <w:lang w:val="es-ES" w:eastAsia="es-ES"/>
        </w:rPr>
        <w:t>s</w:t>
      </w:r>
      <w:r w:rsidRPr="00A70715">
        <w:rPr>
          <w:rFonts w:eastAsia="Times New Roman"/>
          <w:color w:val="auto"/>
          <w:sz w:val="19"/>
          <w:szCs w:val="19"/>
          <w:lang w:val="es-ES" w:eastAsia="es-ES"/>
        </w:rPr>
        <w:t xml:space="preserve"> </w:t>
      </w:r>
      <w:r w:rsidR="0008347C" w:rsidRPr="00A70715">
        <w:rPr>
          <w:rFonts w:eastAsia="Times New Roman" w:cs="Arial"/>
          <w:color w:val="auto"/>
          <w:sz w:val="19"/>
          <w:szCs w:val="19"/>
          <w:lang w:val="es-ES" w:eastAsia="es-ES"/>
        </w:rPr>
        <w:t>proposiciones</w:t>
      </w:r>
      <w:r w:rsidRPr="00A70715">
        <w:rPr>
          <w:rFonts w:eastAsia="Times New Roman"/>
          <w:color w:val="auto"/>
          <w:sz w:val="19"/>
          <w:szCs w:val="19"/>
          <w:lang w:val="es-ES" w:eastAsia="es-ES"/>
        </w:rPr>
        <w:t xml:space="preserve"> técnica</w:t>
      </w:r>
      <w:r w:rsidR="0008347C" w:rsidRPr="00A70715">
        <w:rPr>
          <w:rFonts w:eastAsia="Times New Roman"/>
          <w:color w:val="auto"/>
          <w:sz w:val="19"/>
          <w:szCs w:val="19"/>
          <w:lang w:val="es-ES" w:eastAsia="es-ES"/>
        </w:rPr>
        <w:t>s</w:t>
      </w:r>
      <w:r w:rsidRPr="00A70715">
        <w:rPr>
          <w:rFonts w:eastAsia="Times New Roman"/>
          <w:color w:val="auto"/>
          <w:sz w:val="19"/>
          <w:szCs w:val="19"/>
          <w:lang w:val="es-ES" w:eastAsia="es-ES"/>
        </w:rPr>
        <w:t xml:space="preserve"> sea</w:t>
      </w:r>
      <w:r w:rsidR="0008347C" w:rsidRPr="00A70715">
        <w:rPr>
          <w:rFonts w:eastAsia="Times New Roman"/>
          <w:color w:val="auto"/>
          <w:sz w:val="19"/>
          <w:szCs w:val="19"/>
          <w:lang w:val="es-ES" w:eastAsia="es-ES"/>
        </w:rPr>
        <w:t>n</w:t>
      </w:r>
      <w:r w:rsidRPr="00A70715">
        <w:rPr>
          <w:rFonts w:eastAsia="Times New Roman"/>
          <w:color w:val="auto"/>
          <w:sz w:val="19"/>
          <w:szCs w:val="19"/>
          <w:lang w:val="es-ES" w:eastAsia="es-ES"/>
        </w:rPr>
        <w:t xml:space="preserve"> solvente</w:t>
      </w:r>
      <w:r w:rsidR="0008347C" w:rsidRPr="00A70715">
        <w:rPr>
          <w:rFonts w:eastAsia="Times New Roman"/>
          <w:color w:val="auto"/>
          <w:sz w:val="19"/>
          <w:szCs w:val="19"/>
          <w:lang w:val="es-ES" w:eastAsia="es-ES"/>
        </w:rPr>
        <w:t>s</w:t>
      </w:r>
      <w:r w:rsidRPr="00A70715">
        <w:rPr>
          <w:rFonts w:eastAsia="Times New Roman"/>
          <w:color w:val="auto"/>
          <w:sz w:val="19"/>
          <w:szCs w:val="19"/>
          <w:lang w:val="es-ES" w:eastAsia="es-ES"/>
        </w:rPr>
        <w:t xml:space="preserve"> y su</w:t>
      </w:r>
      <w:r w:rsidR="0008347C" w:rsidRPr="00A70715">
        <w:rPr>
          <w:rFonts w:eastAsia="Times New Roman"/>
          <w:color w:val="auto"/>
          <w:sz w:val="19"/>
          <w:szCs w:val="19"/>
          <w:lang w:val="es-ES" w:eastAsia="es-ES"/>
        </w:rPr>
        <w:t>s</w:t>
      </w:r>
      <w:r w:rsidRPr="00A70715">
        <w:rPr>
          <w:rFonts w:eastAsia="Times New Roman"/>
          <w:color w:val="auto"/>
          <w:sz w:val="19"/>
          <w:szCs w:val="19"/>
          <w:lang w:val="es-ES" w:eastAsia="es-ES"/>
        </w:rPr>
        <w:t xml:space="preserve"> </w:t>
      </w:r>
      <w:r w:rsidR="0008347C" w:rsidRPr="00A70715">
        <w:rPr>
          <w:rFonts w:eastAsia="Times New Roman"/>
          <w:color w:val="auto"/>
          <w:sz w:val="19"/>
          <w:szCs w:val="19"/>
          <w:lang w:val="es-ES" w:eastAsia="es-ES"/>
        </w:rPr>
        <w:t>proposiciones</w:t>
      </w:r>
      <w:r w:rsidRPr="00A70715">
        <w:rPr>
          <w:rFonts w:eastAsia="Times New Roman"/>
          <w:color w:val="auto"/>
          <w:sz w:val="19"/>
          <w:szCs w:val="19"/>
          <w:lang w:val="es-ES" w:eastAsia="es-ES"/>
        </w:rPr>
        <w:t xml:space="preserve"> económica</w:t>
      </w:r>
      <w:r w:rsidR="0008347C" w:rsidRPr="00A70715">
        <w:rPr>
          <w:rFonts w:eastAsia="Times New Roman"/>
          <w:color w:val="auto"/>
          <w:sz w:val="19"/>
          <w:szCs w:val="19"/>
          <w:lang w:val="es-ES" w:eastAsia="es-ES"/>
        </w:rPr>
        <w:t>s</w:t>
      </w:r>
      <w:r w:rsidRPr="00A70715">
        <w:rPr>
          <w:rFonts w:eastAsia="Times New Roman"/>
          <w:color w:val="auto"/>
          <w:sz w:val="19"/>
          <w:szCs w:val="19"/>
          <w:lang w:val="es-ES" w:eastAsia="es-ES"/>
        </w:rPr>
        <w:t xml:space="preserve"> sea</w:t>
      </w:r>
      <w:r w:rsidR="0008347C" w:rsidRPr="00A70715">
        <w:rPr>
          <w:rFonts w:eastAsia="Times New Roman"/>
          <w:color w:val="auto"/>
          <w:sz w:val="19"/>
          <w:szCs w:val="19"/>
          <w:lang w:val="es-ES" w:eastAsia="es-ES"/>
        </w:rPr>
        <w:t>n</w:t>
      </w:r>
      <w:r w:rsidRPr="00A70715">
        <w:rPr>
          <w:rFonts w:eastAsia="Times New Roman"/>
          <w:color w:val="auto"/>
          <w:sz w:val="19"/>
          <w:szCs w:val="19"/>
          <w:lang w:val="es-ES" w:eastAsia="es-ES"/>
        </w:rPr>
        <w:t xml:space="preserve"> la</w:t>
      </w:r>
      <w:r w:rsidR="0008347C" w:rsidRPr="00A70715">
        <w:rPr>
          <w:rFonts w:eastAsia="Times New Roman"/>
          <w:color w:val="auto"/>
          <w:sz w:val="19"/>
          <w:szCs w:val="19"/>
          <w:lang w:val="es-ES" w:eastAsia="es-ES"/>
        </w:rPr>
        <w:t>s</w:t>
      </w:r>
      <w:r w:rsidRPr="00A70715">
        <w:rPr>
          <w:rFonts w:eastAsia="Times New Roman"/>
          <w:color w:val="auto"/>
          <w:sz w:val="19"/>
          <w:szCs w:val="19"/>
          <w:lang w:val="es-ES" w:eastAsia="es-ES"/>
        </w:rPr>
        <w:t xml:space="preserve"> más baja</w:t>
      </w:r>
      <w:r w:rsidR="0008347C" w:rsidRPr="00A70715">
        <w:rPr>
          <w:rFonts w:eastAsia="Times New Roman"/>
          <w:color w:val="auto"/>
          <w:sz w:val="19"/>
          <w:szCs w:val="19"/>
          <w:lang w:val="es-ES" w:eastAsia="es-ES"/>
        </w:rPr>
        <w:t>s</w:t>
      </w:r>
      <w:r w:rsidRPr="00A70715">
        <w:rPr>
          <w:rFonts w:eastAsia="Times New Roman"/>
          <w:color w:val="auto"/>
          <w:sz w:val="19"/>
          <w:szCs w:val="19"/>
          <w:lang w:val="es-ES" w:eastAsia="es-ES"/>
        </w:rPr>
        <w:t>.</w:t>
      </w:r>
    </w:p>
    <w:p w:rsidR="00A62F95" w:rsidRPr="00A70715" w:rsidRDefault="00A62F95" w:rsidP="00A62F95">
      <w:pPr>
        <w:spacing w:before="120"/>
        <w:rPr>
          <w:rFonts w:eastAsia="Times New Roman" w:cs="Arial"/>
          <w:color w:val="auto"/>
          <w:sz w:val="19"/>
          <w:szCs w:val="19"/>
          <w:lang w:val="es-ES_tradnl" w:eastAsia="es-ES"/>
        </w:rPr>
      </w:pPr>
      <w:r w:rsidRPr="00A70715">
        <w:rPr>
          <w:rFonts w:eastAsia="Times New Roman" w:cs="Arial"/>
          <w:color w:val="auto"/>
          <w:sz w:val="19"/>
          <w:szCs w:val="19"/>
          <w:lang w:val="es-ES_tradnl" w:eastAsia="es-ES"/>
        </w:rPr>
        <w:t>En el caso que se obtuviera un empate entre dos o más licitantes por la</w:t>
      </w:r>
      <w:r w:rsidR="0008347C" w:rsidRPr="00A70715">
        <w:rPr>
          <w:rFonts w:eastAsia="Times New Roman" w:cs="Arial"/>
          <w:color w:val="auto"/>
          <w:sz w:val="19"/>
          <w:szCs w:val="19"/>
          <w:lang w:val="es-ES_tradnl" w:eastAsia="es-ES"/>
        </w:rPr>
        <w:t>s</w:t>
      </w:r>
      <w:r w:rsidRPr="00A70715">
        <w:rPr>
          <w:rFonts w:eastAsia="Times New Roman" w:cs="Arial"/>
          <w:color w:val="auto"/>
          <w:sz w:val="19"/>
          <w:szCs w:val="19"/>
          <w:lang w:val="es-ES_tradnl" w:eastAsia="es-ES"/>
        </w:rPr>
        <w:t xml:space="preserve"> partida</w:t>
      </w:r>
      <w:r w:rsidR="0008347C" w:rsidRPr="00A70715">
        <w:rPr>
          <w:rFonts w:eastAsia="Times New Roman" w:cs="Arial"/>
          <w:color w:val="auto"/>
          <w:sz w:val="19"/>
          <w:szCs w:val="19"/>
          <w:lang w:val="es-ES_tradnl" w:eastAsia="es-ES"/>
        </w:rPr>
        <w:t>s</w:t>
      </w:r>
      <w:r w:rsidRPr="00A70715">
        <w:rPr>
          <w:rFonts w:eastAsia="Times New Roman" w:cs="Arial"/>
          <w:color w:val="auto"/>
          <w:sz w:val="19"/>
          <w:szCs w:val="19"/>
          <w:lang w:val="es-ES_tradnl" w:eastAsia="es-ES"/>
        </w:rPr>
        <w:t xml:space="preserve">, de conformidad con lo establecido en el artículo 36 Bis, segundo párrafo de </w:t>
      </w:r>
      <w:r w:rsidRPr="00A70715">
        <w:rPr>
          <w:rFonts w:eastAsia="Times New Roman" w:cs="Arial"/>
          <w:b/>
          <w:color w:val="auto"/>
          <w:sz w:val="19"/>
          <w:szCs w:val="19"/>
          <w:lang w:val="es-ES_tradnl" w:eastAsia="es-ES"/>
        </w:rPr>
        <w:t>“LA LEY”</w:t>
      </w:r>
      <w:r w:rsidRPr="00A70715">
        <w:rPr>
          <w:rFonts w:eastAsia="Times New Roman" w:cs="Arial"/>
          <w:color w:val="auto"/>
          <w:sz w:val="19"/>
          <w:szCs w:val="19"/>
          <w:lang w:val="es-ES_tradnl" w:eastAsia="es-ES"/>
        </w:rPr>
        <w:t>, se deberá adjudicar el contrato respectivo en primer término a las micro empresas, posteriormente se considerará a las pequeñas empresas y en caso de no contarse con alguna de las anteriores, se adjudicará a la que tenga el carácter de mediana empresa.</w:t>
      </w:r>
    </w:p>
    <w:p w:rsidR="00492895" w:rsidRPr="00A70715" w:rsidRDefault="00605BD4" w:rsidP="00A62F95">
      <w:pPr>
        <w:pStyle w:val="Ttulo2"/>
        <w:spacing w:before="120" w:beforeAutospacing="0" w:after="120" w:afterAutospacing="0"/>
        <w:rPr>
          <w:color w:val="auto"/>
          <w:sz w:val="19"/>
          <w:szCs w:val="19"/>
          <w:lang w:val="es-ES"/>
        </w:rPr>
      </w:pPr>
      <w:r w:rsidRPr="00A70715">
        <w:rPr>
          <w:color w:val="auto"/>
          <w:sz w:val="19"/>
          <w:szCs w:val="19"/>
          <w:lang w:val="es-ES"/>
        </w:rPr>
        <w:t>9</w:t>
      </w:r>
      <w:r w:rsidR="00270FB1" w:rsidRPr="00A70715">
        <w:rPr>
          <w:color w:val="auto"/>
          <w:sz w:val="19"/>
          <w:szCs w:val="19"/>
          <w:lang w:val="es-ES"/>
        </w:rPr>
        <w:t xml:space="preserve">. </w:t>
      </w:r>
      <w:r w:rsidR="00492895" w:rsidRPr="00A70715">
        <w:rPr>
          <w:color w:val="auto"/>
          <w:sz w:val="19"/>
          <w:szCs w:val="19"/>
          <w:lang w:val="es-ES"/>
        </w:rPr>
        <w:t>Inconformidades.</w:t>
      </w:r>
      <w:bookmarkEnd w:id="181"/>
      <w:bookmarkEnd w:id="182"/>
      <w:bookmarkEnd w:id="183"/>
      <w:bookmarkEnd w:id="184"/>
      <w:bookmarkEnd w:id="185"/>
      <w:bookmarkEnd w:id="186"/>
      <w:bookmarkEnd w:id="187"/>
    </w:p>
    <w:p w:rsidR="00F8435F" w:rsidRPr="00A70715" w:rsidRDefault="00270FB1" w:rsidP="007908AC">
      <w:pPr>
        <w:spacing w:before="120"/>
        <w:rPr>
          <w:rFonts w:eastAsia="Times New Roman" w:cs="Arial"/>
          <w:color w:val="auto"/>
          <w:sz w:val="19"/>
          <w:szCs w:val="19"/>
          <w:lang w:val="es-ES" w:eastAsia="es-ES"/>
        </w:rPr>
      </w:pPr>
      <w:r w:rsidRPr="00A70715">
        <w:rPr>
          <w:rFonts w:eastAsia="Times New Roman" w:cs="Arial"/>
          <w:color w:val="auto"/>
          <w:sz w:val="19"/>
          <w:szCs w:val="19"/>
          <w:lang w:val="es-ES" w:eastAsia="es-ES"/>
        </w:rPr>
        <w:t xml:space="preserve">Con fundamento en lo dispuesto en los artículos 65 y 66 de </w:t>
      </w:r>
      <w:r w:rsidRPr="00A70715">
        <w:rPr>
          <w:rFonts w:eastAsia="Times New Roman" w:cs="Arial"/>
          <w:b/>
          <w:color w:val="auto"/>
          <w:sz w:val="19"/>
          <w:szCs w:val="19"/>
          <w:lang w:val="es-ES" w:eastAsia="es-ES"/>
        </w:rPr>
        <w:t>“LA LEY”</w:t>
      </w:r>
      <w:r w:rsidRPr="00A70715">
        <w:rPr>
          <w:rFonts w:eastAsia="Times New Roman" w:cs="Arial"/>
          <w:color w:val="auto"/>
          <w:sz w:val="19"/>
          <w:szCs w:val="19"/>
          <w:lang w:val="es-ES" w:eastAsia="es-ES"/>
        </w:rPr>
        <w:t xml:space="preserve">, y conforme a los artículos </w:t>
      </w:r>
      <w:r w:rsidR="00AE3F6B" w:rsidRPr="00A70715">
        <w:rPr>
          <w:rFonts w:eastAsia="Times New Roman" w:cs="Arial"/>
          <w:color w:val="auto"/>
          <w:sz w:val="19"/>
          <w:szCs w:val="19"/>
          <w:lang w:val="es-ES" w:eastAsia="es-ES"/>
        </w:rPr>
        <w:t xml:space="preserve">83, </w:t>
      </w:r>
      <w:r w:rsidRPr="00A70715">
        <w:rPr>
          <w:rFonts w:eastAsia="Times New Roman" w:cs="Arial"/>
          <w:color w:val="auto"/>
          <w:sz w:val="19"/>
          <w:szCs w:val="19"/>
          <w:lang w:val="es-ES" w:eastAsia="es-ES"/>
        </w:rPr>
        <w:t>9</w:t>
      </w:r>
      <w:r w:rsidR="00AE3F6B" w:rsidRPr="00A70715">
        <w:rPr>
          <w:rFonts w:eastAsia="Times New Roman" w:cs="Arial"/>
          <w:color w:val="auto"/>
          <w:sz w:val="19"/>
          <w:szCs w:val="19"/>
          <w:lang w:val="es-ES" w:eastAsia="es-ES"/>
        </w:rPr>
        <w:t>8 y 99</w:t>
      </w:r>
      <w:r w:rsidRPr="00A70715">
        <w:rPr>
          <w:rFonts w:eastAsia="Times New Roman" w:cs="Arial"/>
          <w:color w:val="auto"/>
          <w:sz w:val="19"/>
          <w:szCs w:val="19"/>
          <w:lang w:val="es-ES" w:eastAsia="es-ES"/>
        </w:rPr>
        <w:t xml:space="preserve"> del Reglamento Interior de la Secretaría de la Función Pública, publicado en</w:t>
      </w:r>
      <w:r w:rsidR="00266C28" w:rsidRPr="00A70715">
        <w:rPr>
          <w:rFonts w:eastAsia="Times New Roman" w:cs="Arial"/>
          <w:color w:val="auto"/>
          <w:sz w:val="19"/>
          <w:szCs w:val="19"/>
          <w:lang w:val="es-ES" w:eastAsia="es-ES"/>
        </w:rPr>
        <w:t xml:space="preserve"> el</w:t>
      </w:r>
      <w:r w:rsidRPr="00A70715">
        <w:rPr>
          <w:rFonts w:eastAsia="Times New Roman" w:cs="Arial"/>
          <w:color w:val="auto"/>
          <w:sz w:val="19"/>
          <w:szCs w:val="19"/>
          <w:lang w:val="es-ES" w:eastAsia="es-ES"/>
        </w:rPr>
        <w:t xml:space="preserve"> </w:t>
      </w:r>
      <w:r w:rsidR="00B10181" w:rsidRPr="00A70715">
        <w:rPr>
          <w:rFonts w:eastAsia="Times New Roman" w:cs="Arial"/>
          <w:b/>
          <w:color w:val="auto"/>
          <w:sz w:val="19"/>
          <w:szCs w:val="19"/>
          <w:lang w:val="es-ES" w:eastAsia="es-ES"/>
        </w:rPr>
        <w:t>“</w:t>
      </w:r>
      <w:r w:rsidR="00781EF1" w:rsidRPr="00A70715">
        <w:rPr>
          <w:rFonts w:cs="Arial"/>
          <w:b/>
          <w:bCs/>
          <w:color w:val="auto"/>
          <w:sz w:val="19"/>
          <w:szCs w:val="19"/>
          <w:lang w:val="es-ES" w:eastAsia="es-ES"/>
        </w:rPr>
        <w:t>DOF</w:t>
      </w:r>
      <w:r w:rsidR="00B10181" w:rsidRPr="00A70715">
        <w:rPr>
          <w:rFonts w:cs="Arial"/>
          <w:b/>
          <w:bCs/>
          <w:color w:val="auto"/>
          <w:sz w:val="19"/>
          <w:szCs w:val="19"/>
          <w:lang w:val="es-ES" w:eastAsia="es-ES"/>
        </w:rPr>
        <w:t>”</w:t>
      </w:r>
      <w:r w:rsidR="00781EF1" w:rsidRPr="00A70715">
        <w:rPr>
          <w:rFonts w:eastAsia="Times New Roman" w:cs="Arial"/>
          <w:color w:val="auto"/>
          <w:sz w:val="19"/>
          <w:szCs w:val="19"/>
          <w:lang w:val="es-ES" w:eastAsia="es-ES"/>
        </w:rPr>
        <w:t xml:space="preserve"> </w:t>
      </w:r>
      <w:r w:rsidRPr="00A70715">
        <w:rPr>
          <w:rFonts w:eastAsia="Times New Roman" w:cs="Arial"/>
          <w:color w:val="auto"/>
          <w:sz w:val="19"/>
          <w:szCs w:val="19"/>
          <w:lang w:val="es-ES" w:eastAsia="es-ES"/>
        </w:rPr>
        <w:t xml:space="preserve">el </w:t>
      </w:r>
      <w:r w:rsidR="00AE3F6B" w:rsidRPr="00A70715">
        <w:rPr>
          <w:rFonts w:eastAsia="Times New Roman" w:cs="Arial"/>
          <w:color w:val="auto"/>
          <w:sz w:val="19"/>
          <w:szCs w:val="19"/>
          <w:lang w:val="es-ES" w:eastAsia="es-ES"/>
        </w:rPr>
        <w:t>19</w:t>
      </w:r>
      <w:r w:rsidRPr="00A70715">
        <w:rPr>
          <w:rFonts w:eastAsia="Times New Roman" w:cs="Arial"/>
          <w:color w:val="auto"/>
          <w:sz w:val="19"/>
          <w:szCs w:val="19"/>
          <w:lang w:val="es-ES" w:eastAsia="es-ES"/>
        </w:rPr>
        <w:t xml:space="preserve"> de </w:t>
      </w:r>
      <w:r w:rsidR="00AE3F6B" w:rsidRPr="00A70715">
        <w:rPr>
          <w:rFonts w:eastAsia="Times New Roman" w:cs="Arial"/>
          <w:color w:val="auto"/>
          <w:sz w:val="19"/>
          <w:szCs w:val="19"/>
          <w:lang w:val="es-ES" w:eastAsia="es-ES"/>
        </w:rPr>
        <w:t>julio</w:t>
      </w:r>
      <w:r w:rsidRPr="00A70715">
        <w:rPr>
          <w:rFonts w:eastAsia="Times New Roman" w:cs="Arial"/>
          <w:color w:val="auto"/>
          <w:sz w:val="19"/>
          <w:szCs w:val="19"/>
          <w:lang w:val="es-ES" w:eastAsia="es-ES"/>
        </w:rPr>
        <w:t xml:space="preserve"> de </w:t>
      </w:r>
      <w:r w:rsidR="00AE3F6B" w:rsidRPr="00A70715">
        <w:rPr>
          <w:rFonts w:eastAsia="Times New Roman" w:cs="Arial"/>
          <w:color w:val="auto"/>
          <w:sz w:val="19"/>
          <w:szCs w:val="19"/>
          <w:lang w:val="es-ES" w:eastAsia="es-ES"/>
        </w:rPr>
        <w:t>2017</w:t>
      </w:r>
      <w:r w:rsidRPr="00A70715">
        <w:rPr>
          <w:rFonts w:eastAsia="Times New Roman" w:cs="Arial"/>
          <w:color w:val="auto"/>
          <w:sz w:val="19"/>
          <w:szCs w:val="19"/>
          <w:lang w:val="es-ES" w:eastAsia="es-ES"/>
        </w:rPr>
        <w:t xml:space="preserve"> , </w:t>
      </w:r>
      <w:r w:rsidR="00A77F03" w:rsidRPr="00A70715">
        <w:rPr>
          <w:rFonts w:eastAsia="Times New Roman" w:cs="Arial"/>
          <w:color w:val="auto"/>
          <w:sz w:val="19"/>
          <w:szCs w:val="19"/>
          <w:lang w:val="es-ES" w:eastAsia="es-ES"/>
        </w:rPr>
        <w:t xml:space="preserve">los licitantes podrán presentar inconformidades por escrito en el horario establecido en sus oficinas, ubicadas en </w:t>
      </w:r>
      <w:r w:rsidR="005943F4" w:rsidRPr="00A70715">
        <w:rPr>
          <w:rFonts w:eastAsia="Times New Roman" w:cs="Arial"/>
          <w:color w:val="auto"/>
          <w:sz w:val="19"/>
          <w:szCs w:val="19"/>
          <w:lang w:val="es-ES" w:eastAsia="es-ES"/>
        </w:rPr>
        <w:t>Avenida</w:t>
      </w:r>
      <w:r w:rsidR="00A77F03" w:rsidRPr="00A70715">
        <w:rPr>
          <w:rFonts w:eastAsia="Times New Roman" w:cs="Arial"/>
          <w:color w:val="auto"/>
          <w:sz w:val="19"/>
          <w:szCs w:val="19"/>
          <w:lang w:val="es-ES" w:eastAsia="es-ES"/>
        </w:rPr>
        <w:t xml:space="preserve"> </w:t>
      </w:r>
      <w:r w:rsidR="00A36C19" w:rsidRPr="00A70715">
        <w:rPr>
          <w:rFonts w:eastAsia="Times New Roman" w:cs="Arial"/>
          <w:color w:val="auto"/>
          <w:sz w:val="19"/>
          <w:szCs w:val="19"/>
          <w:lang w:val="es-ES" w:eastAsia="es-ES"/>
        </w:rPr>
        <w:t>de los Insurgentes Sur # 1735, p</w:t>
      </w:r>
      <w:r w:rsidR="00A77F03" w:rsidRPr="00A70715">
        <w:rPr>
          <w:rFonts w:eastAsia="Times New Roman" w:cs="Arial"/>
          <w:color w:val="auto"/>
          <w:sz w:val="19"/>
          <w:szCs w:val="19"/>
          <w:lang w:val="es-ES" w:eastAsia="es-ES"/>
        </w:rPr>
        <w:t xml:space="preserve">rimer </w:t>
      </w:r>
      <w:r w:rsidR="00A36C19" w:rsidRPr="00A70715">
        <w:rPr>
          <w:rFonts w:eastAsia="Times New Roman" w:cs="Arial"/>
          <w:color w:val="auto"/>
          <w:sz w:val="19"/>
          <w:szCs w:val="19"/>
          <w:lang w:val="es-ES" w:eastAsia="es-ES"/>
        </w:rPr>
        <w:t>p</w:t>
      </w:r>
      <w:r w:rsidR="00A77F03" w:rsidRPr="00A70715">
        <w:rPr>
          <w:rFonts w:eastAsia="Times New Roman" w:cs="Arial"/>
          <w:color w:val="auto"/>
          <w:sz w:val="19"/>
          <w:szCs w:val="19"/>
          <w:lang w:val="es-ES" w:eastAsia="es-ES"/>
        </w:rPr>
        <w:t>iso</w:t>
      </w:r>
      <w:r w:rsidR="00A36C19" w:rsidRPr="00A70715">
        <w:rPr>
          <w:rFonts w:eastAsia="Times New Roman" w:cs="Arial"/>
          <w:color w:val="auto"/>
          <w:sz w:val="19"/>
          <w:szCs w:val="19"/>
          <w:lang w:val="es-ES" w:eastAsia="es-ES"/>
        </w:rPr>
        <w:t>,</w:t>
      </w:r>
      <w:r w:rsidR="00A77F03" w:rsidRPr="00A70715">
        <w:rPr>
          <w:rFonts w:eastAsia="Times New Roman" w:cs="Arial"/>
          <w:color w:val="auto"/>
          <w:sz w:val="19"/>
          <w:szCs w:val="19"/>
          <w:lang w:val="es-ES" w:eastAsia="es-ES"/>
        </w:rPr>
        <w:t xml:space="preserve"> Ala Sur, </w:t>
      </w:r>
      <w:r w:rsidR="00A36C19" w:rsidRPr="00A70715">
        <w:rPr>
          <w:rFonts w:eastAsia="Times New Roman" w:cs="Arial"/>
          <w:color w:val="auto"/>
          <w:sz w:val="19"/>
          <w:szCs w:val="19"/>
          <w:lang w:val="es-ES" w:eastAsia="es-ES"/>
        </w:rPr>
        <w:t>c</w:t>
      </w:r>
      <w:r w:rsidR="00A77F03" w:rsidRPr="00A70715">
        <w:rPr>
          <w:rFonts w:eastAsia="Times New Roman" w:cs="Arial"/>
          <w:color w:val="auto"/>
          <w:sz w:val="19"/>
          <w:szCs w:val="19"/>
          <w:lang w:val="es-ES" w:eastAsia="es-ES"/>
        </w:rPr>
        <w:t xml:space="preserve">olonia Guadalupe Inn, </w:t>
      </w:r>
      <w:r w:rsidR="003F0CBC" w:rsidRPr="00A70715">
        <w:rPr>
          <w:rFonts w:cs="Arial"/>
          <w:bCs/>
          <w:color w:val="auto"/>
          <w:sz w:val="19"/>
          <w:szCs w:val="19"/>
          <w:lang w:val="es-ES_tradnl" w:eastAsia="es-ES"/>
        </w:rPr>
        <w:t>código postal</w:t>
      </w:r>
      <w:r w:rsidR="00A77F03" w:rsidRPr="00A70715">
        <w:rPr>
          <w:rFonts w:eastAsia="Times New Roman" w:cs="Arial"/>
          <w:color w:val="auto"/>
          <w:sz w:val="19"/>
          <w:szCs w:val="19"/>
          <w:lang w:val="es-ES" w:eastAsia="es-ES"/>
        </w:rPr>
        <w:t xml:space="preserve"> 01020, </w:t>
      </w:r>
      <w:r w:rsidR="00A550D7" w:rsidRPr="00A70715">
        <w:rPr>
          <w:rFonts w:cs="Arial"/>
          <w:bCs/>
          <w:color w:val="auto"/>
          <w:sz w:val="19"/>
          <w:szCs w:val="19"/>
        </w:rPr>
        <w:t>Demarcación Territorial</w:t>
      </w:r>
      <w:r w:rsidR="009B311E" w:rsidRPr="00A70715">
        <w:rPr>
          <w:rFonts w:cs="Arial"/>
          <w:bCs/>
          <w:color w:val="auto"/>
          <w:sz w:val="19"/>
          <w:szCs w:val="19"/>
        </w:rPr>
        <w:t xml:space="preserve"> </w:t>
      </w:r>
      <w:r w:rsidR="00A77F03" w:rsidRPr="00A70715">
        <w:rPr>
          <w:rFonts w:eastAsia="Times New Roman" w:cs="Arial"/>
          <w:color w:val="auto"/>
          <w:sz w:val="19"/>
          <w:szCs w:val="19"/>
          <w:lang w:val="es-ES" w:eastAsia="es-ES"/>
        </w:rPr>
        <w:t>Álvaro Obregón, Ciudad de México, o ante</w:t>
      </w:r>
      <w:r w:rsidR="00F124C3" w:rsidRPr="00A70715">
        <w:rPr>
          <w:rFonts w:eastAsia="Times New Roman" w:cs="Arial"/>
          <w:color w:val="auto"/>
          <w:sz w:val="19"/>
          <w:szCs w:val="19"/>
          <w:lang w:val="es-ES" w:eastAsia="es-ES"/>
        </w:rPr>
        <w:t xml:space="preserve"> las oficinas del Órgano Interno de Control en </w:t>
      </w:r>
      <w:r w:rsidR="00D40C51" w:rsidRPr="00A70715">
        <w:rPr>
          <w:rFonts w:eastAsia="Times New Roman" w:cs="Arial"/>
          <w:color w:val="auto"/>
          <w:sz w:val="19"/>
          <w:szCs w:val="19"/>
          <w:lang w:val="es-ES" w:eastAsia="es-ES"/>
        </w:rPr>
        <w:t>el Servicio de Administración Tributaria</w:t>
      </w:r>
      <w:r w:rsidR="00F124C3" w:rsidRPr="00A70715">
        <w:rPr>
          <w:rFonts w:eastAsia="Times New Roman" w:cs="Arial"/>
          <w:color w:val="auto"/>
          <w:sz w:val="19"/>
          <w:szCs w:val="19"/>
          <w:lang w:val="es-ES" w:eastAsia="es-ES"/>
        </w:rPr>
        <w:t>, ubicado en Avenida Hidalgo</w:t>
      </w:r>
      <w:r w:rsidR="005B28C6" w:rsidRPr="00A70715">
        <w:rPr>
          <w:rFonts w:eastAsia="Times New Roman" w:cs="Arial"/>
          <w:color w:val="auto"/>
          <w:sz w:val="19"/>
          <w:szCs w:val="19"/>
          <w:lang w:val="es-ES" w:eastAsia="es-ES"/>
        </w:rPr>
        <w:t>,</w:t>
      </w:r>
      <w:r w:rsidR="00F124C3" w:rsidRPr="00A70715">
        <w:rPr>
          <w:rFonts w:eastAsia="Times New Roman" w:cs="Arial"/>
          <w:color w:val="auto"/>
          <w:sz w:val="19"/>
          <w:szCs w:val="19"/>
          <w:lang w:val="es-ES" w:eastAsia="es-ES"/>
        </w:rPr>
        <w:t xml:space="preserve"> N</w:t>
      </w:r>
      <w:r w:rsidR="005B28C6" w:rsidRPr="00A70715">
        <w:rPr>
          <w:rFonts w:eastAsia="Times New Roman" w:cs="Arial"/>
          <w:color w:val="auto"/>
          <w:sz w:val="19"/>
          <w:szCs w:val="19"/>
          <w:lang w:val="es-ES" w:eastAsia="es-ES"/>
        </w:rPr>
        <w:t>o.</w:t>
      </w:r>
      <w:r w:rsidR="00D25970" w:rsidRPr="00A70715">
        <w:rPr>
          <w:rFonts w:eastAsia="Times New Roman" w:cs="Arial"/>
          <w:color w:val="auto"/>
          <w:sz w:val="19"/>
          <w:szCs w:val="19"/>
          <w:lang w:val="es-ES" w:eastAsia="es-ES"/>
        </w:rPr>
        <w:t xml:space="preserve"> 77, módulo 4</w:t>
      </w:r>
      <w:r w:rsidR="00F124C3" w:rsidRPr="00A70715">
        <w:rPr>
          <w:rFonts w:eastAsia="Times New Roman" w:cs="Arial"/>
          <w:color w:val="auto"/>
          <w:sz w:val="19"/>
          <w:szCs w:val="19"/>
          <w:lang w:val="es-ES" w:eastAsia="es-ES"/>
        </w:rPr>
        <w:t xml:space="preserve">, </w:t>
      </w:r>
      <w:r w:rsidR="000143D4" w:rsidRPr="00A70715">
        <w:rPr>
          <w:rFonts w:eastAsia="Times New Roman" w:cs="Arial"/>
          <w:color w:val="auto"/>
          <w:sz w:val="19"/>
          <w:szCs w:val="19"/>
          <w:lang w:val="es-ES" w:eastAsia="es-ES"/>
        </w:rPr>
        <w:t xml:space="preserve">quinto </w:t>
      </w:r>
      <w:r w:rsidR="00F124C3" w:rsidRPr="00A70715">
        <w:rPr>
          <w:rFonts w:eastAsia="Times New Roman" w:cs="Arial"/>
          <w:color w:val="auto"/>
          <w:sz w:val="19"/>
          <w:szCs w:val="19"/>
          <w:lang w:val="es-ES" w:eastAsia="es-ES"/>
        </w:rPr>
        <w:t xml:space="preserve">piso, </w:t>
      </w:r>
      <w:r w:rsidR="00F157B0" w:rsidRPr="00A70715">
        <w:rPr>
          <w:rFonts w:cs="Arial"/>
          <w:bCs/>
          <w:color w:val="auto"/>
          <w:sz w:val="19"/>
          <w:szCs w:val="19"/>
          <w:lang w:val="es-ES_tradnl" w:eastAsia="es-ES"/>
        </w:rPr>
        <w:t xml:space="preserve">colonia Guerrero, </w:t>
      </w:r>
      <w:r w:rsidR="004331BB" w:rsidRPr="00A70715">
        <w:rPr>
          <w:rFonts w:cs="Arial"/>
          <w:bCs/>
          <w:color w:val="auto"/>
          <w:sz w:val="19"/>
          <w:szCs w:val="19"/>
        </w:rPr>
        <w:t>Demarcación Territorial</w:t>
      </w:r>
      <w:r w:rsidR="00694CAC" w:rsidRPr="00A70715">
        <w:rPr>
          <w:rFonts w:cs="Arial"/>
          <w:bCs/>
          <w:color w:val="auto"/>
          <w:sz w:val="19"/>
          <w:szCs w:val="19"/>
        </w:rPr>
        <w:t xml:space="preserve"> Cuauhtémoc</w:t>
      </w:r>
      <w:r w:rsidR="00F157B0" w:rsidRPr="00A70715">
        <w:rPr>
          <w:rFonts w:cs="Arial"/>
          <w:bCs/>
          <w:color w:val="auto"/>
          <w:sz w:val="19"/>
          <w:szCs w:val="19"/>
          <w:lang w:val="es-ES_tradnl" w:eastAsia="es-ES"/>
        </w:rPr>
        <w:t>, código postal 06300</w:t>
      </w:r>
      <w:r w:rsidR="00F124C3" w:rsidRPr="00A70715">
        <w:rPr>
          <w:rFonts w:eastAsia="Times New Roman" w:cs="Arial"/>
          <w:color w:val="auto"/>
          <w:sz w:val="19"/>
          <w:szCs w:val="19"/>
          <w:lang w:val="es-ES" w:eastAsia="es-ES"/>
        </w:rPr>
        <w:t xml:space="preserve">, </w:t>
      </w:r>
      <w:r w:rsidR="00813E28" w:rsidRPr="00A70715">
        <w:rPr>
          <w:rFonts w:eastAsia="Times New Roman" w:cs="Arial"/>
          <w:color w:val="auto"/>
          <w:sz w:val="19"/>
          <w:szCs w:val="19"/>
          <w:lang w:val="es-ES" w:eastAsia="es-ES"/>
        </w:rPr>
        <w:t xml:space="preserve">Ciudad de México, </w:t>
      </w:r>
      <w:r w:rsidRPr="00A70715">
        <w:rPr>
          <w:rFonts w:eastAsia="Times New Roman" w:cs="Arial"/>
          <w:color w:val="auto"/>
          <w:sz w:val="19"/>
          <w:szCs w:val="19"/>
          <w:lang w:val="es-ES" w:eastAsia="es-ES"/>
        </w:rPr>
        <w:t>dentro de los seis días hábiles siguientes en que ocurra el acto impugnado.</w:t>
      </w:r>
    </w:p>
    <w:p w:rsidR="005B278F" w:rsidRPr="00A70715" w:rsidRDefault="00270FB1" w:rsidP="007908AC">
      <w:pPr>
        <w:spacing w:before="120"/>
        <w:rPr>
          <w:rFonts w:eastAsia="Times New Roman" w:cs="Arial"/>
          <w:color w:val="auto"/>
          <w:sz w:val="19"/>
          <w:szCs w:val="19"/>
          <w:lang w:val="es-ES" w:eastAsia="es-ES"/>
        </w:rPr>
      </w:pPr>
      <w:r w:rsidRPr="00A70715">
        <w:rPr>
          <w:rFonts w:eastAsia="Times New Roman" w:cs="Arial"/>
          <w:color w:val="auto"/>
          <w:sz w:val="19"/>
          <w:szCs w:val="19"/>
          <w:lang w:val="es-ES" w:eastAsia="es-ES"/>
        </w:rPr>
        <w:t xml:space="preserve">Dicha inconformidad podrá presentarse a través de </w:t>
      </w:r>
      <w:r w:rsidR="00B32132" w:rsidRPr="00A70715">
        <w:rPr>
          <w:rFonts w:eastAsia="Times New Roman" w:cs="Arial"/>
          <w:b/>
          <w:color w:val="auto"/>
          <w:sz w:val="19"/>
          <w:szCs w:val="19"/>
          <w:lang w:val="es-ES" w:eastAsia="es-ES"/>
        </w:rPr>
        <w:t>“</w:t>
      </w:r>
      <w:r w:rsidRPr="00A70715">
        <w:rPr>
          <w:rFonts w:eastAsia="Times New Roman" w:cs="Arial"/>
          <w:b/>
          <w:color w:val="auto"/>
          <w:sz w:val="19"/>
          <w:szCs w:val="19"/>
          <w:lang w:val="es-ES" w:eastAsia="es-ES"/>
        </w:rPr>
        <w:t>CompraNet</w:t>
      </w:r>
      <w:r w:rsidR="00B32132" w:rsidRPr="00A70715">
        <w:rPr>
          <w:rFonts w:eastAsia="Times New Roman" w:cs="Arial"/>
          <w:b/>
          <w:color w:val="auto"/>
          <w:sz w:val="19"/>
          <w:szCs w:val="19"/>
          <w:lang w:val="es-ES" w:eastAsia="es-ES"/>
        </w:rPr>
        <w:t>”</w:t>
      </w:r>
      <w:r w:rsidRPr="00A70715">
        <w:rPr>
          <w:rFonts w:eastAsia="Times New Roman" w:cs="Arial"/>
          <w:color w:val="auto"/>
          <w:sz w:val="19"/>
          <w:szCs w:val="19"/>
          <w:lang w:val="es-ES" w:eastAsia="es-ES"/>
        </w:rPr>
        <w:t xml:space="preserve"> en la dirección electrónica </w:t>
      </w:r>
      <w:hyperlink r:id="rId10" w:history="1">
        <w:r w:rsidR="000143D4" w:rsidRPr="00A70715">
          <w:rPr>
            <w:rStyle w:val="Hipervnculo"/>
            <w:rFonts w:eastAsia="Times New Roman" w:cs="Arial"/>
            <w:sz w:val="19"/>
            <w:szCs w:val="19"/>
            <w:lang w:val="es-ES" w:eastAsia="es-ES"/>
          </w:rPr>
          <w:t>www.compranet.gob.mx</w:t>
        </w:r>
      </w:hyperlink>
      <w:r w:rsidRPr="00A70715">
        <w:rPr>
          <w:rFonts w:eastAsia="Times New Roman" w:cs="Arial"/>
          <w:color w:val="auto"/>
          <w:sz w:val="19"/>
          <w:szCs w:val="19"/>
          <w:lang w:val="es-ES" w:eastAsia="es-ES"/>
        </w:rPr>
        <w:t>, por los actos que contravengan las disposiciones que rigen en l</w:t>
      </w:r>
      <w:r w:rsidR="00492895" w:rsidRPr="00A70715">
        <w:rPr>
          <w:rFonts w:eastAsia="Times New Roman" w:cs="Arial"/>
          <w:color w:val="auto"/>
          <w:sz w:val="19"/>
          <w:szCs w:val="19"/>
          <w:lang w:val="es-ES" w:eastAsia="es-ES"/>
        </w:rPr>
        <w:t xml:space="preserve">a materia objeto de </w:t>
      </w:r>
      <w:r w:rsidR="00492895" w:rsidRPr="00A70715">
        <w:rPr>
          <w:rFonts w:eastAsia="Times New Roman" w:cs="Arial"/>
          <w:b/>
          <w:color w:val="auto"/>
          <w:sz w:val="19"/>
          <w:szCs w:val="19"/>
          <w:lang w:val="es-ES" w:eastAsia="es-ES"/>
        </w:rPr>
        <w:t>“LA LEY”</w:t>
      </w:r>
      <w:r w:rsidR="00492895" w:rsidRPr="00A70715">
        <w:rPr>
          <w:rFonts w:eastAsia="Times New Roman" w:cs="Arial"/>
          <w:color w:val="auto"/>
          <w:sz w:val="19"/>
          <w:szCs w:val="19"/>
          <w:lang w:val="es-ES" w:eastAsia="es-ES"/>
        </w:rPr>
        <w:t>.</w:t>
      </w:r>
    </w:p>
    <w:p w:rsidR="00A70715" w:rsidRPr="00EC587F" w:rsidRDefault="00A70715" w:rsidP="00A70715">
      <w:pPr>
        <w:spacing w:before="120"/>
        <w:jc w:val="center"/>
        <w:rPr>
          <w:rFonts w:eastAsia="Times New Roman" w:cs="Arial"/>
          <w:b/>
          <w:color w:val="auto"/>
          <w:lang w:val="fr-FR" w:eastAsia="es-ES"/>
        </w:rPr>
      </w:pPr>
      <w:r w:rsidRPr="00E41903">
        <w:rPr>
          <w:rFonts w:eastAsia="Times New Roman" w:cs="Arial"/>
          <w:b/>
          <w:color w:val="auto"/>
          <w:lang w:val="fr-FR" w:eastAsia="es-ES"/>
        </w:rPr>
        <w:t>A T E N T A M E N T E</w:t>
      </w:r>
    </w:p>
    <w:p w:rsidR="00A70715" w:rsidRDefault="00A70715" w:rsidP="00A70715">
      <w:pPr>
        <w:spacing w:before="120"/>
        <w:contextualSpacing/>
        <w:jc w:val="center"/>
        <w:rPr>
          <w:rFonts w:eastAsia="Times New Roman" w:cs="Arial"/>
          <w:b/>
          <w:color w:val="auto"/>
          <w:lang w:val="fr-FR" w:eastAsia="es-ES"/>
        </w:rPr>
      </w:pPr>
    </w:p>
    <w:p w:rsidR="00A70715" w:rsidRDefault="00A70715" w:rsidP="00A70715">
      <w:pPr>
        <w:spacing w:before="120"/>
        <w:contextualSpacing/>
        <w:jc w:val="center"/>
        <w:rPr>
          <w:rFonts w:eastAsia="Times New Roman" w:cs="Arial"/>
          <w:b/>
          <w:color w:val="auto"/>
          <w:lang w:val="fr-FR" w:eastAsia="es-ES"/>
        </w:rPr>
      </w:pPr>
    </w:p>
    <w:p w:rsidR="00A70715" w:rsidRDefault="00A70715" w:rsidP="00A70715">
      <w:pPr>
        <w:spacing w:before="120"/>
        <w:contextualSpacing/>
        <w:jc w:val="center"/>
        <w:rPr>
          <w:rFonts w:eastAsia="Times New Roman" w:cs="Arial"/>
          <w:b/>
          <w:color w:val="auto"/>
          <w:lang w:val="fr-FR" w:eastAsia="es-ES"/>
        </w:rPr>
      </w:pPr>
    </w:p>
    <w:p w:rsidR="00A70715" w:rsidRPr="008A2448" w:rsidRDefault="00A70715" w:rsidP="00A70715">
      <w:pPr>
        <w:spacing w:before="120"/>
        <w:contextualSpacing/>
        <w:jc w:val="center"/>
        <w:rPr>
          <w:rFonts w:eastAsia="Times New Roman" w:cs="Arial"/>
          <w:b/>
          <w:color w:val="auto"/>
          <w:lang w:val="fr-FR" w:eastAsia="es-ES"/>
        </w:rPr>
      </w:pPr>
      <w:r w:rsidRPr="008A2448">
        <w:rPr>
          <w:rFonts w:eastAsia="Times New Roman" w:cs="Arial"/>
          <w:b/>
          <w:color w:val="auto"/>
          <w:lang w:val="fr-FR" w:eastAsia="es-ES"/>
        </w:rPr>
        <w:t>Rafael Vázquez García</w:t>
      </w:r>
    </w:p>
    <w:p w:rsidR="00A70715" w:rsidRPr="00A70715" w:rsidRDefault="00A70715" w:rsidP="00A70715">
      <w:pPr>
        <w:spacing w:before="120"/>
        <w:contextualSpacing/>
        <w:jc w:val="center"/>
        <w:rPr>
          <w:rFonts w:eastAsia="Times New Roman" w:cs="Arial"/>
          <w:b/>
          <w:color w:val="auto"/>
          <w:sz w:val="18"/>
          <w:szCs w:val="18"/>
          <w:lang w:val="es-ES" w:eastAsia="es-ES"/>
        </w:rPr>
      </w:pPr>
      <w:r w:rsidRPr="00A70715">
        <w:rPr>
          <w:rFonts w:eastAsia="Times New Roman" w:cs="Arial"/>
          <w:color w:val="auto"/>
          <w:sz w:val="18"/>
          <w:szCs w:val="18"/>
          <w:lang w:val="es-ES" w:eastAsia="es-ES"/>
        </w:rPr>
        <w:t>En suplencia por ausencia del</w:t>
      </w:r>
      <w:r w:rsidRPr="00A70715">
        <w:rPr>
          <w:rFonts w:eastAsia="Times New Roman" w:cs="Arial"/>
          <w:b/>
          <w:color w:val="auto"/>
          <w:sz w:val="18"/>
          <w:szCs w:val="18"/>
          <w:lang w:val="es-ES" w:eastAsia="es-ES"/>
        </w:rPr>
        <w:t xml:space="preserve"> Administrador de</w:t>
      </w:r>
    </w:p>
    <w:p w:rsidR="00A70715" w:rsidRPr="00A70715" w:rsidRDefault="00A70715" w:rsidP="00A70715">
      <w:pPr>
        <w:spacing w:before="120"/>
        <w:contextualSpacing/>
        <w:jc w:val="center"/>
        <w:rPr>
          <w:rFonts w:eastAsia="Times New Roman" w:cs="Arial"/>
          <w:color w:val="auto"/>
          <w:sz w:val="18"/>
          <w:szCs w:val="18"/>
          <w:lang w:val="es-ES" w:eastAsia="es-ES"/>
        </w:rPr>
      </w:pPr>
      <w:r w:rsidRPr="00A70715">
        <w:rPr>
          <w:rFonts w:eastAsia="Times New Roman" w:cs="Arial"/>
          <w:b/>
          <w:color w:val="auto"/>
          <w:sz w:val="18"/>
          <w:szCs w:val="18"/>
          <w:lang w:val="es-ES" w:eastAsia="es-ES"/>
        </w:rPr>
        <w:t>Operación de Recursos y Servicios “6”</w:t>
      </w:r>
      <w:r w:rsidRPr="00A70715">
        <w:rPr>
          <w:rFonts w:eastAsia="Times New Roman" w:cs="Arial"/>
          <w:color w:val="auto"/>
          <w:sz w:val="18"/>
          <w:szCs w:val="18"/>
          <w:lang w:val="es-ES" w:eastAsia="es-ES"/>
        </w:rPr>
        <w:t xml:space="preserve">, con fundamento en los artículos, </w:t>
      </w:r>
    </w:p>
    <w:p w:rsidR="00A70715" w:rsidRPr="00A70715" w:rsidRDefault="00A70715" w:rsidP="00A70715">
      <w:pPr>
        <w:spacing w:before="120"/>
        <w:contextualSpacing/>
        <w:jc w:val="center"/>
        <w:rPr>
          <w:rFonts w:eastAsia="Times New Roman" w:cs="Arial"/>
          <w:color w:val="auto"/>
          <w:sz w:val="18"/>
          <w:szCs w:val="18"/>
          <w:lang w:val="es-ES" w:eastAsia="es-ES"/>
        </w:rPr>
      </w:pPr>
      <w:r w:rsidRPr="00A70715">
        <w:rPr>
          <w:rFonts w:eastAsia="Times New Roman" w:cs="Arial"/>
          <w:color w:val="auto"/>
          <w:sz w:val="18"/>
          <w:szCs w:val="18"/>
          <w:lang w:val="es-ES" w:eastAsia="es-ES"/>
        </w:rPr>
        <w:t xml:space="preserve">4, quinto párrafo, y 40, numeral 8, inciso k), del Reglamento Interior del Servicio </w:t>
      </w:r>
    </w:p>
    <w:p w:rsidR="00A70715" w:rsidRPr="00A70715" w:rsidRDefault="00A70715" w:rsidP="00A70715">
      <w:pPr>
        <w:spacing w:before="120"/>
        <w:contextualSpacing/>
        <w:jc w:val="center"/>
        <w:rPr>
          <w:rFonts w:eastAsia="Times New Roman" w:cs="Arial"/>
          <w:b/>
          <w:color w:val="auto"/>
          <w:sz w:val="18"/>
          <w:szCs w:val="18"/>
          <w:lang w:val="es-ES" w:eastAsia="es-ES"/>
        </w:rPr>
      </w:pPr>
      <w:r w:rsidRPr="00A70715">
        <w:rPr>
          <w:rFonts w:eastAsia="Times New Roman" w:cs="Arial"/>
          <w:color w:val="auto"/>
          <w:sz w:val="18"/>
          <w:szCs w:val="18"/>
          <w:lang w:val="es-ES" w:eastAsia="es-ES"/>
        </w:rPr>
        <w:t xml:space="preserve">de Administración Tributaria vigente, firma el </w:t>
      </w:r>
      <w:r w:rsidRPr="00A70715">
        <w:rPr>
          <w:rFonts w:eastAsia="Times New Roman" w:cs="Arial"/>
          <w:b/>
          <w:color w:val="auto"/>
          <w:sz w:val="18"/>
          <w:szCs w:val="18"/>
          <w:lang w:val="es-ES" w:eastAsia="es-ES"/>
        </w:rPr>
        <w:t xml:space="preserve">Subadministrador de Procesos </w:t>
      </w:r>
    </w:p>
    <w:p w:rsidR="00A70715" w:rsidRPr="00A70715" w:rsidRDefault="00A70715" w:rsidP="00A70715">
      <w:pPr>
        <w:spacing w:before="120"/>
        <w:contextualSpacing/>
        <w:jc w:val="center"/>
        <w:rPr>
          <w:rFonts w:eastAsia="Times New Roman" w:cs="Arial"/>
          <w:b/>
          <w:color w:val="auto"/>
          <w:sz w:val="18"/>
          <w:szCs w:val="18"/>
          <w:lang w:val="es-ES" w:eastAsia="es-ES"/>
        </w:rPr>
      </w:pPr>
      <w:r w:rsidRPr="00A70715">
        <w:rPr>
          <w:rFonts w:eastAsia="Times New Roman" w:cs="Arial"/>
          <w:b/>
          <w:color w:val="auto"/>
          <w:sz w:val="18"/>
          <w:szCs w:val="18"/>
          <w:lang w:val="es-ES" w:eastAsia="es-ES"/>
        </w:rPr>
        <w:t>de Contratación “1”</w:t>
      </w:r>
      <w:r w:rsidRPr="00A70715">
        <w:rPr>
          <w:rFonts w:eastAsia="Times New Roman" w:cs="Arial"/>
          <w:color w:val="auto"/>
          <w:sz w:val="18"/>
          <w:szCs w:val="18"/>
          <w:lang w:val="es-ES" w:eastAsia="es-ES"/>
        </w:rPr>
        <w:t xml:space="preserve">, adscrito a la </w:t>
      </w:r>
      <w:r w:rsidRPr="00A70715">
        <w:rPr>
          <w:rFonts w:eastAsia="Times New Roman" w:cs="Arial"/>
          <w:b/>
          <w:color w:val="auto"/>
          <w:sz w:val="18"/>
          <w:szCs w:val="18"/>
          <w:lang w:val="es-ES" w:eastAsia="es-ES"/>
        </w:rPr>
        <w:t xml:space="preserve">Administración de Operación de </w:t>
      </w:r>
    </w:p>
    <w:p w:rsidR="00A70715" w:rsidRPr="00A70715" w:rsidRDefault="00A70715" w:rsidP="00A70715">
      <w:pPr>
        <w:spacing w:before="120"/>
        <w:contextualSpacing/>
        <w:jc w:val="center"/>
        <w:rPr>
          <w:rFonts w:eastAsia="Times New Roman" w:cs="Arial"/>
          <w:color w:val="auto"/>
          <w:sz w:val="18"/>
          <w:szCs w:val="18"/>
          <w:lang w:val="es-ES" w:eastAsia="es-ES"/>
        </w:rPr>
      </w:pPr>
      <w:r w:rsidRPr="00A70715">
        <w:rPr>
          <w:rFonts w:eastAsia="Times New Roman" w:cs="Arial"/>
          <w:b/>
          <w:color w:val="auto"/>
          <w:sz w:val="18"/>
          <w:szCs w:val="18"/>
          <w:lang w:val="es-ES" w:eastAsia="es-ES"/>
        </w:rPr>
        <w:t>Recursos y Servicios “6”</w:t>
      </w:r>
      <w:r w:rsidRPr="00A70715">
        <w:rPr>
          <w:rFonts w:eastAsia="Times New Roman" w:cs="Arial"/>
          <w:color w:val="auto"/>
          <w:sz w:val="18"/>
          <w:szCs w:val="18"/>
          <w:lang w:val="es-ES" w:eastAsia="es-ES"/>
        </w:rPr>
        <w:t>.</w:t>
      </w:r>
    </w:p>
    <w:p w:rsidR="0026433F" w:rsidRDefault="0026433F" w:rsidP="008E13F1">
      <w:pPr>
        <w:pStyle w:val="Textoindependiente"/>
        <w:jc w:val="center"/>
        <w:rPr>
          <w:rFonts w:cs="Arial"/>
          <w:b/>
          <w:color w:val="auto"/>
          <w:sz w:val="36"/>
          <w:szCs w:val="28"/>
          <w:u w:val="single"/>
        </w:rPr>
      </w:pPr>
    </w:p>
    <w:p w:rsidR="0026433F" w:rsidRDefault="0026433F" w:rsidP="008E13F1">
      <w:pPr>
        <w:pStyle w:val="Textoindependiente"/>
        <w:jc w:val="center"/>
        <w:rPr>
          <w:rFonts w:cs="Arial"/>
          <w:b/>
          <w:color w:val="auto"/>
          <w:sz w:val="36"/>
          <w:szCs w:val="28"/>
          <w:u w:val="single"/>
        </w:rPr>
      </w:pPr>
    </w:p>
    <w:p w:rsidR="008E13F1" w:rsidRDefault="00525EFB" w:rsidP="008E13F1">
      <w:pPr>
        <w:pStyle w:val="Textoindependiente"/>
        <w:jc w:val="center"/>
        <w:rPr>
          <w:rFonts w:cs="Arial"/>
          <w:sz w:val="44"/>
          <w:szCs w:val="44"/>
        </w:rPr>
      </w:pPr>
      <w:r w:rsidRPr="0026433F">
        <w:rPr>
          <w:rFonts w:cs="Arial"/>
          <w:b/>
          <w:color w:val="auto"/>
          <w:sz w:val="36"/>
          <w:szCs w:val="28"/>
          <w:u w:val="single"/>
        </w:rPr>
        <w:t>So</w:t>
      </w:r>
      <w:r w:rsidR="0017598B" w:rsidRPr="0026433F">
        <w:rPr>
          <w:rFonts w:cs="Arial"/>
          <w:b/>
          <w:color w:val="auto"/>
          <w:sz w:val="36"/>
          <w:szCs w:val="28"/>
          <w:u w:val="single"/>
        </w:rPr>
        <w:t>licitud de oferta económica</w:t>
      </w:r>
    </w:p>
    <w:p w:rsidR="0026433F" w:rsidRDefault="0026433F" w:rsidP="008E13F1">
      <w:pPr>
        <w:pStyle w:val="Textoindependiente"/>
        <w:jc w:val="center"/>
        <w:rPr>
          <w:rFonts w:cs="Arial"/>
          <w:sz w:val="44"/>
          <w:szCs w:val="44"/>
        </w:rPr>
      </w:pPr>
    </w:p>
    <w:p w:rsidR="0026433F" w:rsidRDefault="0026433F" w:rsidP="008E13F1">
      <w:pPr>
        <w:pStyle w:val="Textoindependiente"/>
        <w:jc w:val="center"/>
        <w:rPr>
          <w:rFonts w:cs="Arial"/>
          <w:sz w:val="44"/>
          <w:szCs w:val="44"/>
        </w:rPr>
      </w:pPr>
    </w:p>
    <w:bookmarkStart w:id="188" w:name="_MON_1603635616"/>
    <w:bookmarkEnd w:id="188"/>
    <w:p w:rsidR="0055531F" w:rsidRDefault="00420417" w:rsidP="008E13F1">
      <w:pPr>
        <w:pStyle w:val="Textoindependiente"/>
        <w:jc w:val="center"/>
        <w:rPr>
          <w:rFonts w:cs="Arial"/>
          <w:sz w:val="44"/>
          <w:szCs w:val="44"/>
        </w:rPr>
      </w:pPr>
      <w:r>
        <w:rPr>
          <w:rFonts w:cs="Arial"/>
          <w:sz w:val="44"/>
          <w:szCs w:val="44"/>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75pt" o:ole="">
            <v:imagedata r:id="rId11" o:title=""/>
          </v:shape>
          <o:OLEObject Type="Embed" ProgID="Word.Document.8" ShapeID="_x0000_i1025" DrawAspect="Icon" ObjectID="_1603721914" r:id="rId12">
            <o:FieldCodes>\s</o:FieldCodes>
          </o:OLEObject>
        </w:object>
      </w:r>
    </w:p>
    <w:p w:rsidR="0055531F" w:rsidRPr="00241E42" w:rsidRDefault="0055531F" w:rsidP="0026433F">
      <w:pPr>
        <w:pStyle w:val="Textoindependiente"/>
        <w:rPr>
          <w:rFonts w:cs="Arial"/>
          <w:b/>
          <w:sz w:val="44"/>
          <w:szCs w:val="44"/>
        </w:rPr>
      </w:pPr>
    </w:p>
    <w:p w:rsidR="00F34B89" w:rsidRDefault="00F34B89" w:rsidP="008E13F1">
      <w:pPr>
        <w:pStyle w:val="Textoindependiente"/>
        <w:jc w:val="center"/>
        <w:rPr>
          <w:rFonts w:cs="Arial"/>
          <w:sz w:val="44"/>
          <w:szCs w:val="44"/>
        </w:rPr>
      </w:pPr>
    </w:p>
    <w:p w:rsidR="00F34B89" w:rsidRPr="00646483" w:rsidRDefault="00F34B89" w:rsidP="00F34B89">
      <w:pPr>
        <w:spacing w:before="120"/>
        <w:rPr>
          <w:rFonts w:cs="Arial"/>
          <w:b/>
          <w:color w:val="auto"/>
          <w:sz w:val="16"/>
          <w:szCs w:val="16"/>
        </w:rPr>
      </w:pPr>
      <w:r w:rsidRPr="00646483">
        <w:rPr>
          <w:color w:val="auto"/>
          <w:lang w:eastAsia="es-MX"/>
        </w:rPr>
        <w:t xml:space="preserve">El licitante deberá elaborar su Propuesta Técnica de conformidad con todos los requerimientos establecidos en la convocatoria, así como </w:t>
      </w:r>
      <w:r w:rsidRPr="00646483">
        <w:rPr>
          <w:b/>
          <w:color w:val="auto"/>
          <w:lang w:eastAsia="es-MX"/>
        </w:rPr>
        <w:t>la transcripción detallada de</w:t>
      </w:r>
      <w:r w:rsidR="0017598B">
        <w:rPr>
          <w:b/>
          <w:color w:val="auto"/>
          <w:lang w:eastAsia="es-MX"/>
        </w:rPr>
        <w:t xml:space="preserve"> </w:t>
      </w:r>
      <w:r w:rsidRPr="00646483">
        <w:rPr>
          <w:b/>
          <w:color w:val="auto"/>
          <w:lang w:eastAsia="es-MX"/>
        </w:rPr>
        <w:t>l</w:t>
      </w:r>
      <w:r w:rsidR="0017598B">
        <w:rPr>
          <w:b/>
          <w:color w:val="auto"/>
          <w:lang w:eastAsia="es-MX"/>
        </w:rPr>
        <w:t>a</w:t>
      </w:r>
      <w:r w:rsidRPr="00646483">
        <w:rPr>
          <w:b/>
          <w:color w:val="auto"/>
          <w:lang w:eastAsia="es-MX"/>
        </w:rPr>
        <w:t xml:space="preserve"> </w:t>
      </w:r>
      <w:r w:rsidR="0017598B" w:rsidRPr="0066747E">
        <w:rPr>
          <w:b/>
          <w:color w:val="000000"/>
        </w:rPr>
        <w:t>Solicitud de oferta económica</w:t>
      </w:r>
      <w:r w:rsidRPr="00646483">
        <w:rPr>
          <w:color w:val="auto"/>
          <w:lang w:eastAsia="es-MX"/>
        </w:rPr>
        <w:t xml:space="preserve">, (elaborar </w:t>
      </w:r>
      <w:r w:rsidR="0017598B">
        <w:rPr>
          <w:color w:val="auto"/>
          <w:lang w:eastAsia="es-MX"/>
        </w:rPr>
        <w:t xml:space="preserve">la </w:t>
      </w:r>
      <w:r w:rsidR="0017598B" w:rsidRPr="0017598B">
        <w:rPr>
          <w:color w:val="000000"/>
        </w:rPr>
        <w:t>Solicitud</w:t>
      </w:r>
      <w:r w:rsidR="0017598B">
        <w:rPr>
          <w:color w:val="000000"/>
        </w:rPr>
        <w:t xml:space="preserve"> de oferta económica</w:t>
      </w:r>
      <w:r w:rsidR="0017598B" w:rsidRPr="00646483">
        <w:rPr>
          <w:color w:val="auto"/>
          <w:lang w:eastAsia="es-MX"/>
        </w:rPr>
        <w:t xml:space="preserve"> </w:t>
      </w:r>
      <w:r w:rsidRPr="00646483">
        <w:rPr>
          <w:color w:val="auto"/>
          <w:lang w:eastAsia="es-MX"/>
        </w:rPr>
        <w:t>tal cual se em</w:t>
      </w:r>
      <w:r w:rsidR="00F141BD">
        <w:rPr>
          <w:color w:val="auto"/>
          <w:lang w:eastAsia="es-MX"/>
        </w:rPr>
        <w:t>ite en la presente convocatoria</w:t>
      </w:r>
      <w:r w:rsidRPr="00646483">
        <w:rPr>
          <w:color w:val="auto"/>
          <w:lang w:eastAsia="es-MX"/>
        </w:rPr>
        <w:t xml:space="preserve">. Como parte de este requerimiento habrá de acompañarse de todo lo estipulado dentro del mismo), incluyendo los datos y características citados, debidamente foliada, rubricada y firmada al final. La Propuesta Técnica deberá estar acompañada del </w:t>
      </w:r>
      <w:r w:rsidR="00F141BD">
        <w:rPr>
          <w:b/>
          <w:color w:val="auto"/>
          <w:lang w:eastAsia="es-MX"/>
        </w:rPr>
        <w:t>Anexo VI</w:t>
      </w:r>
      <w:r w:rsidRPr="00646483">
        <w:rPr>
          <w:color w:val="auto"/>
          <w:lang w:eastAsia="es-MX"/>
        </w:rPr>
        <w:t xml:space="preserve"> </w:t>
      </w:r>
      <w:r w:rsidRPr="00646483">
        <w:rPr>
          <w:i/>
          <w:color w:val="auto"/>
          <w:lang w:eastAsia="es-MX"/>
        </w:rPr>
        <w:t xml:space="preserve">“Resumen de la Propuesta Técnica” </w:t>
      </w:r>
      <w:r w:rsidRPr="00646483">
        <w:rPr>
          <w:color w:val="auto"/>
          <w:lang w:eastAsia="es-MX"/>
        </w:rPr>
        <w:t xml:space="preserve">en el que consignará el número de procedimiento, los datos del licitante, los datos del servidor público a quien dirige la </w:t>
      </w:r>
      <w:r w:rsidRPr="00AD3806">
        <w:rPr>
          <w:color w:val="auto"/>
          <w:lang w:eastAsia="es-MX"/>
        </w:rPr>
        <w:t xml:space="preserve">oferta y </w:t>
      </w:r>
      <w:r w:rsidR="00646483" w:rsidRPr="00AD3806">
        <w:rPr>
          <w:color w:val="auto"/>
          <w:lang w:eastAsia="es-MX"/>
        </w:rPr>
        <w:t>la</w:t>
      </w:r>
      <w:r w:rsidR="0008347C" w:rsidRPr="00AD3806">
        <w:rPr>
          <w:color w:val="auto"/>
          <w:lang w:eastAsia="es-MX"/>
        </w:rPr>
        <w:t>s</w:t>
      </w:r>
      <w:r w:rsidR="00646483" w:rsidRPr="00AD3806">
        <w:rPr>
          <w:color w:val="auto"/>
          <w:lang w:eastAsia="es-MX"/>
        </w:rPr>
        <w:t xml:space="preserve"> </w:t>
      </w:r>
      <w:r w:rsidR="00646483" w:rsidRPr="00AD3806">
        <w:rPr>
          <w:b/>
          <w:color w:val="auto"/>
          <w:lang w:eastAsia="es-MX"/>
        </w:rPr>
        <w:t>partida</w:t>
      </w:r>
      <w:r w:rsidR="0008347C" w:rsidRPr="00AD3806">
        <w:rPr>
          <w:b/>
          <w:color w:val="auto"/>
          <w:lang w:eastAsia="es-MX"/>
        </w:rPr>
        <w:t>s</w:t>
      </w:r>
      <w:r w:rsidR="00646483" w:rsidRPr="00AD3806">
        <w:rPr>
          <w:b/>
          <w:color w:val="auto"/>
          <w:lang w:eastAsia="es-MX"/>
        </w:rPr>
        <w:t xml:space="preserve"> </w:t>
      </w:r>
      <w:r w:rsidR="00646483" w:rsidRPr="00AD3806">
        <w:rPr>
          <w:color w:val="auto"/>
          <w:lang w:eastAsia="es-MX"/>
        </w:rPr>
        <w:t>en invitación</w:t>
      </w:r>
      <w:r w:rsidR="00646483" w:rsidRPr="00646483">
        <w:rPr>
          <w:color w:val="auto"/>
          <w:lang w:eastAsia="es-MX"/>
        </w:rPr>
        <w:t xml:space="preserve">, asentando que su propuesta estará vigente hasta la conclusión de </w:t>
      </w:r>
      <w:r w:rsidR="00646483" w:rsidRPr="00646483">
        <w:rPr>
          <w:b/>
          <w:color w:val="auto"/>
          <w:lang w:eastAsia="es-MX"/>
        </w:rPr>
        <w:t>“LA INVITACIÓN”.</w:t>
      </w:r>
    </w:p>
    <w:p w:rsidR="00F34B89" w:rsidRDefault="00F34B89" w:rsidP="008E13F1">
      <w:pPr>
        <w:pStyle w:val="Textoindependiente"/>
        <w:jc w:val="center"/>
        <w:rPr>
          <w:rFonts w:cs="Arial"/>
          <w:sz w:val="44"/>
          <w:szCs w:val="44"/>
        </w:rPr>
      </w:pPr>
    </w:p>
    <w:p w:rsidR="008E13F1" w:rsidRDefault="008E13F1" w:rsidP="0055531F">
      <w:pPr>
        <w:pStyle w:val="Textoindependiente"/>
        <w:rPr>
          <w:rFonts w:cs="Arial"/>
          <w:sz w:val="44"/>
          <w:szCs w:val="44"/>
        </w:rPr>
      </w:pPr>
      <w:bookmarkStart w:id="189" w:name="_MON_1547544666"/>
      <w:bookmarkStart w:id="190" w:name="_MON_1552983562"/>
      <w:bookmarkStart w:id="191" w:name="_MON_1541841454"/>
      <w:bookmarkStart w:id="192" w:name="_MON_1570976317"/>
      <w:bookmarkStart w:id="193" w:name="_MON_1567839404"/>
      <w:bookmarkStart w:id="194" w:name="_MON_1566993779"/>
      <w:bookmarkEnd w:id="189"/>
      <w:bookmarkEnd w:id="190"/>
      <w:bookmarkEnd w:id="191"/>
      <w:bookmarkEnd w:id="192"/>
      <w:bookmarkEnd w:id="193"/>
      <w:bookmarkEnd w:id="194"/>
    </w:p>
    <w:p w:rsidR="00700E1D" w:rsidRDefault="00700E1D" w:rsidP="008E13F1">
      <w:pPr>
        <w:pStyle w:val="Textoindependiente"/>
        <w:jc w:val="center"/>
        <w:rPr>
          <w:rFonts w:cs="Arial"/>
          <w:sz w:val="44"/>
          <w:szCs w:val="44"/>
        </w:rPr>
      </w:pPr>
    </w:p>
    <w:p w:rsidR="006273B5" w:rsidRDefault="006273B5" w:rsidP="008E13F1">
      <w:pPr>
        <w:pStyle w:val="Textoindependiente"/>
        <w:jc w:val="center"/>
        <w:rPr>
          <w:rFonts w:cs="Arial"/>
          <w:sz w:val="44"/>
          <w:szCs w:val="44"/>
        </w:rPr>
      </w:pPr>
    </w:p>
    <w:p w:rsidR="00644A6F" w:rsidRDefault="00644A6F" w:rsidP="008E13F1">
      <w:pPr>
        <w:pStyle w:val="Textoindependiente"/>
        <w:jc w:val="center"/>
        <w:rPr>
          <w:rFonts w:cs="Arial"/>
          <w:sz w:val="44"/>
          <w:szCs w:val="44"/>
        </w:rPr>
      </w:pPr>
    </w:p>
    <w:p w:rsidR="006C1EC5" w:rsidRDefault="006C1EC5">
      <w:pPr>
        <w:rPr>
          <w:rFonts w:cs="Arial"/>
          <w:sz w:val="44"/>
          <w:szCs w:val="44"/>
        </w:rPr>
      </w:pPr>
    </w:p>
    <w:p w:rsidR="008E13F1" w:rsidRDefault="008E13F1" w:rsidP="008E13F1">
      <w:pPr>
        <w:pStyle w:val="Textoindependiente"/>
        <w:jc w:val="center"/>
        <w:rPr>
          <w:rFonts w:cs="Arial"/>
          <w:sz w:val="44"/>
          <w:szCs w:val="44"/>
        </w:rPr>
      </w:pPr>
    </w:p>
    <w:p w:rsidR="008E13F1" w:rsidRDefault="008E13F1" w:rsidP="008E13F1">
      <w:pPr>
        <w:pStyle w:val="Textoindependiente"/>
        <w:jc w:val="center"/>
        <w:rPr>
          <w:rFonts w:cs="Arial"/>
          <w:sz w:val="44"/>
          <w:szCs w:val="44"/>
        </w:rPr>
      </w:pPr>
    </w:p>
    <w:p w:rsidR="008E13F1" w:rsidRDefault="008E13F1" w:rsidP="008E13F1">
      <w:pPr>
        <w:pStyle w:val="Textoindependiente"/>
        <w:jc w:val="center"/>
        <w:rPr>
          <w:rFonts w:cs="Arial"/>
          <w:sz w:val="44"/>
          <w:szCs w:val="44"/>
        </w:rPr>
      </w:pPr>
    </w:p>
    <w:p w:rsidR="008E13F1" w:rsidRPr="00047364" w:rsidRDefault="008E13F1" w:rsidP="008E13F1">
      <w:pPr>
        <w:pStyle w:val="Textoindependiente"/>
        <w:jc w:val="center"/>
        <w:rPr>
          <w:rFonts w:cs="Arial"/>
          <w:color w:val="auto"/>
          <w:sz w:val="72"/>
          <w:szCs w:val="72"/>
        </w:rPr>
      </w:pPr>
      <w:r w:rsidRPr="00047364">
        <w:rPr>
          <w:rFonts w:cs="Arial"/>
          <w:color w:val="auto"/>
          <w:sz w:val="96"/>
          <w:szCs w:val="72"/>
        </w:rPr>
        <w:t>ANEXOS</w:t>
      </w:r>
    </w:p>
    <w:p w:rsidR="008E13F1" w:rsidRPr="003F4E92" w:rsidRDefault="008E13F1" w:rsidP="008E13F1">
      <w:pPr>
        <w:rPr>
          <w:rFonts w:cs="Arial"/>
          <w:sz w:val="72"/>
          <w:szCs w:val="72"/>
        </w:rPr>
        <w:sectPr w:rsidR="008E13F1" w:rsidRPr="003F4E92" w:rsidSect="00B51333">
          <w:headerReference w:type="even" r:id="rId13"/>
          <w:headerReference w:type="default" r:id="rId14"/>
          <w:footerReference w:type="default" r:id="rId15"/>
          <w:headerReference w:type="first" r:id="rId16"/>
          <w:footerReference w:type="first" r:id="rId17"/>
          <w:pgSz w:w="12242" w:h="15842" w:code="1"/>
          <w:pgMar w:top="3517" w:right="1043" w:bottom="992" w:left="1140" w:header="709" w:footer="709" w:gutter="0"/>
          <w:cols w:space="720"/>
          <w:titlePg/>
          <w:docGrid w:linePitch="326"/>
        </w:sectPr>
      </w:pPr>
    </w:p>
    <w:p w:rsidR="008E13F1" w:rsidRPr="00573B0F" w:rsidRDefault="008E13F1" w:rsidP="008E13F1">
      <w:pPr>
        <w:pStyle w:val="Textoindependiente"/>
        <w:jc w:val="center"/>
        <w:rPr>
          <w:rFonts w:cs="Arial"/>
          <w:b/>
          <w:color w:val="auto"/>
          <w:sz w:val="36"/>
          <w:szCs w:val="28"/>
          <w:u w:val="single"/>
        </w:rPr>
      </w:pPr>
      <w:r w:rsidRPr="00573B0F">
        <w:rPr>
          <w:rFonts w:cs="Arial"/>
          <w:b/>
          <w:color w:val="auto"/>
          <w:sz w:val="36"/>
          <w:szCs w:val="28"/>
          <w:u w:val="single"/>
        </w:rPr>
        <w:t>A</w:t>
      </w:r>
      <w:r>
        <w:rPr>
          <w:rFonts w:cs="Arial"/>
          <w:b/>
          <w:color w:val="auto"/>
          <w:sz w:val="36"/>
          <w:szCs w:val="28"/>
          <w:u w:val="single"/>
        </w:rPr>
        <w:t xml:space="preserve">nexo </w:t>
      </w:r>
      <w:r w:rsidRPr="00573B0F">
        <w:rPr>
          <w:rFonts w:cs="Arial"/>
          <w:b/>
          <w:color w:val="auto"/>
          <w:sz w:val="36"/>
          <w:szCs w:val="28"/>
          <w:u w:val="single"/>
        </w:rPr>
        <w:t>I</w:t>
      </w:r>
    </w:p>
    <w:p w:rsidR="008E13F1" w:rsidRPr="003F4E92" w:rsidRDefault="008E13F1" w:rsidP="008E13F1">
      <w:pPr>
        <w:jc w:val="center"/>
        <w:rPr>
          <w:rFonts w:cs="Arial"/>
          <w:b/>
          <w:sz w:val="28"/>
          <w:szCs w:val="28"/>
          <w:u w:val="single"/>
        </w:rPr>
      </w:pPr>
    </w:p>
    <w:p w:rsidR="008E13F1" w:rsidRPr="00DA57C9" w:rsidRDefault="008E13F1" w:rsidP="00DA57C9">
      <w:pPr>
        <w:pStyle w:val="CABEZA"/>
        <w:keepNext w:val="0"/>
        <w:spacing w:line="240" w:lineRule="auto"/>
        <w:ind w:right="-44"/>
        <w:jc w:val="both"/>
        <w:outlineLvl w:val="9"/>
        <w:rPr>
          <w:rFonts w:ascii="Soberana Sans" w:hAnsi="Soberana Sans" w:cs="Arial"/>
          <w:b w:val="0"/>
          <w:bCs/>
          <w:szCs w:val="28"/>
          <w:lang w:val="es-MX"/>
        </w:rPr>
      </w:pPr>
      <w:bookmarkStart w:id="195" w:name="_Toc436240296"/>
      <w:r w:rsidRPr="003F4E92">
        <w:rPr>
          <w:rFonts w:ascii="Soberana Sans" w:hAnsi="Soberana Sans" w:cs="Arial"/>
          <w:bCs/>
          <w:szCs w:val="28"/>
          <w:lang w:val="es-MX"/>
        </w:rPr>
        <w:t xml:space="preserve">ACUERDO </w:t>
      </w:r>
      <w:r w:rsidR="00A50C5E" w:rsidRPr="000857C7">
        <w:rPr>
          <w:rFonts w:ascii="Soberana Sans" w:hAnsi="Soberana Sans" w:cs="Arial"/>
          <w:b w:val="0"/>
          <w:bCs/>
          <w:szCs w:val="28"/>
          <w:lang w:val="es-MX"/>
        </w:rPr>
        <w:t>en</w:t>
      </w:r>
      <w:r w:rsidRPr="000857C7">
        <w:rPr>
          <w:rFonts w:ascii="Soberana Sans" w:hAnsi="Soberana Sans" w:cs="Arial"/>
          <w:b w:val="0"/>
          <w:bCs/>
          <w:szCs w:val="28"/>
          <w:lang w:val="es-MX"/>
        </w:rPr>
        <w:t xml:space="preserve"> el que se establecen</w:t>
      </w:r>
      <w:r w:rsidR="00A50C5E" w:rsidRPr="000857C7">
        <w:rPr>
          <w:rFonts w:ascii="Soberana Sans" w:hAnsi="Soberana Sans" w:cs="Arial"/>
          <w:b w:val="0"/>
          <w:bCs/>
          <w:szCs w:val="28"/>
          <w:lang w:val="es-MX"/>
        </w:rPr>
        <w:t xml:space="preserve"> las disposiciones que </w:t>
      </w:r>
      <w:r w:rsidRPr="000857C7">
        <w:rPr>
          <w:rFonts w:ascii="Soberana Sans" w:hAnsi="Soberana Sans" w:cs="Arial"/>
          <w:b w:val="0"/>
          <w:bCs/>
          <w:szCs w:val="28"/>
          <w:lang w:val="es-MX"/>
        </w:rPr>
        <w:t>deberán observar</w:t>
      </w:r>
      <w:r w:rsidR="00A50C5E" w:rsidRPr="000857C7">
        <w:rPr>
          <w:rFonts w:ascii="Soberana Sans" w:hAnsi="Soberana Sans" w:cs="Arial"/>
          <w:b w:val="0"/>
          <w:bCs/>
          <w:szCs w:val="28"/>
          <w:lang w:val="es-MX"/>
        </w:rPr>
        <w:t>se</w:t>
      </w:r>
      <w:r w:rsidRPr="000857C7">
        <w:rPr>
          <w:rFonts w:ascii="Soberana Sans" w:hAnsi="Soberana Sans" w:cs="Arial"/>
          <w:b w:val="0"/>
          <w:bCs/>
          <w:szCs w:val="28"/>
          <w:lang w:val="es-MX"/>
        </w:rPr>
        <w:t xml:space="preserve"> para</w:t>
      </w:r>
      <w:r w:rsidRPr="00DA57C9">
        <w:rPr>
          <w:rFonts w:ascii="Soberana Sans" w:hAnsi="Soberana Sans" w:cs="Arial"/>
          <w:b w:val="0"/>
          <w:bCs/>
          <w:szCs w:val="28"/>
          <w:lang w:val="es-MX"/>
        </w:rPr>
        <w:t xml:space="preserve"> la utilización del Sistema Electrónico de Información Pública Gubernamental denominado </w:t>
      </w:r>
      <w:r w:rsidR="00B32132" w:rsidRPr="00B32132">
        <w:rPr>
          <w:rFonts w:ascii="Soberana Sans" w:hAnsi="Soberana Sans" w:cs="Arial"/>
          <w:bCs/>
          <w:szCs w:val="28"/>
          <w:lang w:val="es-MX"/>
        </w:rPr>
        <w:t>“</w:t>
      </w:r>
      <w:r w:rsidRPr="00B32132">
        <w:rPr>
          <w:rFonts w:ascii="Soberana Sans" w:hAnsi="Soberana Sans" w:cs="Arial"/>
          <w:bCs/>
          <w:szCs w:val="28"/>
          <w:lang w:val="es-MX"/>
        </w:rPr>
        <w:t>CompraNet</w:t>
      </w:r>
      <w:bookmarkStart w:id="196" w:name="_Toc436240297"/>
      <w:bookmarkEnd w:id="195"/>
      <w:r w:rsidR="00B32132" w:rsidRPr="00B32132">
        <w:rPr>
          <w:rFonts w:ascii="Soberana Sans" w:hAnsi="Soberana Sans" w:cs="Arial"/>
          <w:bCs/>
          <w:szCs w:val="28"/>
          <w:lang w:val="es-MX"/>
        </w:rPr>
        <w:t>”</w:t>
      </w:r>
      <w:r w:rsidR="00DA57C9">
        <w:rPr>
          <w:rFonts w:ascii="Soberana Sans" w:hAnsi="Soberana Sans" w:cs="Arial"/>
          <w:b w:val="0"/>
          <w:bCs/>
          <w:szCs w:val="28"/>
          <w:lang w:val="es-MX"/>
        </w:rPr>
        <w:t xml:space="preserve"> </w:t>
      </w:r>
      <w:r w:rsidRPr="00DA57C9">
        <w:rPr>
          <w:rFonts w:ascii="Soberana Sans" w:hAnsi="Soberana Sans" w:cs="Arial"/>
          <w:b w:val="0"/>
          <w:bCs/>
          <w:szCs w:val="28"/>
          <w:lang w:val="es-MX"/>
        </w:rPr>
        <w:t>(Publicado el 28 de junio de 2011)</w:t>
      </w:r>
      <w:bookmarkEnd w:id="196"/>
      <w:r w:rsidR="00DA57C9">
        <w:rPr>
          <w:rFonts w:ascii="Soberana Sans" w:hAnsi="Soberana Sans" w:cs="Arial"/>
          <w:b w:val="0"/>
          <w:bCs/>
          <w:szCs w:val="28"/>
          <w:lang w:val="es-MX"/>
        </w:rPr>
        <w:t>.</w:t>
      </w:r>
    </w:p>
    <w:p w:rsidR="008E13F1" w:rsidRPr="003F4E92" w:rsidRDefault="008E13F1" w:rsidP="008E13F1">
      <w:pPr>
        <w:jc w:val="center"/>
        <w:rPr>
          <w:rFonts w:cs="Arial"/>
          <w:b/>
          <w:sz w:val="28"/>
          <w:szCs w:val="28"/>
          <w:u w:val="single"/>
        </w:rPr>
      </w:pPr>
    </w:p>
    <w:p w:rsidR="008E13F1" w:rsidRPr="003F4E92" w:rsidRDefault="00644A6F" w:rsidP="008E13F1">
      <w:pPr>
        <w:jc w:val="center"/>
        <w:rPr>
          <w:rFonts w:cs="Arial"/>
          <w:szCs w:val="28"/>
        </w:rPr>
      </w:pPr>
      <w:r>
        <w:rPr>
          <w:rFonts w:cs="Arial"/>
          <w:szCs w:val="28"/>
        </w:rPr>
        <w:object w:dxaOrig="1543" w:dyaOrig="995">
          <v:shape id="_x0000_i1026" type="#_x0000_t75" style="width:109.55pt;height:65.9pt" o:ole="">
            <v:imagedata r:id="rId18" o:title=""/>
          </v:shape>
          <o:OLEObject Type="Embed" ProgID="AcroExch.Document.DC" ShapeID="_x0000_i1026" DrawAspect="Icon" ObjectID="_1603721915" r:id="rId19"/>
        </w:object>
      </w:r>
    </w:p>
    <w:p w:rsidR="00991874" w:rsidRDefault="00991874" w:rsidP="008E13F1">
      <w:pPr>
        <w:pStyle w:val="Textoindependiente"/>
        <w:jc w:val="center"/>
        <w:rPr>
          <w:rFonts w:cs="Arial"/>
          <w:b/>
          <w:color w:val="auto"/>
          <w:sz w:val="36"/>
          <w:szCs w:val="28"/>
          <w:u w:val="single"/>
        </w:rPr>
      </w:pPr>
    </w:p>
    <w:p w:rsidR="008E13F1" w:rsidRPr="00635472" w:rsidRDefault="008E13F1" w:rsidP="008E13F1">
      <w:pPr>
        <w:pStyle w:val="Textoindependiente"/>
        <w:jc w:val="center"/>
        <w:rPr>
          <w:rFonts w:cs="Arial"/>
          <w:sz w:val="36"/>
          <w:szCs w:val="36"/>
          <w:u w:val="single"/>
        </w:rPr>
      </w:pPr>
      <w:r>
        <w:rPr>
          <w:rFonts w:cs="Arial"/>
          <w:b/>
          <w:color w:val="auto"/>
          <w:sz w:val="36"/>
          <w:szCs w:val="28"/>
          <w:u w:val="single"/>
        </w:rPr>
        <w:t>Anexo II</w:t>
      </w:r>
      <w:r w:rsidRPr="00635472">
        <w:rPr>
          <w:rFonts w:cs="Arial"/>
          <w:sz w:val="36"/>
          <w:szCs w:val="36"/>
          <w:u w:val="single"/>
        </w:rPr>
        <w:t xml:space="preserve"> </w:t>
      </w:r>
    </w:p>
    <w:p w:rsidR="008E13F1" w:rsidRPr="00635472" w:rsidRDefault="008E13F1" w:rsidP="008E13F1">
      <w:pPr>
        <w:rPr>
          <w:rFonts w:cs="Arial"/>
          <w:b/>
          <w:sz w:val="36"/>
          <w:szCs w:val="36"/>
          <w:u w:val="single"/>
          <w:lang w:val="es-ES_tradnl"/>
        </w:rPr>
      </w:pPr>
    </w:p>
    <w:p w:rsidR="008E13F1" w:rsidRPr="00573B0F" w:rsidRDefault="001B3B4E" w:rsidP="008E13F1">
      <w:pPr>
        <w:jc w:val="center"/>
        <w:rPr>
          <w:rFonts w:cs="Arial"/>
          <w:b/>
          <w:color w:val="auto"/>
          <w:sz w:val="36"/>
          <w:szCs w:val="36"/>
          <w:u w:val="single"/>
        </w:rPr>
      </w:pPr>
      <w:r w:rsidRPr="005A5AD9">
        <w:rPr>
          <w:rFonts w:cs="Arial"/>
          <w:b/>
          <w:color w:val="auto"/>
          <w:sz w:val="36"/>
          <w:szCs w:val="36"/>
          <w:u w:val="single"/>
        </w:rPr>
        <w:t xml:space="preserve">MODELO DE </w:t>
      </w:r>
      <w:r w:rsidR="00A76BC6" w:rsidRPr="005A5AD9">
        <w:rPr>
          <w:rFonts w:cs="Arial"/>
          <w:b/>
          <w:color w:val="auto"/>
          <w:sz w:val="36"/>
          <w:szCs w:val="36"/>
          <w:u w:val="single"/>
        </w:rPr>
        <w:t>CONTRATO</w:t>
      </w:r>
    </w:p>
    <w:p w:rsidR="00005735" w:rsidRPr="001B3B4E" w:rsidRDefault="00005735" w:rsidP="008E13F1">
      <w:pPr>
        <w:jc w:val="center"/>
        <w:rPr>
          <w:rFonts w:cs="Arial"/>
          <w:color w:val="auto"/>
          <w:sz w:val="36"/>
          <w:szCs w:val="36"/>
        </w:rPr>
      </w:pPr>
    </w:p>
    <w:bookmarkStart w:id="197" w:name="_MON_1552409845"/>
    <w:bookmarkStart w:id="198" w:name="_MON_1553078035"/>
    <w:bookmarkEnd w:id="197"/>
    <w:bookmarkEnd w:id="198"/>
    <w:bookmarkStart w:id="199" w:name="_MON_1581757728"/>
    <w:bookmarkEnd w:id="199"/>
    <w:p w:rsidR="00C45B6E" w:rsidRPr="001B3B4E" w:rsidRDefault="003F4AEC" w:rsidP="008E13F1">
      <w:pPr>
        <w:jc w:val="center"/>
        <w:rPr>
          <w:rFonts w:cs="Arial"/>
          <w:color w:val="auto"/>
          <w:sz w:val="36"/>
          <w:szCs w:val="36"/>
        </w:rPr>
      </w:pPr>
      <w:r w:rsidRPr="009A59B5">
        <w:rPr>
          <w:rFonts w:cs="Arial"/>
          <w:color w:val="auto"/>
          <w:sz w:val="36"/>
          <w:szCs w:val="36"/>
        </w:rPr>
        <w:object w:dxaOrig="1525" w:dyaOrig="985">
          <v:shape id="_x0000_i1027" type="#_x0000_t75" style="width:76.35pt;height:49.3pt" o:ole="">
            <v:imagedata r:id="rId20" o:title=""/>
          </v:shape>
          <o:OLEObject Type="Embed" ProgID="Word.Document.12" ShapeID="_x0000_i1027" DrawAspect="Icon" ObjectID="_1603721916" r:id="rId21">
            <o:FieldCodes>\s</o:FieldCodes>
          </o:OLEObject>
        </w:object>
      </w:r>
    </w:p>
    <w:p w:rsidR="008E13F1" w:rsidRPr="003F4E92" w:rsidRDefault="008E13F1" w:rsidP="008E13F1">
      <w:pPr>
        <w:rPr>
          <w:rFonts w:cs="Arial"/>
          <w:b/>
          <w:sz w:val="28"/>
          <w:szCs w:val="28"/>
          <w:u w:val="single"/>
          <w:lang w:val="es-ES_tradnl"/>
        </w:rPr>
      </w:pPr>
      <w:bookmarkStart w:id="200" w:name="_MON_1518617090"/>
      <w:bookmarkStart w:id="201" w:name="_MON_1521454120"/>
      <w:bookmarkStart w:id="202" w:name="_MON_1521466603"/>
      <w:bookmarkStart w:id="203" w:name="_MON_1518617104"/>
      <w:bookmarkStart w:id="204" w:name="_MON_1509975892"/>
      <w:bookmarkStart w:id="205" w:name="_MON_1519204374"/>
      <w:bookmarkStart w:id="206" w:name="_MON_1521445199"/>
      <w:bookmarkStart w:id="207" w:name="_MON_1534836330"/>
      <w:bookmarkEnd w:id="200"/>
      <w:bookmarkEnd w:id="201"/>
      <w:bookmarkEnd w:id="202"/>
      <w:bookmarkEnd w:id="203"/>
      <w:bookmarkEnd w:id="204"/>
      <w:bookmarkEnd w:id="205"/>
      <w:bookmarkEnd w:id="206"/>
      <w:bookmarkEnd w:id="207"/>
    </w:p>
    <w:p w:rsidR="008E13F1" w:rsidRPr="00573B0F" w:rsidRDefault="008E13F1" w:rsidP="00963C1A">
      <w:pPr>
        <w:jc w:val="center"/>
        <w:rPr>
          <w:rFonts w:cs="Arial"/>
          <w:b/>
          <w:color w:val="auto"/>
          <w:sz w:val="36"/>
          <w:szCs w:val="28"/>
          <w:u w:val="single"/>
        </w:rPr>
      </w:pPr>
      <w:r w:rsidRPr="003F4E92">
        <w:rPr>
          <w:rFonts w:cs="Arial"/>
          <w:sz w:val="28"/>
          <w:szCs w:val="28"/>
          <w:u w:val="single"/>
        </w:rPr>
        <w:br w:type="page"/>
      </w:r>
      <w:r w:rsidRPr="00573B0F">
        <w:rPr>
          <w:rFonts w:cs="Arial"/>
          <w:b/>
          <w:color w:val="auto"/>
          <w:sz w:val="36"/>
          <w:szCs w:val="28"/>
          <w:u w:val="single"/>
        </w:rPr>
        <w:t>Anexo III</w:t>
      </w:r>
    </w:p>
    <w:p w:rsidR="008E13F1" w:rsidRPr="003F4E92" w:rsidRDefault="008E13F1" w:rsidP="008E13F1">
      <w:pPr>
        <w:jc w:val="center"/>
        <w:rPr>
          <w:rFonts w:cs="Arial"/>
          <w:b/>
          <w:sz w:val="28"/>
          <w:szCs w:val="28"/>
          <w:u w:val="single"/>
        </w:rPr>
      </w:pPr>
    </w:p>
    <w:p w:rsidR="008E13F1" w:rsidRPr="00573B0F" w:rsidRDefault="008E13F1" w:rsidP="008E13F1">
      <w:pPr>
        <w:pStyle w:val="Textoindependiente"/>
        <w:jc w:val="center"/>
        <w:rPr>
          <w:rFonts w:cs="Arial"/>
          <w:b/>
          <w:color w:val="auto"/>
          <w:sz w:val="36"/>
          <w:szCs w:val="28"/>
          <w:u w:val="single"/>
        </w:rPr>
      </w:pPr>
      <w:r w:rsidRPr="00573B0F">
        <w:rPr>
          <w:rFonts w:cs="Arial"/>
          <w:b/>
          <w:color w:val="auto"/>
          <w:sz w:val="36"/>
          <w:szCs w:val="28"/>
          <w:u w:val="single"/>
        </w:rPr>
        <w:t>FORMATO DE GARANTÍA DE CUMPLIMIENTO</w:t>
      </w:r>
    </w:p>
    <w:p w:rsidR="008E13F1" w:rsidRDefault="008E13F1" w:rsidP="008E13F1">
      <w:pPr>
        <w:jc w:val="center"/>
        <w:rPr>
          <w:rFonts w:cs="Arial"/>
          <w:sz w:val="28"/>
          <w:szCs w:val="28"/>
          <w:u w:val="single"/>
        </w:rPr>
      </w:pPr>
    </w:p>
    <w:bookmarkStart w:id="208" w:name="_MON_1566894559"/>
    <w:bookmarkEnd w:id="208"/>
    <w:p w:rsidR="00E17BD0" w:rsidRDefault="006E7357" w:rsidP="008E13F1">
      <w:pPr>
        <w:jc w:val="center"/>
        <w:rPr>
          <w:rFonts w:cs="Arial"/>
          <w:sz w:val="28"/>
          <w:szCs w:val="28"/>
          <w:u w:val="single"/>
        </w:rPr>
      </w:pPr>
      <w:r>
        <w:rPr>
          <w:rFonts w:cs="Arial"/>
          <w:sz w:val="28"/>
          <w:szCs w:val="28"/>
          <w:u w:val="single"/>
        </w:rPr>
        <w:object w:dxaOrig="1543" w:dyaOrig="995">
          <v:shape id="_x0000_i1028" type="#_x0000_t75" style="width:78.1pt;height:48pt" o:ole="">
            <v:imagedata r:id="rId22" o:title=""/>
          </v:shape>
          <o:OLEObject Type="Embed" ProgID="Word.Document.8" ShapeID="_x0000_i1028" DrawAspect="Icon" ObjectID="_1603721917" r:id="rId23">
            <o:FieldCodes>\s</o:FieldCodes>
          </o:OLEObject>
        </w:object>
      </w:r>
    </w:p>
    <w:p w:rsidR="004331BB" w:rsidRDefault="004331BB" w:rsidP="008E13F1">
      <w:pPr>
        <w:pStyle w:val="Textoindependiente"/>
        <w:jc w:val="center"/>
        <w:rPr>
          <w:rFonts w:cs="Arial"/>
          <w:b/>
          <w:color w:val="auto"/>
          <w:sz w:val="36"/>
          <w:szCs w:val="28"/>
          <w:u w:val="single"/>
        </w:rPr>
      </w:pPr>
      <w:bookmarkStart w:id="209" w:name="_MON_1565681991"/>
      <w:bookmarkStart w:id="210" w:name="_MON_1521614732"/>
      <w:bookmarkStart w:id="211" w:name="_MON_1477910534"/>
      <w:bookmarkStart w:id="212" w:name="_MON_1493545024"/>
      <w:bookmarkStart w:id="213" w:name="_MON_1491143684"/>
      <w:bookmarkStart w:id="214" w:name="_MON_1522661353"/>
      <w:bookmarkStart w:id="215" w:name="_MON_1518352209"/>
      <w:bookmarkStart w:id="216" w:name="_MON_1521387202"/>
      <w:bookmarkStart w:id="217" w:name="_MON_1499067279"/>
      <w:bookmarkStart w:id="218" w:name="_MON_1498644119"/>
      <w:bookmarkStart w:id="219" w:name="_MON_1509977671"/>
      <w:bookmarkStart w:id="220" w:name="_MON_1527695162"/>
      <w:bookmarkStart w:id="221" w:name="_MON_1493823223"/>
      <w:bookmarkStart w:id="222" w:name="_MON_1496503284"/>
      <w:bookmarkStart w:id="223" w:name="_MON_1492940882"/>
      <w:bookmarkStart w:id="224" w:name="_MON_1491303913"/>
      <w:bookmarkStart w:id="225" w:name="_MON_1493545042"/>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8E13F1" w:rsidRPr="00573B0F" w:rsidRDefault="008E13F1" w:rsidP="008E13F1">
      <w:pPr>
        <w:pStyle w:val="Textoindependiente"/>
        <w:jc w:val="center"/>
        <w:rPr>
          <w:rFonts w:cs="Arial"/>
          <w:b/>
          <w:color w:val="auto"/>
          <w:sz w:val="36"/>
          <w:szCs w:val="28"/>
          <w:u w:val="single"/>
        </w:rPr>
      </w:pPr>
      <w:r w:rsidRPr="00573B0F">
        <w:rPr>
          <w:rFonts w:cs="Arial"/>
          <w:b/>
          <w:color w:val="auto"/>
          <w:sz w:val="36"/>
          <w:szCs w:val="28"/>
          <w:u w:val="single"/>
        </w:rPr>
        <w:t xml:space="preserve">Anexo </w:t>
      </w:r>
      <w:r w:rsidR="00F141BD">
        <w:rPr>
          <w:rFonts w:cs="Arial"/>
          <w:b/>
          <w:color w:val="auto"/>
          <w:sz w:val="36"/>
          <w:szCs w:val="28"/>
          <w:u w:val="single"/>
        </w:rPr>
        <w:t>I</w:t>
      </w:r>
      <w:r w:rsidRPr="00573B0F">
        <w:rPr>
          <w:rFonts w:cs="Arial"/>
          <w:b/>
          <w:color w:val="auto"/>
          <w:sz w:val="36"/>
          <w:szCs w:val="28"/>
          <w:u w:val="single"/>
        </w:rPr>
        <w:t>V</w:t>
      </w:r>
    </w:p>
    <w:p w:rsidR="008E13F1" w:rsidRPr="003F4E92" w:rsidRDefault="008E13F1" w:rsidP="008E13F1">
      <w:pPr>
        <w:jc w:val="center"/>
        <w:rPr>
          <w:rFonts w:cs="Arial"/>
          <w:b/>
          <w:sz w:val="28"/>
          <w:szCs w:val="28"/>
          <w:u w:val="single"/>
        </w:rPr>
      </w:pPr>
    </w:p>
    <w:p w:rsidR="008E13F1" w:rsidRPr="003F4E92" w:rsidRDefault="008E13F1" w:rsidP="00FE5355">
      <w:pPr>
        <w:pStyle w:val="CABEZA"/>
        <w:spacing w:line="240" w:lineRule="auto"/>
        <w:ind w:right="-44"/>
        <w:outlineLvl w:val="9"/>
        <w:rPr>
          <w:rFonts w:ascii="Soberana Sans" w:hAnsi="Soberana Sans" w:cs="Arial"/>
          <w:bCs/>
          <w:sz w:val="40"/>
          <w:szCs w:val="40"/>
          <w:u w:val="single"/>
          <w:lang w:val="es-MX"/>
        </w:rPr>
      </w:pPr>
      <w:bookmarkStart w:id="226" w:name="_Toc436240298"/>
      <w:r w:rsidRPr="00020A29">
        <w:rPr>
          <w:rFonts w:ascii="Soberana Sans" w:hAnsi="Soberana Sans" w:cs="Arial"/>
          <w:bCs/>
          <w:sz w:val="40"/>
          <w:szCs w:val="40"/>
          <w:u w:val="single"/>
          <w:lang w:val="es-MX"/>
        </w:rPr>
        <w:t>FORMATO PAGO ELECTRÓNICO</w:t>
      </w:r>
      <w:bookmarkEnd w:id="226"/>
    </w:p>
    <w:p w:rsidR="008E13F1" w:rsidRDefault="008E13F1" w:rsidP="008E13F1">
      <w:pPr>
        <w:jc w:val="center"/>
        <w:rPr>
          <w:rFonts w:cs="Arial"/>
          <w:b/>
          <w:sz w:val="28"/>
          <w:szCs w:val="28"/>
          <w:u w:val="single"/>
        </w:rPr>
      </w:pPr>
    </w:p>
    <w:p w:rsidR="008E13F1" w:rsidRDefault="008E13F1" w:rsidP="008E13F1">
      <w:pPr>
        <w:jc w:val="center"/>
        <w:rPr>
          <w:rFonts w:cs="Arial"/>
          <w:b/>
          <w:sz w:val="28"/>
          <w:szCs w:val="28"/>
          <w:u w:val="single"/>
        </w:rPr>
      </w:pPr>
    </w:p>
    <w:bookmarkStart w:id="227" w:name="_MON_1549361670"/>
    <w:bookmarkEnd w:id="227"/>
    <w:p w:rsidR="008E13F1" w:rsidRPr="003F4E92" w:rsidRDefault="00020A29" w:rsidP="008E13F1">
      <w:pPr>
        <w:jc w:val="center"/>
        <w:rPr>
          <w:rFonts w:cs="Arial"/>
          <w:b/>
          <w:sz w:val="28"/>
          <w:szCs w:val="28"/>
          <w:u w:val="single"/>
        </w:rPr>
      </w:pPr>
      <w:r>
        <w:rPr>
          <w:rFonts w:cs="Arial"/>
          <w:b/>
          <w:sz w:val="28"/>
          <w:szCs w:val="28"/>
          <w:u w:val="single"/>
        </w:rPr>
        <w:object w:dxaOrig="1469" w:dyaOrig="941">
          <v:shape id="_x0000_i1029" type="#_x0000_t75" style="width:74.2pt;height:47.15pt" o:ole="">
            <v:imagedata r:id="rId24" o:title=""/>
          </v:shape>
          <o:OLEObject Type="Embed" ProgID="Excel.Sheet.8" ShapeID="_x0000_i1029" DrawAspect="Icon" ObjectID="_1603721918" r:id="rId25"/>
        </w:object>
      </w:r>
    </w:p>
    <w:p w:rsidR="008E13F1" w:rsidRPr="003F4E92" w:rsidRDefault="008E13F1" w:rsidP="008E13F1">
      <w:pPr>
        <w:jc w:val="center"/>
        <w:rPr>
          <w:rFonts w:cs="Arial"/>
          <w:b/>
          <w:sz w:val="28"/>
          <w:szCs w:val="28"/>
          <w:u w:val="single"/>
        </w:rPr>
      </w:pPr>
    </w:p>
    <w:p w:rsidR="008E13F1" w:rsidRDefault="008E13F1" w:rsidP="008E13F1">
      <w:pPr>
        <w:rPr>
          <w:rFonts w:cs="Arial"/>
          <w:b/>
          <w:sz w:val="32"/>
          <w:szCs w:val="32"/>
        </w:rPr>
      </w:pPr>
      <w:bookmarkStart w:id="228" w:name="_MON_1421226245"/>
      <w:bookmarkStart w:id="229" w:name="_MON_1490769970"/>
      <w:bookmarkStart w:id="230" w:name="_MON_1490770040"/>
      <w:bookmarkEnd w:id="228"/>
      <w:bookmarkEnd w:id="229"/>
      <w:bookmarkEnd w:id="230"/>
    </w:p>
    <w:p w:rsidR="004331BB" w:rsidRDefault="004331BB" w:rsidP="008E13F1">
      <w:pPr>
        <w:rPr>
          <w:rFonts w:cs="Arial"/>
          <w:b/>
          <w:sz w:val="32"/>
          <w:szCs w:val="32"/>
        </w:rPr>
      </w:pPr>
    </w:p>
    <w:p w:rsidR="004331BB" w:rsidRPr="003F4E92" w:rsidRDefault="004331BB" w:rsidP="008E13F1">
      <w:pPr>
        <w:rPr>
          <w:rFonts w:cs="Arial"/>
          <w:b/>
          <w:sz w:val="32"/>
          <w:szCs w:val="32"/>
        </w:rPr>
      </w:pPr>
    </w:p>
    <w:p w:rsidR="00A71FB1" w:rsidRDefault="00A71FB1" w:rsidP="008E13F1">
      <w:pPr>
        <w:ind w:right="-44"/>
        <w:jc w:val="center"/>
        <w:rPr>
          <w:rFonts w:cs="Arial"/>
          <w:b/>
          <w:bCs/>
          <w:color w:val="auto"/>
          <w:sz w:val="36"/>
          <w:szCs w:val="36"/>
          <w:u w:val="single"/>
        </w:rPr>
      </w:pPr>
    </w:p>
    <w:p w:rsidR="008E13F1" w:rsidRPr="00573B0F" w:rsidRDefault="00F141BD" w:rsidP="008E13F1">
      <w:pPr>
        <w:ind w:right="-44"/>
        <w:jc w:val="center"/>
        <w:rPr>
          <w:rFonts w:cs="Arial"/>
          <w:b/>
          <w:bCs/>
          <w:color w:val="auto"/>
          <w:sz w:val="36"/>
          <w:szCs w:val="36"/>
          <w:u w:val="single"/>
        </w:rPr>
      </w:pPr>
      <w:r>
        <w:rPr>
          <w:rFonts w:cs="Arial"/>
          <w:b/>
          <w:bCs/>
          <w:color w:val="auto"/>
          <w:sz w:val="36"/>
          <w:szCs w:val="36"/>
          <w:u w:val="single"/>
        </w:rPr>
        <w:t>Anexo V</w:t>
      </w:r>
    </w:p>
    <w:p w:rsidR="008E13F1" w:rsidRPr="00573B0F" w:rsidRDefault="008E13F1" w:rsidP="008E13F1">
      <w:pPr>
        <w:ind w:right="-44"/>
        <w:jc w:val="center"/>
        <w:rPr>
          <w:rFonts w:eastAsia="Arial Unicode MS" w:cs="Arial"/>
          <w:b/>
          <w:bCs/>
          <w:color w:val="auto"/>
          <w:sz w:val="36"/>
          <w:szCs w:val="36"/>
          <w:u w:val="single"/>
        </w:rPr>
      </w:pPr>
      <w:r w:rsidRPr="00573B0F">
        <w:rPr>
          <w:rFonts w:eastAsia="Arial Unicode MS" w:cs="Arial"/>
          <w:b/>
          <w:bCs/>
          <w:color w:val="auto"/>
          <w:sz w:val="36"/>
          <w:szCs w:val="36"/>
          <w:u w:val="single"/>
        </w:rPr>
        <w:t>REGLAS DEL ARTÍCULO 32-D DEL CÓDIGO FISCAL DE LA FEDERACIÓN</w:t>
      </w:r>
    </w:p>
    <w:p w:rsidR="008E13F1" w:rsidRDefault="008E13F1" w:rsidP="008E13F1">
      <w:pPr>
        <w:jc w:val="center"/>
        <w:rPr>
          <w:rFonts w:cs="Arial"/>
          <w:b/>
          <w:color w:val="auto"/>
          <w:sz w:val="28"/>
          <w:szCs w:val="28"/>
          <w:u w:val="single"/>
        </w:rPr>
      </w:pPr>
    </w:p>
    <w:p w:rsidR="008E3C4E" w:rsidRPr="00636279" w:rsidRDefault="008E3C4E" w:rsidP="008E3C4E">
      <w:pPr>
        <w:jc w:val="center"/>
        <w:rPr>
          <w:rFonts w:cs="Arial"/>
          <w:b/>
          <w:color w:val="auto"/>
          <w:sz w:val="28"/>
          <w:szCs w:val="28"/>
        </w:rPr>
      </w:pPr>
      <w:r w:rsidRPr="00636279">
        <w:rPr>
          <w:rFonts w:cs="Arial"/>
          <w:b/>
          <w:color w:val="auto"/>
          <w:sz w:val="28"/>
          <w:szCs w:val="28"/>
        </w:rPr>
        <w:object w:dxaOrig="1525" w:dyaOrig="990">
          <v:shape id="_x0000_i1030" type="#_x0000_t75" style="width:75.05pt;height:48pt" o:ole="">
            <v:imagedata r:id="rId26" o:title=""/>
          </v:shape>
          <o:OLEObject Type="Embed" ProgID="AcroExch.Document.DC" ShapeID="_x0000_i1030" DrawAspect="Icon" ObjectID="_1603721919" r:id="rId27"/>
        </w:object>
      </w:r>
      <w:r w:rsidRPr="00636279">
        <w:rPr>
          <w:rFonts w:cs="Arial"/>
          <w:b/>
          <w:color w:val="auto"/>
          <w:sz w:val="28"/>
          <w:szCs w:val="28"/>
        </w:rPr>
        <w:t xml:space="preserve">       </w:t>
      </w:r>
      <w:r w:rsidRPr="00636279">
        <w:rPr>
          <w:rFonts w:cs="Arial"/>
          <w:b/>
          <w:color w:val="auto"/>
          <w:sz w:val="28"/>
          <w:szCs w:val="28"/>
        </w:rPr>
        <w:object w:dxaOrig="1543" w:dyaOrig="991">
          <v:shape id="_x0000_i1031" type="#_x0000_t75" style="width:78.1pt;height:48pt" o:ole="">
            <v:imagedata r:id="rId28" o:title=""/>
          </v:shape>
          <o:OLEObject Type="Embed" ProgID="AcroExch.Document.DC" ShapeID="_x0000_i1031" DrawAspect="Icon" ObjectID="_1603721920" r:id="rId29"/>
        </w:object>
      </w:r>
    </w:p>
    <w:p w:rsidR="008E13F1" w:rsidRPr="009232E5" w:rsidRDefault="00F141BD" w:rsidP="008E13F1">
      <w:pPr>
        <w:pStyle w:val="Textoindependiente"/>
        <w:jc w:val="center"/>
        <w:rPr>
          <w:rFonts w:cs="Arial"/>
          <w:b/>
          <w:color w:val="auto"/>
          <w:sz w:val="36"/>
          <w:szCs w:val="28"/>
          <w:u w:val="single"/>
        </w:rPr>
      </w:pPr>
      <w:r>
        <w:rPr>
          <w:rFonts w:cs="Arial"/>
          <w:b/>
          <w:color w:val="auto"/>
          <w:sz w:val="36"/>
          <w:szCs w:val="28"/>
          <w:u w:val="single"/>
        </w:rPr>
        <w:t>Anexo V</w:t>
      </w:r>
      <w:r w:rsidR="008E13F1" w:rsidRPr="009232E5">
        <w:rPr>
          <w:rFonts w:cs="Arial"/>
          <w:b/>
          <w:color w:val="auto"/>
          <w:sz w:val="36"/>
          <w:szCs w:val="28"/>
          <w:u w:val="single"/>
        </w:rPr>
        <w:t>-A</w:t>
      </w:r>
    </w:p>
    <w:p w:rsidR="008E13F1" w:rsidRPr="004331BB" w:rsidRDefault="00082631" w:rsidP="00D34EC1">
      <w:pPr>
        <w:pStyle w:val="Textoindependiente"/>
        <w:rPr>
          <w:rFonts w:cs="Arial"/>
          <w:b/>
          <w:color w:val="auto"/>
          <w:sz w:val="30"/>
          <w:szCs w:val="30"/>
        </w:rPr>
      </w:pPr>
      <w:r w:rsidRPr="004331BB">
        <w:rPr>
          <w:rFonts w:cs="Arial"/>
          <w:b/>
          <w:color w:val="auto"/>
          <w:sz w:val="30"/>
          <w:szCs w:val="30"/>
        </w:rPr>
        <w:t>Acuerdo ACDO. SA1</w:t>
      </w:r>
      <w:r w:rsidR="008E13F1" w:rsidRPr="004331BB">
        <w:rPr>
          <w:rFonts w:cs="Arial"/>
          <w:b/>
          <w:color w:val="auto"/>
          <w:sz w:val="30"/>
          <w:szCs w:val="30"/>
        </w:rPr>
        <w:t>.HCT.101214/281.P.DIR y su Anexo Único, dictado por el H. Consejo Técnico, relativo a las Reglas para la obtención de la opinión de cumplimiento de obligaciones fiscales en materia de seguridad social</w:t>
      </w:r>
      <w:r w:rsidR="00BE5865" w:rsidRPr="004331BB">
        <w:rPr>
          <w:rFonts w:cs="Arial"/>
          <w:b/>
          <w:color w:val="auto"/>
          <w:sz w:val="30"/>
          <w:szCs w:val="30"/>
        </w:rPr>
        <w:t>.</w:t>
      </w:r>
    </w:p>
    <w:p w:rsidR="00621768" w:rsidRPr="00AD3806" w:rsidRDefault="00621768" w:rsidP="008E13F1">
      <w:pPr>
        <w:pStyle w:val="Textoindependiente"/>
        <w:jc w:val="center"/>
        <w:rPr>
          <w:rFonts w:cs="Arial"/>
          <w:color w:val="auto"/>
          <w:sz w:val="32"/>
          <w:szCs w:val="32"/>
        </w:rPr>
      </w:pPr>
      <w:r w:rsidRPr="00AD3806">
        <w:rPr>
          <w:rFonts w:cs="Arial"/>
          <w:color w:val="auto"/>
          <w:sz w:val="32"/>
          <w:szCs w:val="32"/>
        </w:rPr>
        <w:object w:dxaOrig="1543" w:dyaOrig="995">
          <v:shape id="_x0000_i1032" type="#_x0000_t75" style="width:78.1pt;height:48pt" o:ole="">
            <v:imagedata r:id="rId30" o:title=""/>
          </v:shape>
          <o:OLEObject Type="Embed" ProgID="AcroExch.Document.DC" ShapeID="_x0000_i1032" DrawAspect="Icon" ObjectID="_1603721921" r:id="rId31"/>
        </w:object>
      </w:r>
    </w:p>
    <w:p w:rsidR="00621768" w:rsidRPr="004331BB" w:rsidRDefault="00621768" w:rsidP="007F1F2B">
      <w:pPr>
        <w:rPr>
          <w:rFonts w:cs="Arial"/>
          <w:b/>
          <w:color w:val="auto"/>
          <w:sz w:val="30"/>
          <w:szCs w:val="30"/>
        </w:rPr>
      </w:pPr>
      <w:r w:rsidRPr="004331BB">
        <w:rPr>
          <w:rFonts w:cs="Arial"/>
          <w:b/>
          <w:color w:val="auto"/>
          <w:sz w:val="30"/>
          <w:szCs w:val="30"/>
        </w:rPr>
        <w:t>Acuerdo ACDO.SA1.HCT.250315/62.P.DJ dictado por el H. Consejo Técnico, relativo a la autorización para modificar la Primera de las Reglas para la obtención de la opinión de cumplimiento de obligaciones fiscales en materia de seguridad social.</w:t>
      </w:r>
    </w:p>
    <w:p w:rsidR="00621768" w:rsidRPr="00AD3806" w:rsidRDefault="00621768" w:rsidP="00621768">
      <w:pPr>
        <w:jc w:val="center"/>
        <w:rPr>
          <w:rFonts w:cs="Arial"/>
          <w:b/>
          <w:color w:val="auto"/>
          <w:sz w:val="32"/>
          <w:szCs w:val="32"/>
        </w:rPr>
      </w:pPr>
      <w:r w:rsidRPr="00AD3806">
        <w:rPr>
          <w:rFonts w:cs="Arial"/>
          <w:b/>
          <w:color w:val="auto"/>
          <w:sz w:val="32"/>
          <w:szCs w:val="32"/>
        </w:rPr>
        <w:object w:dxaOrig="1543" w:dyaOrig="991">
          <v:shape id="_x0000_i1033" type="#_x0000_t75" style="width:78.1pt;height:48pt" o:ole="">
            <v:imagedata r:id="rId32" o:title=""/>
          </v:shape>
          <o:OLEObject Type="Embed" ProgID="Word.Document.8" ShapeID="_x0000_i1033" DrawAspect="Icon" ObjectID="_1603721922" r:id="rId33">
            <o:FieldCodes>\s</o:FieldCodes>
          </o:OLEObject>
        </w:object>
      </w:r>
    </w:p>
    <w:p w:rsidR="00621768" w:rsidRPr="00AD3806" w:rsidRDefault="00621768" w:rsidP="00B609B6">
      <w:pPr>
        <w:pStyle w:val="Textoindependiente"/>
        <w:rPr>
          <w:rFonts w:cs="Arial"/>
          <w:b/>
          <w:color w:val="auto"/>
          <w:sz w:val="32"/>
          <w:szCs w:val="32"/>
        </w:rPr>
      </w:pPr>
      <w:r w:rsidRPr="00AD3806">
        <w:rPr>
          <w:rFonts w:cs="Arial"/>
          <w:b/>
          <w:color w:val="auto"/>
          <w:sz w:val="32"/>
          <w:szCs w:val="32"/>
        </w:rPr>
        <w:t>Acuerdo ACDO.SA2.HCT.270917/241.P.DIR y su Anexo Único, dictado por el H.</w:t>
      </w:r>
      <w:r w:rsidR="003D2169" w:rsidRPr="00AD3806">
        <w:rPr>
          <w:rFonts w:cs="Arial"/>
          <w:b/>
          <w:color w:val="auto"/>
          <w:sz w:val="32"/>
          <w:szCs w:val="32"/>
        </w:rPr>
        <w:t xml:space="preserve"> Consejo Técnico, relativo a la</w:t>
      </w:r>
      <w:r w:rsidRPr="00AD3806">
        <w:rPr>
          <w:rFonts w:cs="Arial"/>
          <w:b/>
          <w:color w:val="auto"/>
          <w:sz w:val="32"/>
          <w:szCs w:val="32"/>
        </w:rPr>
        <w:t xml:space="preserve"> </w:t>
      </w:r>
      <w:r w:rsidR="00DA22FD" w:rsidRPr="00AD3806">
        <w:rPr>
          <w:rFonts w:cs="Arial"/>
          <w:b/>
          <w:color w:val="auto"/>
          <w:sz w:val="32"/>
          <w:szCs w:val="32"/>
        </w:rPr>
        <w:t>aprobación del pago bimestral para incorporación voluntaria al Régimen Obligatorio del Seguro Social</w:t>
      </w:r>
      <w:r w:rsidRPr="00AD3806">
        <w:rPr>
          <w:rFonts w:cs="Arial"/>
          <w:b/>
          <w:color w:val="auto"/>
          <w:sz w:val="32"/>
          <w:szCs w:val="32"/>
        </w:rPr>
        <w:t>.</w:t>
      </w:r>
    </w:p>
    <w:p w:rsidR="00621768" w:rsidRDefault="00621768" w:rsidP="008E13F1">
      <w:pPr>
        <w:pStyle w:val="Textoindependiente"/>
        <w:jc w:val="center"/>
        <w:rPr>
          <w:rFonts w:cs="Arial"/>
          <w:sz w:val="28"/>
          <w:szCs w:val="28"/>
        </w:rPr>
      </w:pPr>
    </w:p>
    <w:p w:rsidR="00C32CF8" w:rsidRDefault="009A47F0" w:rsidP="008E13F1">
      <w:pPr>
        <w:pStyle w:val="Textoindependiente"/>
        <w:jc w:val="center"/>
        <w:rPr>
          <w:rFonts w:cs="Arial"/>
          <w:sz w:val="28"/>
          <w:szCs w:val="28"/>
        </w:rPr>
      </w:pPr>
      <w:r>
        <w:rPr>
          <w:rFonts w:cs="Arial"/>
          <w:b/>
          <w:color w:val="auto"/>
          <w:sz w:val="36"/>
          <w:szCs w:val="28"/>
        </w:rPr>
        <w:object w:dxaOrig="1525" w:dyaOrig="990">
          <v:shape id="_x0000_i1034" type="#_x0000_t75" style="width:75.05pt;height:49.3pt" o:ole="">
            <v:imagedata r:id="rId34" o:title=""/>
          </v:shape>
          <o:OLEObject Type="Embed" ProgID="AcroExch.Document.DC" ShapeID="_x0000_i1034" DrawAspect="Icon" ObjectID="_1603721923" r:id="rId35"/>
        </w:object>
      </w:r>
    </w:p>
    <w:p w:rsidR="00EA768B" w:rsidRDefault="00F141BD" w:rsidP="00EA768B">
      <w:pPr>
        <w:pStyle w:val="Textoindependiente"/>
        <w:jc w:val="center"/>
        <w:rPr>
          <w:rFonts w:cs="Arial"/>
          <w:b/>
          <w:color w:val="auto"/>
          <w:sz w:val="36"/>
          <w:szCs w:val="28"/>
          <w:u w:val="single"/>
        </w:rPr>
      </w:pPr>
      <w:bookmarkStart w:id="231" w:name="_MON_1496503361"/>
      <w:bookmarkStart w:id="232" w:name="_MON_1494836625"/>
      <w:bookmarkStart w:id="233" w:name="_MON_1494829646"/>
      <w:bookmarkStart w:id="234" w:name="_MON_1494829675"/>
      <w:bookmarkStart w:id="235" w:name="_MON_1493545055"/>
      <w:bookmarkEnd w:id="231"/>
      <w:bookmarkEnd w:id="232"/>
      <w:bookmarkEnd w:id="233"/>
      <w:bookmarkEnd w:id="234"/>
      <w:bookmarkEnd w:id="235"/>
      <w:r>
        <w:rPr>
          <w:rFonts w:cs="Arial"/>
          <w:b/>
          <w:color w:val="auto"/>
          <w:sz w:val="36"/>
          <w:szCs w:val="28"/>
          <w:u w:val="single"/>
        </w:rPr>
        <w:t>Anexo V</w:t>
      </w:r>
      <w:r w:rsidR="00EA768B" w:rsidRPr="009232E5">
        <w:rPr>
          <w:rFonts w:cs="Arial"/>
          <w:b/>
          <w:color w:val="auto"/>
          <w:sz w:val="36"/>
          <w:szCs w:val="28"/>
          <w:u w:val="single"/>
        </w:rPr>
        <w:t>-</w:t>
      </w:r>
      <w:r w:rsidR="00EA768B">
        <w:rPr>
          <w:rFonts w:cs="Arial"/>
          <w:b/>
          <w:color w:val="auto"/>
          <w:sz w:val="36"/>
          <w:szCs w:val="28"/>
          <w:u w:val="single"/>
        </w:rPr>
        <w:t>B</w:t>
      </w:r>
    </w:p>
    <w:p w:rsidR="00EA768B" w:rsidRDefault="00EA768B" w:rsidP="00EA768B">
      <w:pPr>
        <w:pStyle w:val="Textoindependiente"/>
        <w:jc w:val="center"/>
        <w:rPr>
          <w:rFonts w:cs="Arial"/>
          <w:b/>
          <w:color w:val="auto"/>
          <w:sz w:val="36"/>
          <w:szCs w:val="28"/>
          <w:u w:val="single"/>
        </w:rPr>
      </w:pPr>
    </w:p>
    <w:p w:rsidR="00EA768B" w:rsidRDefault="00EA768B" w:rsidP="00262868">
      <w:pPr>
        <w:rPr>
          <w:rFonts w:cs="Arial"/>
          <w:b/>
          <w:color w:val="auto"/>
          <w:sz w:val="36"/>
          <w:szCs w:val="28"/>
        </w:rPr>
      </w:pPr>
      <w:r w:rsidRPr="006447DC">
        <w:rPr>
          <w:rFonts w:cs="Arial"/>
          <w:b/>
          <w:color w:val="auto"/>
          <w:sz w:val="36"/>
          <w:szCs w:val="28"/>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00BE5865">
        <w:rPr>
          <w:rFonts w:cs="Arial"/>
          <w:b/>
          <w:color w:val="auto"/>
          <w:sz w:val="36"/>
          <w:szCs w:val="28"/>
        </w:rPr>
        <w:t>.</w:t>
      </w:r>
    </w:p>
    <w:p w:rsidR="00EA768B" w:rsidRDefault="00EA768B" w:rsidP="00EA768B">
      <w:pPr>
        <w:jc w:val="center"/>
        <w:rPr>
          <w:rFonts w:cs="Arial"/>
          <w:bCs/>
          <w:sz w:val="40"/>
          <w:szCs w:val="40"/>
          <w:u w:val="single"/>
        </w:rPr>
      </w:pPr>
    </w:p>
    <w:p w:rsidR="00EA768B" w:rsidRPr="009232E5" w:rsidRDefault="00CB21BF" w:rsidP="00EA768B">
      <w:pPr>
        <w:pStyle w:val="Textoindependiente"/>
        <w:jc w:val="center"/>
        <w:rPr>
          <w:rFonts w:cs="Arial"/>
          <w:b/>
          <w:color w:val="auto"/>
          <w:sz w:val="36"/>
          <w:szCs w:val="28"/>
          <w:u w:val="single"/>
        </w:rPr>
      </w:pPr>
      <w:r>
        <w:rPr>
          <w:rFonts w:cs="Arial"/>
          <w:bCs/>
          <w:sz w:val="40"/>
          <w:szCs w:val="40"/>
          <w:u w:val="single"/>
        </w:rPr>
        <w:object w:dxaOrig="1469" w:dyaOrig="950">
          <v:shape id="_x0000_i1035" type="#_x0000_t75" style="width:1in;height:48pt" o:ole="">
            <v:imagedata r:id="rId36" o:title=""/>
          </v:shape>
          <o:OLEObject Type="Embed" ProgID="AcroExch.Document.DC" ShapeID="_x0000_i1035" DrawAspect="Icon" ObjectID="_1603721924" r:id="rId37"/>
        </w:object>
      </w:r>
    </w:p>
    <w:p w:rsidR="009A5731" w:rsidRDefault="009A5731" w:rsidP="008E13F1">
      <w:pPr>
        <w:jc w:val="center"/>
        <w:rPr>
          <w:rFonts w:cs="Arial"/>
          <w:b/>
          <w:bCs/>
          <w:color w:val="auto"/>
          <w:sz w:val="36"/>
          <w:szCs w:val="36"/>
          <w:u w:val="single"/>
        </w:rPr>
      </w:pPr>
    </w:p>
    <w:p w:rsidR="00E7397B" w:rsidRDefault="00E7397B" w:rsidP="008E13F1">
      <w:pPr>
        <w:jc w:val="center"/>
        <w:rPr>
          <w:rFonts w:cs="Arial"/>
          <w:b/>
          <w:bCs/>
          <w:color w:val="auto"/>
          <w:sz w:val="28"/>
          <w:szCs w:val="28"/>
          <w:u w:val="single"/>
        </w:rPr>
      </w:pPr>
    </w:p>
    <w:p w:rsidR="008E13F1" w:rsidRPr="001E0D88" w:rsidRDefault="00F141BD" w:rsidP="008E13F1">
      <w:pPr>
        <w:jc w:val="center"/>
        <w:rPr>
          <w:rFonts w:cs="Arial"/>
          <w:b/>
          <w:bCs/>
          <w:color w:val="auto"/>
          <w:sz w:val="36"/>
          <w:szCs w:val="36"/>
          <w:u w:val="single"/>
        </w:rPr>
      </w:pPr>
      <w:r w:rsidRPr="001E0D88">
        <w:rPr>
          <w:rFonts w:cs="Arial"/>
          <w:b/>
          <w:bCs/>
          <w:color w:val="auto"/>
          <w:sz w:val="36"/>
          <w:szCs w:val="36"/>
          <w:u w:val="single"/>
        </w:rPr>
        <w:t>Anexo VI</w:t>
      </w:r>
    </w:p>
    <w:p w:rsidR="00F752E3" w:rsidRDefault="00F752E3" w:rsidP="00F752E3">
      <w:pPr>
        <w:ind w:right="-44"/>
        <w:jc w:val="center"/>
        <w:rPr>
          <w:rFonts w:cs="Arial"/>
          <w:b/>
          <w:color w:val="auto"/>
        </w:rPr>
      </w:pPr>
      <w:bookmarkStart w:id="236" w:name="_Toc52811770"/>
      <w:bookmarkStart w:id="237" w:name="_Toc52811911"/>
      <w:r w:rsidRPr="002148E9">
        <w:rPr>
          <w:rFonts w:cs="Arial"/>
          <w:b/>
          <w:color w:val="auto"/>
        </w:rPr>
        <w:t>RESUMEN DE LA PROPOSICIÓN TÉCNICA</w:t>
      </w:r>
      <w:bookmarkEnd w:id="236"/>
      <w:bookmarkEnd w:id="237"/>
    </w:p>
    <w:p w:rsidR="00F752E3" w:rsidRPr="002148E9" w:rsidRDefault="00F752E3" w:rsidP="00F752E3">
      <w:pPr>
        <w:ind w:right="39"/>
        <w:jc w:val="right"/>
        <w:rPr>
          <w:rFonts w:cs="Arial"/>
          <w:color w:val="auto"/>
        </w:rPr>
      </w:pPr>
      <w:r w:rsidRPr="002148E9">
        <w:rPr>
          <w:rFonts w:cs="Arial"/>
          <w:color w:val="auto"/>
        </w:rPr>
        <w:t>FECHA: ______________________________</w:t>
      </w:r>
    </w:p>
    <w:p w:rsidR="00F752E3" w:rsidRPr="002148E9" w:rsidRDefault="00F752E3" w:rsidP="00F752E3">
      <w:pPr>
        <w:tabs>
          <w:tab w:val="left" w:pos="0"/>
        </w:tabs>
        <w:ind w:right="-44"/>
        <w:rPr>
          <w:rFonts w:cs="Arial"/>
          <w:b/>
          <w:bCs/>
          <w:color w:val="auto"/>
        </w:rPr>
      </w:pPr>
      <w:r w:rsidRPr="002148E9">
        <w:rPr>
          <w:rFonts w:cs="Arial"/>
          <w:b/>
          <w:bCs/>
          <w:color w:val="auto"/>
        </w:rPr>
        <w:t>DATOS DEL LICITANTE:</w:t>
      </w:r>
    </w:p>
    <w:tbl>
      <w:tblPr>
        <w:tblW w:w="1045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112"/>
        <w:gridCol w:w="6347"/>
      </w:tblGrid>
      <w:tr w:rsidR="00F752E3" w:rsidRPr="00113776" w:rsidTr="008A6C96">
        <w:trPr>
          <w:trHeight w:val="93"/>
          <w:jc w:val="center"/>
        </w:trPr>
        <w:tc>
          <w:tcPr>
            <w:tcW w:w="4112" w:type="dxa"/>
            <w:shd w:val="clear" w:color="auto" w:fill="D9D9D9"/>
            <w:vAlign w:val="center"/>
          </w:tcPr>
          <w:p w:rsidR="00F752E3" w:rsidRPr="00113776" w:rsidRDefault="00F752E3" w:rsidP="008A6C96">
            <w:pPr>
              <w:tabs>
                <w:tab w:val="left" w:pos="0"/>
              </w:tabs>
              <w:rPr>
                <w:rFonts w:cs="Arial"/>
                <w:b/>
                <w:bCs/>
                <w:color w:val="auto"/>
              </w:rPr>
            </w:pPr>
            <w:r w:rsidRPr="00113776">
              <w:rPr>
                <w:rFonts w:cs="Arial"/>
                <w:b/>
                <w:bCs/>
                <w:color w:val="auto"/>
              </w:rPr>
              <w:t>Nombre:</w:t>
            </w:r>
          </w:p>
        </w:tc>
        <w:tc>
          <w:tcPr>
            <w:tcW w:w="6347" w:type="dxa"/>
            <w:vAlign w:val="center"/>
          </w:tcPr>
          <w:p w:rsidR="00F752E3" w:rsidRPr="002148E9" w:rsidRDefault="004963F9" w:rsidP="008A6C96">
            <w:pPr>
              <w:pStyle w:val="GREEN4"/>
              <w:tabs>
                <w:tab w:val="left" w:pos="0"/>
              </w:tabs>
              <w:rPr>
                <w:rFonts w:ascii="Soberana Sans" w:hAnsi="Soberana Sans" w:cs="Arial"/>
                <w:sz w:val="22"/>
                <w:szCs w:val="22"/>
                <w:u w:val="single"/>
                <w:lang w:val="es-ES"/>
              </w:rPr>
            </w:pPr>
            <w:r w:rsidRPr="00367B80">
              <w:rPr>
                <w:rFonts w:ascii="Soberana Sans" w:hAnsi="Soberana Sans" w:cs="Arial"/>
                <w:color w:val="FF0000"/>
                <w:sz w:val="22"/>
                <w:szCs w:val="22"/>
                <w:lang w:val="es-ES"/>
              </w:rPr>
              <w:t>El “</w:t>
            </w:r>
            <w:r w:rsidRPr="00367B80">
              <w:rPr>
                <w:rFonts w:ascii="Soberana Sans" w:hAnsi="Soberana Sans" w:cs="Arial"/>
                <w:color w:val="FF0000"/>
                <w:sz w:val="22"/>
                <w:szCs w:val="22"/>
                <w:u w:val="single"/>
                <w:lang w:val="es-ES"/>
              </w:rPr>
              <w:t>Licitante</w:t>
            </w:r>
            <w:r w:rsidRPr="00367B80">
              <w:rPr>
                <w:rFonts w:ascii="Soberana Sans" w:hAnsi="Soberana Sans" w:cs="Arial"/>
                <w:color w:val="FF0000"/>
                <w:sz w:val="22"/>
                <w:szCs w:val="22"/>
                <w:lang w:val="es-ES"/>
              </w:rPr>
              <w:t>” anotará su nombre, denominación o razón social</w:t>
            </w:r>
          </w:p>
        </w:tc>
      </w:tr>
      <w:tr w:rsidR="00F752E3" w:rsidRPr="00113776" w:rsidTr="008A6C96">
        <w:trPr>
          <w:trHeight w:val="33"/>
          <w:jc w:val="center"/>
        </w:trPr>
        <w:tc>
          <w:tcPr>
            <w:tcW w:w="4112" w:type="dxa"/>
            <w:shd w:val="clear" w:color="auto" w:fill="D9D9D9"/>
            <w:vAlign w:val="center"/>
          </w:tcPr>
          <w:p w:rsidR="00F752E3" w:rsidRPr="00113776" w:rsidRDefault="00F752E3" w:rsidP="008A6C96">
            <w:pPr>
              <w:tabs>
                <w:tab w:val="left" w:pos="0"/>
              </w:tabs>
              <w:rPr>
                <w:rFonts w:cs="Arial"/>
                <w:b/>
                <w:bCs/>
                <w:color w:val="auto"/>
              </w:rPr>
            </w:pPr>
            <w:r w:rsidRPr="00113776">
              <w:rPr>
                <w:rFonts w:cs="Arial"/>
                <w:b/>
                <w:bCs/>
                <w:color w:val="auto"/>
              </w:rPr>
              <w:t>Dirigida a:</w:t>
            </w:r>
          </w:p>
        </w:tc>
        <w:tc>
          <w:tcPr>
            <w:tcW w:w="6347" w:type="dxa"/>
            <w:vAlign w:val="center"/>
          </w:tcPr>
          <w:p w:rsidR="004001F3" w:rsidRPr="004001F3" w:rsidRDefault="004001F3" w:rsidP="004001F3">
            <w:pPr>
              <w:spacing w:after="0"/>
              <w:ind w:right="-44"/>
              <w:jc w:val="center"/>
              <w:rPr>
                <w:rFonts w:cs="Arial"/>
                <w:color w:val="auto"/>
              </w:rPr>
            </w:pPr>
            <w:r w:rsidRPr="004001F3">
              <w:rPr>
                <w:rFonts w:cs="Arial"/>
                <w:bCs/>
                <w:color w:val="auto"/>
              </w:rPr>
              <w:t>Rafael Vázquez García</w:t>
            </w:r>
          </w:p>
          <w:p w:rsidR="00F752E3" w:rsidRPr="00113776" w:rsidRDefault="004001F3" w:rsidP="004001F3">
            <w:pPr>
              <w:spacing w:after="0"/>
              <w:ind w:right="-44"/>
              <w:jc w:val="center"/>
              <w:rPr>
                <w:rFonts w:cs="Arial"/>
                <w:color w:val="auto"/>
              </w:rPr>
            </w:pPr>
            <w:r w:rsidRPr="004001F3">
              <w:rPr>
                <w:rFonts w:cs="Arial"/>
                <w:color w:val="auto"/>
              </w:rPr>
              <w:t>Subadministrador de Procesos de Contratación “1” en la Administración de Operación de Recursos y Servicios “6”</w:t>
            </w:r>
          </w:p>
        </w:tc>
      </w:tr>
      <w:tr w:rsidR="00F752E3" w:rsidRPr="00113776" w:rsidTr="008A6C96">
        <w:trPr>
          <w:trHeight w:val="33"/>
          <w:jc w:val="center"/>
        </w:trPr>
        <w:tc>
          <w:tcPr>
            <w:tcW w:w="4112" w:type="dxa"/>
            <w:shd w:val="clear" w:color="auto" w:fill="D9D9D9"/>
            <w:vAlign w:val="center"/>
          </w:tcPr>
          <w:p w:rsidR="00F752E3" w:rsidRPr="00AD3806" w:rsidRDefault="00E60CBC" w:rsidP="001E0D88">
            <w:pPr>
              <w:tabs>
                <w:tab w:val="left" w:pos="0"/>
              </w:tabs>
              <w:spacing w:after="0"/>
              <w:rPr>
                <w:rFonts w:cs="Arial"/>
                <w:b/>
                <w:bCs/>
                <w:color w:val="auto"/>
              </w:rPr>
            </w:pPr>
            <w:r w:rsidRPr="00AD3806">
              <w:rPr>
                <w:rFonts w:cs="Arial"/>
                <w:b/>
                <w:bCs/>
                <w:color w:val="auto"/>
              </w:rPr>
              <w:t>Invitación a Cuando Menos Tres Personas</w:t>
            </w:r>
            <w:r w:rsidR="00F752E3" w:rsidRPr="00AD3806">
              <w:rPr>
                <w:rFonts w:cs="Arial"/>
                <w:b/>
                <w:bCs/>
                <w:color w:val="auto"/>
              </w:rPr>
              <w:t xml:space="preserve"> Nacional </w:t>
            </w:r>
            <w:r w:rsidR="0040635C" w:rsidRPr="00AD3806">
              <w:rPr>
                <w:rFonts w:cs="Arial"/>
                <w:b/>
                <w:bCs/>
                <w:color w:val="auto"/>
                <w:lang w:val="es-ES" w:eastAsia="es-ES"/>
              </w:rPr>
              <w:t xml:space="preserve">Electrónica </w:t>
            </w:r>
            <w:r w:rsidR="00F752E3" w:rsidRPr="00AD3806">
              <w:rPr>
                <w:rFonts w:cs="Arial"/>
                <w:b/>
                <w:bCs/>
                <w:color w:val="auto"/>
              </w:rPr>
              <w:t xml:space="preserve">de Servicios No. </w:t>
            </w:r>
          </w:p>
        </w:tc>
        <w:tc>
          <w:tcPr>
            <w:tcW w:w="6347" w:type="dxa"/>
            <w:vAlign w:val="center"/>
          </w:tcPr>
          <w:p w:rsidR="00F752E3" w:rsidRPr="00113776" w:rsidRDefault="0026433F" w:rsidP="008A6C96">
            <w:pPr>
              <w:tabs>
                <w:tab w:val="left" w:pos="0"/>
              </w:tabs>
              <w:rPr>
                <w:rFonts w:cs="Arial"/>
                <w:color w:val="auto"/>
              </w:rPr>
            </w:pPr>
            <w:r w:rsidRPr="0026433F">
              <w:rPr>
                <w:rFonts w:cs="Arial"/>
                <w:color w:val="auto"/>
              </w:rPr>
              <w:t>IA-006E00002-E110-2018</w:t>
            </w:r>
          </w:p>
        </w:tc>
      </w:tr>
      <w:tr w:rsidR="00F752E3" w:rsidRPr="00113776" w:rsidTr="008A6C96">
        <w:trPr>
          <w:trHeight w:val="33"/>
          <w:jc w:val="center"/>
        </w:trPr>
        <w:tc>
          <w:tcPr>
            <w:tcW w:w="4112" w:type="dxa"/>
            <w:shd w:val="clear" w:color="auto" w:fill="D9D9D9"/>
            <w:vAlign w:val="center"/>
          </w:tcPr>
          <w:p w:rsidR="00F752E3" w:rsidRPr="00902322" w:rsidRDefault="00F752E3" w:rsidP="00020A29">
            <w:pPr>
              <w:tabs>
                <w:tab w:val="left" w:pos="0"/>
              </w:tabs>
              <w:rPr>
                <w:rFonts w:cs="Arial"/>
                <w:b/>
                <w:bCs/>
                <w:color w:val="auto"/>
              </w:rPr>
            </w:pPr>
            <w:r w:rsidRPr="00902322">
              <w:rPr>
                <w:rFonts w:cs="Arial"/>
                <w:b/>
                <w:bCs/>
                <w:color w:val="auto"/>
              </w:rPr>
              <w:t>Relativa a</w:t>
            </w:r>
            <w:r w:rsidR="001D5942" w:rsidRPr="00902322">
              <w:rPr>
                <w:rFonts w:cs="Arial"/>
                <w:b/>
                <w:bCs/>
                <w:color w:val="auto"/>
              </w:rPr>
              <w:t>l</w:t>
            </w:r>
            <w:r w:rsidRPr="00902322">
              <w:rPr>
                <w:rFonts w:cs="Arial"/>
                <w:b/>
                <w:bCs/>
                <w:color w:val="auto"/>
              </w:rPr>
              <w:t>:</w:t>
            </w:r>
          </w:p>
        </w:tc>
        <w:tc>
          <w:tcPr>
            <w:tcW w:w="6347" w:type="dxa"/>
            <w:vAlign w:val="center"/>
          </w:tcPr>
          <w:p w:rsidR="00F752E3" w:rsidRPr="00902322" w:rsidRDefault="001D5942" w:rsidP="00CD7DFF">
            <w:pPr>
              <w:pStyle w:val="Arial"/>
              <w:jc w:val="both"/>
              <w:rPr>
                <w:rFonts w:ascii="Soberana Sans" w:hAnsi="Soberana Sans" w:cs="Arial"/>
                <w:sz w:val="16"/>
                <w:szCs w:val="16"/>
                <w:lang w:val="es-ES"/>
              </w:rPr>
            </w:pPr>
            <w:r w:rsidRPr="00902322">
              <w:rPr>
                <w:rFonts w:ascii="Soberana Sans" w:hAnsi="Soberana Sans" w:cs="Courier New"/>
                <w:sz w:val="16"/>
                <w:szCs w:val="16"/>
              </w:rPr>
              <w:t>“</w:t>
            </w:r>
            <w:r w:rsidR="0026433F" w:rsidRPr="0026433F">
              <w:rPr>
                <w:rFonts w:ascii="Soberana Sans" w:hAnsi="Soberana Sans" w:cs="Courier New"/>
                <w:bCs/>
                <w:sz w:val="16"/>
                <w:szCs w:val="16"/>
                <w:lang w:val="es-ES"/>
              </w:rPr>
              <w:t>Servicio de vales de despensa para el otorgamiento de la medida de fin de año del ejercicio fiscal 2018 para el personal operativo en activo (monederos electrónicos) y vales de despensa para el pago extraordinario como complemento a la medida de fin de año 2018 para el personal de menores ingresos (monederos electrónicos)</w:t>
            </w:r>
            <w:r w:rsidRPr="00902322">
              <w:rPr>
                <w:rFonts w:ascii="Soberana Sans" w:hAnsi="Soberana Sans" w:cs="Courier New"/>
                <w:sz w:val="16"/>
                <w:szCs w:val="16"/>
              </w:rPr>
              <w:t>”</w:t>
            </w:r>
          </w:p>
        </w:tc>
      </w:tr>
    </w:tbl>
    <w:p w:rsidR="00F752E3" w:rsidRPr="00902322" w:rsidRDefault="00F752E3" w:rsidP="00F752E3">
      <w:pPr>
        <w:rPr>
          <w:rFonts w:cs="Arial"/>
          <w:color w:val="auto"/>
        </w:rPr>
      </w:pPr>
      <w:r w:rsidRPr="00902322">
        <w:rPr>
          <w:rFonts w:cs="Arial"/>
          <w:color w:val="auto"/>
        </w:rPr>
        <w:t>DATOS DE LOS SERVICIOS:</w:t>
      </w:r>
    </w:p>
    <w:tbl>
      <w:tblPr>
        <w:tblW w:w="10432" w:type="dxa"/>
        <w:jc w:val="center"/>
        <w:tblCellMar>
          <w:left w:w="70" w:type="dxa"/>
          <w:right w:w="70" w:type="dxa"/>
        </w:tblCellMar>
        <w:tblLook w:val="04A0" w:firstRow="1" w:lastRow="0" w:firstColumn="1" w:lastColumn="0" w:noHBand="0" w:noVBand="1"/>
      </w:tblPr>
      <w:tblGrid>
        <w:gridCol w:w="2163"/>
        <w:gridCol w:w="6206"/>
        <w:gridCol w:w="2063"/>
      </w:tblGrid>
      <w:tr w:rsidR="00F141BD" w:rsidRPr="00057E77" w:rsidTr="002A06F5">
        <w:trPr>
          <w:trHeight w:val="382"/>
          <w:jc w:val="center"/>
        </w:trPr>
        <w:tc>
          <w:tcPr>
            <w:tcW w:w="2163" w:type="dxa"/>
            <w:vMerge w:val="restart"/>
            <w:tcBorders>
              <w:top w:val="single" w:sz="4" w:space="0" w:color="auto"/>
              <w:left w:val="single" w:sz="4" w:space="0" w:color="auto"/>
              <w:bottom w:val="single" w:sz="4" w:space="0" w:color="000000"/>
              <w:right w:val="nil"/>
            </w:tcBorders>
            <w:shd w:val="clear" w:color="000000" w:fill="00B050"/>
            <w:vAlign w:val="center"/>
            <w:hideMark/>
          </w:tcPr>
          <w:p w:rsidR="00F141BD" w:rsidRPr="008262F4" w:rsidRDefault="00F141BD" w:rsidP="001E0D88">
            <w:pPr>
              <w:spacing w:after="0"/>
              <w:jc w:val="center"/>
              <w:rPr>
                <w:rFonts w:cs="Arial"/>
                <w:b/>
                <w:bCs/>
                <w:color w:val="FFFFFF"/>
                <w:sz w:val="20"/>
                <w:szCs w:val="20"/>
                <w:lang w:eastAsia="es-MX"/>
              </w:rPr>
            </w:pPr>
            <w:r w:rsidRPr="008262F4">
              <w:rPr>
                <w:rFonts w:cs="Arial"/>
                <w:b/>
                <w:bCs/>
                <w:color w:val="FFFFFF"/>
                <w:sz w:val="20"/>
                <w:szCs w:val="20"/>
                <w:lang w:eastAsia="es-MX"/>
              </w:rPr>
              <w:t>PARTIDA</w:t>
            </w:r>
          </w:p>
        </w:tc>
        <w:tc>
          <w:tcPr>
            <w:tcW w:w="6206" w:type="dxa"/>
            <w:vMerge w:val="restart"/>
            <w:tcBorders>
              <w:top w:val="single" w:sz="4" w:space="0" w:color="auto"/>
              <w:left w:val="single" w:sz="4" w:space="0" w:color="auto"/>
              <w:bottom w:val="single" w:sz="4" w:space="0" w:color="000000"/>
              <w:right w:val="single" w:sz="4" w:space="0" w:color="000000"/>
            </w:tcBorders>
            <w:shd w:val="clear" w:color="000000" w:fill="00B050"/>
            <w:vAlign w:val="center"/>
            <w:hideMark/>
          </w:tcPr>
          <w:p w:rsidR="00F141BD" w:rsidRPr="008262F4" w:rsidRDefault="00F141BD" w:rsidP="001E0D88">
            <w:pPr>
              <w:spacing w:after="0"/>
              <w:jc w:val="center"/>
              <w:rPr>
                <w:rFonts w:cs="Arial"/>
                <w:b/>
                <w:bCs/>
                <w:color w:val="FFFFFF"/>
                <w:sz w:val="20"/>
                <w:szCs w:val="20"/>
                <w:lang w:eastAsia="es-MX"/>
              </w:rPr>
            </w:pPr>
            <w:r w:rsidRPr="008262F4">
              <w:rPr>
                <w:rFonts w:cs="Arial"/>
                <w:b/>
                <w:bCs/>
                <w:color w:val="FFFFFF"/>
                <w:sz w:val="20"/>
                <w:szCs w:val="20"/>
                <w:lang w:eastAsia="es-MX"/>
              </w:rPr>
              <w:t>DESCRIPCIÓN</w:t>
            </w:r>
          </w:p>
        </w:tc>
        <w:tc>
          <w:tcPr>
            <w:tcW w:w="2063"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F141BD" w:rsidRPr="008262F4" w:rsidRDefault="00F141BD" w:rsidP="001E0D88">
            <w:pPr>
              <w:spacing w:after="0"/>
              <w:jc w:val="center"/>
              <w:rPr>
                <w:rFonts w:cs="Arial"/>
                <w:b/>
                <w:bCs/>
                <w:color w:val="FFFFFF"/>
                <w:sz w:val="20"/>
                <w:szCs w:val="20"/>
                <w:lang w:eastAsia="es-MX"/>
              </w:rPr>
            </w:pPr>
            <w:r w:rsidRPr="008262F4">
              <w:rPr>
                <w:rFonts w:cs="Arial"/>
                <w:b/>
                <w:bCs/>
                <w:color w:val="FFFFFF"/>
                <w:sz w:val="20"/>
                <w:szCs w:val="20"/>
                <w:lang w:eastAsia="es-MX"/>
              </w:rPr>
              <w:t>UNIDAD</w:t>
            </w:r>
          </w:p>
        </w:tc>
      </w:tr>
      <w:tr w:rsidR="00F141BD" w:rsidRPr="00057E77" w:rsidTr="002A06F5">
        <w:trPr>
          <w:trHeight w:val="408"/>
          <w:jc w:val="center"/>
        </w:trPr>
        <w:tc>
          <w:tcPr>
            <w:tcW w:w="2163" w:type="dxa"/>
            <w:vMerge/>
            <w:tcBorders>
              <w:top w:val="single" w:sz="4" w:space="0" w:color="auto"/>
              <w:left w:val="single" w:sz="4" w:space="0" w:color="auto"/>
              <w:bottom w:val="single" w:sz="4" w:space="0" w:color="auto"/>
              <w:right w:val="nil"/>
            </w:tcBorders>
            <w:vAlign w:val="center"/>
            <w:hideMark/>
          </w:tcPr>
          <w:p w:rsidR="00F141BD" w:rsidRPr="00057E77" w:rsidRDefault="00F141BD" w:rsidP="001E0D88">
            <w:pPr>
              <w:spacing w:after="0"/>
              <w:rPr>
                <w:rFonts w:cs="Arial"/>
                <w:b/>
                <w:bCs/>
                <w:color w:val="FFFFFF"/>
                <w:lang w:eastAsia="es-MX"/>
              </w:rPr>
            </w:pPr>
          </w:p>
        </w:tc>
        <w:tc>
          <w:tcPr>
            <w:tcW w:w="6206" w:type="dxa"/>
            <w:vMerge/>
            <w:tcBorders>
              <w:top w:val="single" w:sz="4" w:space="0" w:color="auto"/>
              <w:left w:val="single" w:sz="4" w:space="0" w:color="auto"/>
              <w:bottom w:val="single" w:sz="4" w:space="0" w:color="000000"/>
              <w:right w:val="single" w:sz="4" w:space="0" w:color="000000"/>
            </w:tcBorders>
            <w:vAlign w:val="center"/>
            <w:hideMark/>
          </w:tcPr>
          <w:p w:rsidR="00F141BD" w:rsidRPr="008262F4" w:rsidRDefault="00F141BD" w:rsidP="001E0D88">
            <w:pPr>
              <w:spacing w:after="0"/>
              <w:rPr>
                <w:rFonts w:cs="Arial"/>
                <w:b/>
                <w:bCs/>
                <w:color w:val="FFFFFF"/>
                <w:sz w:val="20"/>
                <w:szCs w:val="20"/>
                <w:lang w:eastAsia="es-MX"/>
              </w:rPr>
            </w:pPr>
          </w:p>
        </w:tc>
        <w:tc>
          <w:tcPr>
            <w:tcW w:w="2063" w:type="dxa"/>
            <w:vMerge/>
            <w:tcBorders>
              <w:top w:val="single" w:sz="4" w:space="0" w:color="auto"/>
              <w:left w:val="single" w:sz="4" w:space="0" w:color="auto"/>
              <w:bottom w:val="single" w:sz="4" w:space="0" w:color="auto"/>
              <w:right w:val="single" w:sz="4" w:space="0" w:color="auto"/>
            </w:tcBorders>
            <w:vAlign w:val="center"/>
            <w:hideMark/>
          </w:tcPr>
          <w:p w:rsidR="00F141BD" w:rsidRPr="00057E77" w:rsidRDefault="00F141BD" w:rsidP="001E0D88">
            <w:pPr>
              <w:spacing w:after="0"/>
              <w:rPr>
                <w:rFonts w:cs="Arial"/>
                <w:b/>
                <w:bCs/>
                <w:color w:val="FFFFFF"/>
                <w:lang w:eastAsia="es-MX"/>
              </w:rPr>
            </w:pPr>
          </w:p>
        </w:tc>
      </w:tr>
      <w:tr w:rsidR="00CD7DFF" w:rsidRPr="00057E77" w:rsidTr="002A06F5">
        <w:trPr>
          <w:trHeight w:val="593"/>
          <w:jc w:val="center"/>
        </w:trPr>
        <w:tc>
          <w:tcPr>
            <w:tcW w:w="2163" w:type="dxa"/>
            <w:tcBorders>
              <w:top w:val="single" w:sz="4" w:space="0" w:color="auto"/>
              <w:left w:val="single" w:sz="4" w:space="0" w:color="auto"/>
              <w:bottom w:val="single" w:sz="4" w:space="0" w:color="auto"/>
              <w:right w:val="nil"/>
            </w:tcBorders>
            <w:shd w:val="clear" w:color="auto" w:fill="auto"/>
            <w:vAlign w:val="center"/>
            <w:hideMark/>
          </w:tcPr>
          <w:p w:rsidR="00CD7DFF" w:rsidRPr="00CD7DFF" w:rsidRDefault="00CD7DFF" w:rsidP="001E0D88">
            <w:pPr>
              <w:spacing w:after="0"/>
              <w:jc w:val="center"/>
              <w:rPr>
                <w:rFonts w:cs="Arial"/>
                <w:bCs/>
                <w:color w:val="auto"/>
                <w:lang w:eastAsia="es-MX"/>
              </w:rPr>
            </w:pPr>
            <w:r w:rsidRPr="00CD7DFF">
              <w:rPr>
                <w:rFonts w:cs="Arial"/>
                <w:bCs/>
                <w:color w:val="auto"/>
                <w:lang w:eastAsia="es-MX"/>
              </w:rPr>
              <w:t>1</w:t>
            </w:r>
          </w:p>
        </w:tc>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7DFF" w:rsidRPr="00CD7DFF" w:rsidRDefault="00CD7DFF" w:rsidP="001E0D88">
            <w:pPr>
              <w:spacing w:after="0"/>
              <w:jc w:val="center"/>
              <w:rPr>
                <w:rFonts w:cs="Arial"/>
                <w:color w:val="auto"/>
                <w:lang w:eastAsia="es-MX"/>
              </w:rPr>
            </w:pPr>
            <w:r w:rsidRPr="00CD7DFF">
              <w:rPr>
                <w:rFonts w:cs="Arial"/>
                <w:color w:val="auto"/>
                <w:lang w:eastAsia="es-MX"/>
              </w:rPr>
              <w:t xml:space="preserve">Servicio de vales de despensa para el otorgamiento de la medida de fin de año del </w:t>
            </w:r>
            <w:r>
              <w:rPr>
                <w:rFonts w:cs="Arial"/>
                <w:color w:val="auto"/>
                <w:lang w:eastAsia="es-MX"/>
              </w:rPr>
              <w:t>ejercicio</w:t>
            </w:r>
            <w:r w:rsidRPr="00CD7DFF">
              <w:rPr>
                <w:rFonts w:cs="Arial"/>
                <w:color w:val="auto"/>
                <w:lang w:eastAsia="es-MX"/>
              </w:rPr>
              <w:t xml:space="preserve"> fiscal 2018 para el personal operativo en activo (monederos electrónicos).</w:t>
            </w:r>
          </w:p>
        </w:tc>
        <w:tc>
          <w:tcPr>
            <w:tcW w:w="20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7DFF" w:rsidRPr="004331BB" w:rsidRDefault="00CD7DFF" w:rsidP="001E0D88">
            <w:pPr>
              <w:spacing w:after="0"/>
              <w:jc w:val="center"/>
              <w:rPr>
                <w:rFonts w:cs="Arial"/>
                <w:color w:val="auto"/>
                <w:lang w:eastAsia="es-MX"/>
              </w:rPr>
            </w:pPr>
            <w:r w:rsidRPr="004331BB">
              <w:rPr>
                <w:rFonts w:cs="Arial"/>
                <w:color w:val="auto"/>
                <w:lang w:eastAsia="es-MX"/>
              </w:rPr>
              <w:t>SERVICIO</w:t>
            </w:r>
          </w:p>
        </w:tc>
      </w:tr>
      <w:tr w:rsidR="00CD7DFF" w:rsidRPr="00057E77" w:rsidTr="002A06F5">
        <w:trPr>
          <w:trHeight w:val="593"/>
          <w:jc w:val="center"/>
        </w:trPr>
        <w:tc>
          <w:tcPr>
            <w:tcW w:w="2163" w:type="dxa"/>
            <w:tcBorders>
              <w:top w:val="single" w:sz="4" w:space="0" w:color="auto"/>
              <w:left w:val="single" w:sz="4" w:space="0" w:color="auto"/>
              <w:bottom w:val="single" w:sz="4" w:space="0" w:color="auto"/>
              <w:right w:val="nil"/>
            </w:tcBorders>
            <w:shd w:val="clear" w:color="auto" w:fill="auto"/>
            <w:vAlign w:val="center"/>
          </w:tcPr>
          <w:p w:rsidR="00CD7DFF" w:rsidRPr="00CD7DFF" w:rsidRDefault="00CD7DFF" w:rsidP="001E0D88">
            <w:pPr>
              <w:spacing w:after="0"/>
              <w:jc w:val="center"/>
              <w:rPr>
                <w:rFonts w:cs="Arial"/>
                <w:bCs/>
                <w:color w:val="auto"/>
                <w:lang w:eastAsia="es-MX"/>
              </w:rPr>
            </w:pPr>
            <w:r w:rsidRPr="00CD7DFF">
              <w:rPr>
                <w:rFonts w:cs="Arial"/>
                <w:bCs/>
                <w:color w:val="auto"/>
                <w:lang w:eastAsia="es-MX"/>
              </w:rPr>
              <w:t>2</w:t>
            </w:r>
          </w:p>
        </w:tc>
        <w:tc>
          <w:tcPr>
            <w:tcW w:w="6206" w:type="dxa"/>
            <w:tcBorders>
              <w:top w:val="single" w:sz="4" w:space="0" w:color="auto"/>
              <w:left w:val="single" w:sz="4" w:space="0" w:color="auto"/>
              <w:bottom w:val="single" w:sz="4" w:space="0" w:color="auto"/>
              <w:right w:val="single" w:sz="4" w:space="0" w:color="auto"/>
            </w:tcBorders>
            <w:shd w:val="clear" w:color="auto" w:fill="auto"/>
            <w:vAlign w:val="center"/>
          </w:tcPr>
          <w:p w:rsidR="00CD7DFF" w:rsidRPr="00CD7DFF" w:rsidRDefault="00CD7DFF" w:rsidP="001E0D88">
            <w:pPr>
              <w:spacing w:after="0"/>
              <w:jc w:val="center"/>
              <w:rPr>
                <w:rFonts w:cs="Arial"/>
                <w:color w:val="auto"/>
                <w:lang w:eastAsia="es-MX"/>
              </w:rPr>
            </w:pPr>
            <w:r w:rsidRPr="00CD7DFF">
              <w:rPr>
                <w:rFonts w:cs="Arial"/>
                <w:color w:val="auto"/>
                <w:lang w:eastAsia="es-MX"/>
              </w:rPr>
              <w:t>Servicio de vales de despensa para el pago extraordinario como complemento a la medida de fin de año 2018 para el personal de menores ingresos (monederos electrónicos).</w:t>
            </w:r>
          </w:p>
        </w:tc>
        <w:tc>
          <w:tcPr>
            <w:tcW w:w="20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7DFF" w:rsidRPr="004331BB" w:rsidRDefault="00CD7DFF" w:rsidP="001E0D88">
            <w:pPr>
              <w:spacing w:after="0"/>
              <w:jc w:val="center"/>
              <w:rPr>
                <w:rFonts w:cs="Arial"/>
                <w:color w:val="auto"/>
                <w:lang w:eastAsia="es-MX"/>
              </w:rPr>
            </w:pPr>
            <w:r w:rsidRPr="004331BB">
              <w:rPr>
                <w:rFonts w:cs="Arial"/>
                <w:color w:val="auto"/>
                <w:lang w:eastAsia="es-MX"/>
              </w:rPr>
              <w:t>SERVICIO</w:t>
            </w:r>
          </w:p>
        </w:tc>
      </w:tr>
    </w:tbl>
    <w:p w:rsidR="00DB2FC6" w:rsidRPr="00DB2FC6" w:rsidRDefault="00DB2FC6" w:rsidP="002A06F5">
      <w:pPr>
        <w:pStyle w:val="Piedepgina"/>
        <w:tabs>
          <w:tab w:val="left" w:pos="708"/>
        </w:tabs>
        <w:ind w:left="-284" w:right="-285"/>
        <w:rPr>
          <w:rFonts w:cs="Arial"/>
          <w:b/>
          <w:bCs/>
          <w:color w:val="auto"/>
          <w:u w:val="single"/>
          <w:lang w:val="es-ES"/>
        </w:rPr>
      </w:pPr>
      <w:r w:rsidRPr="00DB2FC6">
        <w:rPr>
          <w:rFonts w:cs="Arial"/>
          <w:color w:val="auto"/>
          <w:lang w:val="es-ES"/>
        </w:rPr>
        <w:t xml:space="preserve">*En el presente documento consignará el número de procedimiento, los datos del licitante, los datos del servidor público a quien dirige la </w:t>
      </w:r>
      <w:r w:rsidRPr="00F141BD">
        <w:rPr>
          <w:rFonts w:cs="Arial"/>
          <w:color w:val="auto"/>
          <w:lang w:val="es-ES"/>
        </w:rPr>
        <w:t>oferta y la</w:t>
      </w:r>
      <w:r w:rsidR="0008347C" w:rsidRPr="00F141BD">
        <w:rPr>
          <w:rFonts w:cs="Arial"/>
          <w:color w:val="auto"/>
          <w:lang w:val="es-ES"/>
        </w:rPr>
        <w:t>s</w:t>
      </w:r>
      <w:r w:rsidRPr="00F141BD">
        <w:rPr>
          <w:rFonts w:cs="Arial"/>
          <w:color w:val="auto"/>
          <w:lang w:val="es-ES"/>
        </w:rPr>
        <w:t xml:space="preserve"> </w:t>
      </w:r>
      <w:r w:rsidRPr="00F141BD">
        <w:rPr>
          <w:rFonts w:cs="Arial"/>
          <w:b/>
          <w:color w:val="auto"/>
          <w:lang w:val="es-ES"/>
        </w:rPr>
        <w:t>partida</w:t>
      </w:r>
      <w:r w:rsidR="0008347C" w:rsidRPr="00F141BD">
        <w:rPr>
          <w:rFonts w:cs="Arial"/>
          <w:b/>
          <w:color w:val="auto"/>
          <w:lang w:val="es-ES"/>
        </w:rPr>
        <w:t>s</w:t>
      </w:r>
      <w:r w:rsidRPr="00F141BD">
        <w:rPr>
          <w:rFonts w:cs="Arial"/>
          <w:b/>
          <w:color w:val="auto"/>
          <w:lang w:val="es-ES"/>
        </w:rPr>
        <w:t xml:space="preserve"> </w:t>
      </w:r>
      <w:r w:rsidR="005A5F11">
        <w:rPr>
          <w:rFonts w:cs="Arial"/>
          <w:color w:val="auto"/>
          <w:lang w:val="es-ES"/>
        </w:rPr>
        <w:t>en invitación</w:t>
      </w:r>
      <w:r w:rsidRPr="00DB2FC6">
        <w:rPr>
          <w:rFonts w:cs="Arial"/>
          <w:color w:val="auto"/>
          <w:lang w:val="es-ES"/>
        </w:rPr>
        <w:t xml:space="preserve">, </w:t>
      </w:r>
      <w:r w:rsidRPr="00DB2FC6">
        <w:rPr>
          <w:rFonts w:cs="Arial"/>
          <w:b/>
          <w:color w:val="auto"/>
          <w:lang w:val="es-ES"/>
        </w:rPr>
        <w:t xml:space="preserve">asentando que su propuesta estará vigente hasta la conclusión de </w:t>
      </w:r>
      <w:r w:rsidRPr="00DB2FC6">
        <w:rPr>
          <w:rFonts w:cs="Arial"/>
          <w:color w:val="auto"/>
          <w:lang w:val="es-ES"/>
        </w:rPr>
        <w:t>“</w:t>
      </w:r>
      <w:r w:rsidRPr="00DB2FC6">
        <w:rPr>
          <w:rFonts w:cs="Arial"/>
          <w:b/>
          <w:color w:val="auto"/>
          <w:lang w:val="es-ES"/>
        </w:rPr>
        <w:t>LA INVITACIÓN</w:t>
      </w:r>
      <w:r w:rsidRPr="00DB2FC6">
        <w:rPr>
          <w:rFonts w:cs="Arial"/>
          <w:color w:val="auto"/>
          <w:lang w:val="es-ES"/>
        </w:rPr>
        <w:t>”.</w:t>
      </w:r>
    </w:p>
    <w:p w:rsidR="00F752E3" w:rsidRPr="002148E9" w:rsidRDefault="00F752E3" w:rsidP="00F752E3">
      <w:pPr>
        <w:pStyle w:val="Piedepgina"/>
        <w:tabs>
          <w:tab w:val="left" w:pos="708"/>
        </w:tabs>
        <w:ind w:right="-44"/>
        <w:jc w:val="center"/>
        <w:rPr>
          <w:rFonts w:cs="Arial"/>
          <w:color w:val="auto"/>
        </w:rPr>
      </w:pPr>
    </w:p>
    <w:p w:rsidR="00F752E3" w:rsidRPr="001E0D88" w:rsidRDefault="001E0D88" w:rsidP="00F752E3">
      <w:pPr>
        <w:pStyle w:val="Piedepgina"/>
        <w:tabs>
          <w:tab w:val="left" w:pos="708"/>
        </w:tabs>
        <w:ind w:right="-44"/>
        <w:jc w:val="center"/>
        <w:rPr>
          <w:rFonts w:cs="Arial"/>
          <w:b/>
          <w:color w:val="auto"/>
        </w:rPr>
      </w:pPr>
      <w:r>
        <w:rPr>
          <w:rFonts w:cs="Arial"/>
          <w:b/>
          <w:color w:val="auto"/>
        </w:rPr>
        <w:t>A T E N T A M E N T E</w:t>
      </w:r>
    </w:p>
    <w:p w:rsidR="00F752E3" w:rsidRPr="001E0D88" w:rsidRDefault="00F752E3" w:rsidP="00F752E3">
      <w:pPr>
        <w:pStyle w:val="Piedepgina"/>
        <w:tabs>
          <w:tab w:val="left" w:pos="708"/>
        </w:tabs>
        <w:ind w:right="-44"/>
        <w:jc w:val="center"/>
        <w:rPr>
          <w:rFonts w:cs="Arial"/>
          <w:b/>
          <w:color w:val="auto"/>
        </w:rPr>
      </w:pPr>
      <w:r w:rsidRPr="001E0D88">
        <w:rPr>
          <w:rFonts w:cs="Arial"/>
          <w:b/>
          <w:color w:val="auto"/>
        </w:rPr>
        <w:t>________________________________</w:t>
      </w:r>
    </w:p>
    <w:p w:rsidR="00DB2FC6" w:rsidRPr="001E0D88" w:rsidRDefault="00F752E3" w:rsidP="00DB2FC6">
      <w:pPr>
        <w:tabs>
          <w:tab w:val="left" w:pos="8931"/>
        </w:tabs>
        <w:ind w:right="-45"/>
        <w:jc w:val="center"/>
        <w:rPr>
          <w:rFonts w:cs="Arial"/>
          <w:b/>
          <w:color w:val="auto"/>
        </w:rPr>
      </w:pPr>
      <w:r w:rsidRPr="001E0D88">
        <w:rPr>
          <w:rFonts w:cs="Arial"/>
          <w:b/>
          <w:color w:val="auto"/>
        </w:rPr>
        <w:t>(Nombre y Firma del Representante Legal)</w:t>
      </w:r>
    </w:p>
    <w:p w:rsidR="00656270" w:rsidRDefault="00656270" w:rsidP="00F752E3">
      <w:pPr>
        <w:jc w:val="center"/>
        <w:rPr>
          <w:rFonts w:cs="Arial"/>
          <w:b/>
          <w:bCs/>
          <w:color w:val="auto"/>
          <w:sz w:val="36"/>
          <w:szCs w:val="36"/>
          <w:u w:val="single"/>
        </w:rPr>
      </w:pPr>
    </w:p>
    <w:p w:rsidR="00656270" w:rsidRDefault="00656270" w:rsidP="00F752E3">
      <w:pPr>
        <w:jc w:val="center"/>
        <w:rPr>
          <w:rFonts w:cs="Arial"/>
          <w:b/>
          <w:bCs/>
          <w:color w:val="auto"/>
          <w:sz w:val="36"/>
          <w:szCs w:val="36"/>
          <w:u w:val="single"/>
        </w:rPr>
      </w:pPr>
    </w:p>
    <w:p w:rsidR="00656270" w:rsidRDefault="00656270" w:rsidP="00F752E3">
      <w:pPr>
        <w:jc w:val="center"/>
        <w:rPr>
          <w:rFonts w:cs="Arial"/>
          <w:b/>
          <w:bCs/>
          <w:color w:val="auto"/>
          <w:sz w:val="36"/>
          <w:szCs w:val="36"/>
          <w:u w:val="single"/>
        </w:rPr>
      </w:pPr>
    </w:p>
    <w:p w:rsidR="00656270" w:rsidRDefault="00656270" w:rsidP="00F752E3">
      <w:pPr>
        <w:jc w:val="center"/>
        <w:rPr>
          <w:rFonts w:cs="Arial"/>
          <w:b/>
          <w:bCs/>
          <w:color w:val="auto"/>
          <w:sz w:val="36"/>
          <w:szCs w:val="36"/>
          <w:u w:val="single"/>
        </w:rPr>
      </w:pPr>
    </w:p>
    <w:p w:rsidR="00F752E3" w:rsidRPr="00573B0F" w:rsidRDefault="00F752E3" w:rsidP="00F752E3">
      <w:pPr>
        <w:jc w:val="center"/>
        <w:rPr>
          <w:rFonts w:cs="Arial"/>
          <w:b/>
          <w:bCs/>
          <w:color w:val="auto"/>
          <w:sz w:val="36"/>
          <w:szCs w:val="36"/>
          <w:u w:val="single"/>
        </w:rPr>
      </w:pPr>
      <w:r>
        <w:rPr>
          <w:rFonts w:cs="Arial"/>
          <w:b/>
          <w:bCs/>
          <w:color w:val="auto"/>
          <w:sz w:val="36"/>
          <w:szCs w:val="36"/>
          <w:u w:val="single"/>
        </w:rPr>
        <w:t xml:space="preserve">Anexo </w:t>
      </w:r>
      <w:r w:rsidR="00AC50AA">
        <w:rPr>
          <w:rFonts w:cs="Arial"/>
          <w:b/>
          <w:bCs/>
          <w:color w:val="auto"/>
          <w:sz w:val="36"/>
          <w:szCs w:val="36"/>
          <w:u w:val="single"/>
        </w:rPr>
        <w:t>VII</w:t>
      </w:r>
    </w:p>
    <w:p w:rsidR="00F752E3" w:rsidRDefault="00F752E3" w:rsidP="008E13F1">
      <w:pPr>
        <w:ind w:right="39"/>
        <w:jc w:val="center"/>
        <w:rPr>
          <w:rFonts w:cs="Arial"/>
          <w:b/>
          <w:color w:val="auto"/>
          <w:sz w:val="36"/>
          <w:szCs w:val="36"/>
          <w:u w:val="single"/>
        </w:rPr>
      </w:pPr>
    </w:p>
    <w:p w:rsidR="008E13F1" w:rsidRDefault="008E13F1" w:rsidP="008E13F1">
      <w:pPr>
        <w:ind w:right="39"/>
        <w:jc w:val="center"/>
        <w:rPr>
          <w:rFonts w:cs="Arial"/>
          <w:b/>
          <w:color w:val="auto"/>
          <w:sz w:val="36"/>
          <w:szCs w:val="36"/>
          <w:u w:val="single"/>
        </w:rPr>
      </w:pPr>
      <w:r w:rsidRPr="00DE7DBD">
        <w:rPr>
          <w:rFonts w:cs="Arial"/>
          <w:b/>
          <w:color w:val="auto"/>
          <w:sz w:val="36"/>
          <w:szCs w:val="36"/>
          <w:u w:val="single"/>
        </w:rPr>
        <w:t>PROPUESTA ECONÓMICA</w:t>
      </w:r>
    </w:p>
    <w:p w:rsidR="002F39FF" w:rsidRPr="002F39FF" w:rsidRDefault="002F39FF" w:rsidP="008E13F1">
      <w:pPr>
        <w:ind w:right="39"/>
        <w:jc w:val="center"/>
        <w:rPr>
          <w:rFonts w:cs="Arial"/>
          <w:b/>
          <w:color w:val="auto"/>
          <w:sz w:val="36"/>
          <w:szCs w:val="36"/>
          <w:u w:val="single"/>
          <w:lang w:val="es-ES"/>
        </w:rPr>
      </w:pPr>
    </w:p>
    <w:p w:rsidR="008E13F1" w:rsidRPr="00A46056" w:rsidRDefault="00AB3465" w:rsidP="008E13F1">
      <w:pPr>
        <w:pStyle w:val="Piedepgina"/>
        <w:tabs>
          <w:tab w:val="left" w:pos="708"/>
        </w:tabs>
        <w:ind w:right="39"/>
        <w:jc w:val="center"/>
        <w:rPr>
          <w:rFonts w:cs="Arial"/>
          <w:sz w:val="32"/>
          <w:szCs w:val="32"/>
        </w:rPr>
      </w:pPr>
      <w:r>
        <w:rPr>
          <w:rFonts w:cs="Arial"/>
          <w:sz w:val="32"/>
          <w:szCs w:val="32"/>
        </w:rPr>
        <w:object w:dxaOrig="1543" w:dyaOrig="995">
          <v:shape id="_x0000_i1036" type="#_x0000_t75" style="width:77.25pt;height:49.75pt" o:ole="">
            <v:imagedata r:id="rId38" o:title=""/>
          </v:shape>
          <o:OLEObject Type="Embed" ProgID="Excel.Sheet.12" ShapeID="_x0000_i1036" DrawAspect="Icon" ObjectID="_1603721925" r:id="rId39"/>
        </w:object>
      </w:r>
    </w:p>
    <w:p w:rsidR="008E13F1" w:rsidRPr="003F4E92" w:rsidRDefault="008E13F1" w:rsidP="008E13F1">
      <w:pPr>
        <w:pStyle w:val="Arial"/>
        <w:snapToGrid/>
        <w:ind w:right="-44"/>
        <w:jc w:val="both"/>
        <w:rPr>
          <w:rFonts w:ascii="Soberana Sans" w:hAnsi="Soberana Sans" w:cs="Arial"/>
          <w:sz w:val="18"/>
          <w:szCs w:val="18"/>
          <w:lang w:val="es-ES"/>
        </w:rPr>
      </w:pPr>
      <w:bookmarkStart w:id="238" w:name="_MON_1541841683"/>
      <w:bookmarkStart w:id="239" w:name="_MON_1528792755"/>
      <w:bookmarkStart w:id="240" w:name="_MON_1523695108"/>
      <w:bookmarkStart w:id="241" w:name="_MON_1565682321"/>
      <w:bookmarkStart w:id="242" w:name="_MON_1540623985"/>
      <w:bookmarkStart w:id="243" w:name="_MON_1570976389"/>
      <w:bookmarkStart w:id="244" w:name="_MON_1538917481"/>
      <w:bookmarkStart w:id="245" w:name="_MON_1547542942"/>
      <w:bookmarkStart w:id="246" w:name="_MON_1518352746"/>
      <w:bookmarkStart w:id="247" w:name="_MON_1520766354"/>
      <w:bookmarkStart w:id="248" w:name="_MON_1521387319"/>
      <w:bookmarkStart w:id="249" w:name="_MON_1509978666"/>
      <w:bookmarkStart w:id="250" w:name="_MON_1518617142"/>
      <w:bookmarkStart w:id="251" w:name="_MON_1521974159"/>
      <w:bookmarkStart w:id="252" w:name="_MON_1579596532"/>
      <w:bookmarkStart w:id="253" w:name="_MON_1527695622"/>
      <w:bookmarkStart w:id="254" w:name="_MON_1528731087"/>
      <w:bookmarkStart w:id="255" w:name="_MON_1539161076"/>
      <w:bookmarkStart w:id="256" w:name="_MON_1537869238"/>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E322FB" w:rsidRDefault="00E322FB" w:rsidP="00B04AF1">
      <w:pPr>
        <w:jc w:val="center"/>
        <w:rPr>
          <w:rFonts w:cs="Arial"/>
          <w:b/>
          <w:bCs/>
          <w:color w:val="auto"/>
          <w:sz w:val="36"/>
          <w:szCs w:val="36"/>
          <w:u w:val="single"/>
        </w:rPr>
      </w:pPr>
      <w:bookmarkStart w:id="257" w:name="_Toc52811916"/>
    </w:p>
    <w:p w:rsidR="002F39FF" w:rsidRDefault="002F39FF" w:rsidP="00B04AF1">
      <w:pPr>
        <w:jc w:val="center"/>
        <w:rPr>
          <w:rFonts w:cs="Arial"/>
          <w:b/>
          <w:bCs/>
          <w:color w:val="auto"/>
          <w:sz w:val="36"/>
          <w:szCs w:val="36"/>
          <w:u w:val="single"/>
        </w:rPr>
      </w:pPr>
    </w:p>
    <w:p w:rsidR="002F39FF" w:rsidRDefault="002F39FF" w:rsidP="00B04AF1">
      <w:pPr>
        <w:jc w:val="center"/>
        <w:rPr>
          <w:rFonts w:cs="Arial"/>
          <w:b/>
          <w:bCs/>
          <w:color w:val="auto"/>
          <w:sz w:val="36"/>
          <w:szCs w:val="36"/>
          <w:u w:val="single"/>
        </w:rPr>
      </w:pPr>
    </w:p>
    <w:p w:rsidR="002F39FF" w:rsidRDefault="002F39FF" w:rsidP="00B04AF1">
      <w:pPr>
        <w:jc w:val="center"/>
        <w:rPr>
          <w:rFonts w:cs="Arial"/>
          <w:b/>
          <w:bCs/>
          <w:color w:val="auto"/>
          <w:sz w:val="36"/>
          <w:szCs w:val="36"/>
          <w:u w:val="single"/>
        </w:rPr>
      </w:pPr>
    </w:p>
    <w:p w:rsidR="002F39FF" w:rsidRDefault="002F39FF" w:rsidP="00B04AF1">
      <w:pPr>
        <w:jc w:val="center"/>
        <w:rPr>
          <w:rFonts w:cs="Arial"/>
          <w:b/>
          <w:bCs/>
          <w:color w:val="auto"/>
          <w:sz w:val="36"/>
          <w:szCs w:val="36"/>
          <w:u w:val="single"/>
        </w:rPr>
      </w:pPr>
    </w:p>
    <w:p w:rsidR="002F39FF" w:rsidRDefault="002F39FF" w:rsidP="00B04AF1">
      <w:pPr>
        <w:jc w:val="center"/>
        <w:rPr>
          <w:rFonts w:cs="Arial"/>
          <w:b/>
          <w:bCs/>
          <w:color w:val="auto"/>
          <w:sz w:val="36"/>
          <w:szCs w:val="36"/>
          <w:u w:val="single"/>
        </w:rPr>
      </w:pPr>
    </w:p>
    <w:p w:rsidR="002F39FF" w:rsidRDefault="002F39FF" w:rsidP="00B04AF1">
      <w:pPr>
        <w:jc w:val="center"/>
        <w:rPr>
          <w:rFonts w:cs="Arial"/>
          <w:b/>
          <w:bCs/>
          <w:color w:val="auto"/>
          <w:sz w:val="36"/>
          <w:szCs w:val="36"/>
          <w:u w:val="single"/>
        </w:rPr>
      </w:pPr>
    </w:p>
    <w:p w:rsidR="00E91183" w:rsidRDefault="00E91183" w:rsidP="008E13F1">
      <w:pPr>
        <w:ind w:right="-106"/>
        <w:jc w:val="center"/>
        <w:rPr>
          <w:rFonts w:cs="Arial"/>
          <w:b/>
          <w:bCs/>
          <w:color w:val="auto"/>
          <w:sz w:val="36"/>
          <w:szCs w:val="36"/>
        </w:rPr>
      </w:pPr>
      <w:r w:rsidRPr="005D51B5">
        <w:rPr>
          <w:rFonts w:cs="Arial"/>
          <w:b/>
          <w:color w:val="auto"/>
          <w:sz w:val="36"/>
          <w:szCs w:val="28"/>
          <w:u w:val="single"/>
        </w:rPr>
        <w:t xml:space="preserve">Anexo </w:t>
      </w:r>
      <w:r w:rsidR="00515613">
        <w:rPr>
          <w:rFonts w:cs="Arial"/>
          <w:b/>
          <w:color w:val="auto"/>
          <w:sz w:val="36"/>
          <w:szCs w:val="28"/>
          <w:u w:val="single"/>
        </w:rPr>
        <w:t>VIII</w:t>
      </w:r>
    </w:p>
    <w:p w:rsidR="00E91183" w:rsidRDefault="00E91183" w:rsidP="008E13F1">
      <w:pPr>
        <w:ind w:right="-106"/>
        <w:jc w:val="center"/>
        <w:rPr>
          <w:rFonts w:cs="Arial"/>
          <w:b/>
          <w:bCs/>
          <w:color w:val="auto"/>
          <w:sz w:val="36"/>
          <w:szCs w:val="36"/>
        </w:rPr>
      </w:pPr>
    </w:p>
    <w:p w:rsidR="008E13F1" w:rsidRPr="00573B0F" w:rsidRDefault="008E13F1" w:rsidP="008E13F1">
      <w:pPr>
        <w:ind w:right="-106"/>
        <w:jc w:val="center"/>
        <w:rPr>
          <w:rFonts w:cs="Arial"/>
          <w:b/>
          <w:bCs/>
          <w:color w:val="auto"/>
          <w:sz w:val="36"/>
          <w:szCs w:val="36"/>
        </w:rPr>
      </w:pPr>
      <w:r w:rsidRPr="00F44B63">
        <w:rPr>
          <w:rFonts w:cs="Arial"/>
          <w:b/>
          <w:bCs/>
          <w:color w:val="auto"/>
          <w:sz w:val="36"/>
          <w:szCs w:val="36"/>
        </w:rPr>
        <w:t>FORMATOS</w:t>
      </w:r>
    </w:p>
    <w:p w:rsidR="008E13F1" w:rsidRPr="00573B0F" w:rsidRDefault="008E13F1" w:rsidP="008E13F1">
      <w:pPr>
        <w:ind w:right="-106"/>
        <w:jc w:val="center"/>
        <w:rPr>
          <w:rFonts w:cs="Arial"/>
          <w:color w:val="auto"/>
          <w:sz w:val="36"/>
          <w:szCs w:val="36"/>
        </w:rPr>
      </w:pPr>
    </w:p>
    <w:p w:rsidR="008E13F1" w:rsidRPr="00573B0F" w:rsidRDefault="008E13F1" w:rsidP="00740DC8">
      <w:pPr>
        <w:autoSpaceDE w:val="0"/>
        <w:autoSpaceDN w:val="0"/>
        <w:rPr>
          <w:rFonts w:cs="Arial"/>
          <w:color w:val="auto"/>
          <w:sz w:val="36"/>
          <w:szCs w:val="36"/>
        </w:rPr>
      </w:pPr>
      <w:r w:rsidRPr="00573B0F">
        <w:rPr>
          <w:rFonts w:cs="Arial"/>
          <w:color w:val="auto"/>
          <w:sz w:val="36"/>
          <w:szCs w:val="36"/>
        </w:rPr>
        <w:t>EL (LOS) LICITANTE(S</w:t>
      </w:r>
      <w:r w:rsidR="00095168">
        <w:rPr>
          <w:rFonts w:cs="Arial"/>
          <w:color w:val="auto"/>
          <w:sz w:val="36"/>
          <w:szCs w:val="36"/>
        </w:rPr>
        <w:t xml:space="preserve">) PODRÁ </w:t>
      </w:r>
      <w:r w:rsidRPr="00573B0F">
        <w:rPr>
          <w:rFonts w:cs="Arial"/>
          <w:color w:val="auto"/>
          <w:sz w:val="36"/>
          <w:szCs w:val="36"/>
        </w:rPr>
        <w:t xml:space="preserve">(N) REPRODUCIR LOS MODELOS DE FORMATOS ANEXOS, EN EL MODO EN QUE ESTIMEN CONVENIENTE SIEMPRE Y CUANDO SEAN LEGIBLES Y CONTENGAN LA INFORMACIÓN Y DECLARACIONES SEÑALADAS EN </w:t>
      </w:r>
      <w:r w:rsidR="00F236A8">
        <w:rPr>
          <w:rFonts w:cs="Arial"/>
          <w:color w:val="auto"/>
          <w:sz w:val="36"/>
          <w:szCs w:val="36"/>
        </w:rPr>
        <w:t>“</w:t>
      </w:r>
      <w:r w:rsidRPr="00573B0F">
        <w:rPr>
          <w:rFonts w:cs="Arial"/>
          <w:color w:val="auto"/>
          <w:sz w:val="36"/>
          <w:szCs w:val="36"/>
        </w:rPr>
        <w:t xml:space="preserve">LA </w:t>
      </w:r>
      <w:r w:rsidR="00B32E07" w:rsidRPr="00B32E07">
        <w:rPr>
          <w:rFonts w:cs="Arial"/>
          <w:color w:val="auto"/>
          <w:sz w:val="36"/>
          <w:szCs w:val="36"/>
          <w:lang w:val="es-ES"/>
        </w:rPr>
        <w:t>INVITACIÓN</w:t>
      </w:r>
      <w:r w:rsidR="00F236A8">
        <w:rPr>
          <w:rFonts w:cs="Arial"/>
          <w:color w:val="auto"/>
          <w:sz w:val="36"/>
          <w:szCs w:val="36"/>
          <w:lang w:val="es-ES"/>
        </w:rPr>
        <w:t>”</w:t>
      </w:r>
      <w:r w:rsidRPr="00AB7197">
        <w:rPr>
          <w:rFonts w:cs="Arial"/>
          <w:color w:val="auto"/>
          <w:sz w:val="36"/>
          <w:szCs w:val="36"/>
        </w:rPr>
        <w:t>.</w:t>
      </w:r>
    </w:p>
    <w:p w:rsidR="008E13F1" w:rsidRPr="00573B0F" w:rsidRDefault="008E13F1" w:rsidP="008E13F1">
      <w:pPr>
        <w:ind w:right="-44"/>
        <w:jc w:val="center"/>
        <w:rPr>
          <w:rFonts w:cs="Arial"/>
          <w:b/>
          <w:color w:val="auto"/>
          <w:sz w:val="28"/>
          <w:szCs w:val="28"/>
        </w:rPr>
      </w:pPr>
    </w:p>
    <w:p w:rsidR="008E13F1" w:rsidRPr="003F4E92" w:rsidRDefault="008E13F1" w:rsidP="008E13F1">
      <w:pPr>
        <w:ind w:right="-44"/>
        <w:jc w:val="center"/>
        <w:rPr>
          <w:rFonts w:cs="Arial"/>
          <w:b/>
          <w:sz w:val="36"/>
          <w:szCs w:val="36"/>
        </w:rPr>
      </w:pPr>
    </w:p>
    <w:p w:rsidR="008E13F1" w:rsidRPr="003F4E92" w:rsidRDefault="008E13F1" w:rsidP="008E13F1">
      <w:pPr>
        <w:ind w:right="-44"/>
        <w:jc w:val="center"/>
        <w:rPr>
          <w:rFonts w:cs="Arial"/>
          <w:b/>
          <w:sz w:val="36"/>
          <w:szCs w:val="36"/>
        </w:rPr>
      </w:pPr>
    </w:p>
    <w:p w:rsidR="008E13F1" w:rsidRDefault="008E13F1" w:rsidP="00095168">
      <w:pPr>
        <w:rPr>
          <w:rFonts w:cs="Arial"/>
          <w:b/>
          <w:bCs/>
          <w:sz w:val="28"/>
        </w:rPr>
      </w:pPr>
    </w:p>
    <w:p w:rsidR="00095168" w:rsidRDefault="00095168" w:rsidP="00095168">
      <w:pPr>
        <w:rPr>
          <w:rFonts w:cs="Arial"/>
          <w:b/>
          <w:bCs/>
          <w:sz w:val="28"/>
        </w:rPr>
      </w:pPr>
    </w:p>
    <w:p w:rsidR="00095168" w:rsidRDefault="00095168" w:rsidP="00095168">
      <w:pPr>
        <w:rPr>
          <w:rFonts w:cs="Arial"/>
          <w:b/>
          <w:bCs/>
          <w:sz w:val="28"/>
        </w:rPr>
      </w:pPr>
    </w:p>
    <w:p w:rsidR="00095168" w:rsidRDefault="00095168" w:rsidP="00095168">
      <w:pPr>
        <w:rPr>
          <w:rFonts w:cs="Arial"/>
          <w:b/>
          <w:bCs/>
          <w:sz w:val="28"/>
        </w:rPr>
      </w:pPr>
    </w:p>
    <w:p w:rsidR="00095168" w:rsidRDefault="00095168" w:rsidP="00095168">
      <w:pPr>
        <w:rPr>
          <w:rFonts w:cs="Arial"/>
          <w:b/>
          <w:bCs/>
          <w:sz w:val="28"/>
        </w:rPr>
      </w:pPr>
    </w:p>
    <w:p w:rsidR="004331BB" w:rsidRDefault="004331BB" w:rsidP="00095168">
      <w:pPr>
        <w:rPr>
          <w:rFonts w:cs="Arial"/>
          <w:b/>
          <w:bCs/>
          <w:sz w:val="28"/>
        </w:rPr>
      </w:pPr>
    </w:p>
    <w:p w:rsidR="004331BB" w:rsidRDefault="004331BB" w:rsidP="00095168">
      <w:pPr>
        <w:rPr>
          <w:rFonts w:cs="Arial"/>
          <w:b/>
          <w:bCs/>
          <w:sz w:val="28"/>
        </w:rPr>
      </w:pPr>
    </w:p>
    <w:p w:rsidR="004331BB" w:rsidRDefault="004331BB" w:rsidP="00095168">
      <w:pPr>
        <w:rPr>
          <w:rFonts w:cs="Arial"/>
          <w:b/>
          <w:bCs/>
          <w:sz w:val="28"/>
        </w:rPr>
      </w:pPr>
    </w:p>
    <w:bookmarkEnd w:id="257"/>
    <w:p w:rsidR="002A1969" w:rsidRPr="001E0D88" w:rsidRDefault="00515613" w:rsidP="002A1969">
      <w:pPr>
        <w:pStyle w:val="Sangradetextonormal"/>
        <w:jc w:val="center"/>
        <w:rPr>
          <w:rFonts w:cs="Arial"/>
          <w:b/>
          <w:bCs/>
          <w:color w:val="auto"/>
          <w:sz w:val="36"/>
          <w:szCs w:val="36"/>
        </w:rPr>
      </w:pPr>
      <w:r w:rsidRPr="001E0D88">
        <w:rPr>
          <w:rFonts w:cs="Arial"/>
          <w:b/>
          <w:bCs/>
          <w:color w:val="auto"/>
          <w:sz w:val="36"/>
          <w:szCs w:val="36"/>
        </w:rPr>
        <w:t>Formato VIII</w:t>
      </w:r>
      <w:r w:rsidR="002A1969" w:rsidRPr="001E0D88">
        <w:rPr>
          <w:rFonts w:cs="Arial"/>
          <w:b/>
          <w:bCs/>
          <w:color w:val="auto"/>
          <w:sz w:val="36"/>
          <w:szCs w:val="36"/>
        </w:rPr>
        <w:t>-1</w:t>
      </w:r>
    </w:p>
    <w:p w:rsidR="002A1969" w:rsidRPr="00CF17EE" w:rsidRDefault="002A1969" w:rsidP="002A1969">
      <w:pPr>
        <w:pStyle w:val="Sangradetextonormal"/>
        <w:spacing w:before="120"/>
        <w:ind w:left="0"/>
        <w:jc w:val="center"/>
        <w:rPr>
          <w:rFonts w:cs="Arial"/>
          <w:color w:val="auto"/>
          <w:sz w:val="12"/>
          <w:szCs w:val="18"/>
        </w:rPr>
      </w:pPr>
      <w:r w:rsidRPr="00CF17EE">
        <w:rPr>
          <w:rFonts w:cs="Arial"/>
          <w:color w:val="auto"/>
          <w:sz w:val="12"/>
          <w:szCs w:val="18"/>
        </w:rPr>
        <w:t>(ESCRITO FIRMADO O SELLADO EN PAPEL MEMBRETADO DEL LICITANTE)</w:t>
      </w:r>
    </w:p>
    <w:p w:rsidR="002A1969" w:rsidRPr="007D1881" w:rsidRDefault="002A1969" w:rsidP="002A1969">
      <w:pPr>
        <w:spacing w:before="120"/>
        <w:rPr>
          <w:rFonts w:cs="Courier New"/>
          <w:color w:val="auto"/>
          <w:sz w:val="18"/>
          <w:szCs w:val="18"/>
        </w:rPr>
      </w:pPr>
      <w:r w:rsidRPr="00426BB7">
        <w:rPr>
          <w:rFonts w:cs="Arial"/>
          <w:b/>
          <w:bCs/>
          <w:color w:val="auto"/>
          <w:sz w:val="18"/>
          <w:szCs w:val="18"/>
        </w:rPr>
        <w:t>(Nombre)</w:t>
      </w:r>
      <w:r w:rsidRPr="00CF17EE">
        <w:rPr>
          <w:rFonts w:cs="Arial"/>
          <w:bCs/>
          <w:color w:val="auto"/>
          <w:sz w:val="18"/>
          <w:szCs w:val="18"/>
        </w:rPr>
        <w:t xml:space="preserve"> manifiesto bajo protesta de decir verdad, que los datos aquí asentados, son ciertos y han sido debidamente verificados, así como que cuento </w:t>
      </w:r>
      <w:r w:rsidRPr="007D1881">
        <w:rPr>
          <w:rFonts w:cs="Arial"/>
          <w:bCs/>
          <w:color w:val="auto"/>
          <w:sz w:val="18"/>
          <w:szCs w:val="18"/>
        </w:rPr>
        <w:t xml:space="preserve">con </w:t>
      </w:r>
      <w:r w:rsidRPr="007D1881">
        <w:rPr>
          <w:rFonts w:cs="Arial"/>
          <w:b/>
          <w:bCs/>
          <w:color w:val="auto"/>
          <w:sz w:val="18"/>
          <w:szCs w:val="18"/>
        </w:rPr>
        <w:t>facultades suficientes</w:t>
      </w:r>
      <w:r w:rsidRPr="007D1881">
        <w:rPr>
          <w:rFonts w:cs="Arial"/>
          <w:bCs/>
          <w:color w:val="auto"/>
          <w:sz w:val="18"/>
          <w:szCs w:val="18"/>
        </w:rPr>
        <w:t xml:space="preserve"> para comprometerme por mi representada y suscribir la propuesta en la presente </w:t>
      </w:r>
      <w:r w:rsidR="00E60CBC" w:rsidRPr="002F39FF">
        <w:rPr>
          <w:rFonts w:cs="Courier New"/>
          <w:b/>
          <w:color w:val="auto"/>
          <w:sz w:val="18"/>
          <w:szCs w:val="18"/>
        </w:rPr>
        <w:t>Invitación a Cuando Menos Tres Personas</w:t>
      </w:r>
      <w:r w:rsidRPr="002F39FF">
        <w:rPr>
          <w:rFonts w:cs="Courier New"/>
          <w:b/>
          <w:color w:val="auto"/>
          <w:sz w:val="18"/>
          <w:szCs w:val="18"/>
        </w:rPr>
        <w:t xml:space="preserve"> Nacional </w:t>
      </w:r>
      <w:r w:rsidR="0040635C" w:rsidRPr="002F39FF">
        <w:rPr>
          <w:rFonts w:cs="Courier New"/>
          <w:b/>
          <w:bCs/>
          <w:color w:val="auto"/>
          <w:sz w:val="18"/>
          <w:szCs w:val="18"/>
          <w:lang w:val="es-ES"/>
        </w:rPr>
        <w:t xml:space="preserve">Electrónica </w:t>
      </w:r>
      <w:r w:rsidRPr="002F39FF">
        <w:rPr>
          <w:rFonts w:cs="Courier New"/>
          <w:b/>
          <w:color w:val="auto"/>
          <w:sz w:val="18"/>
          <w:szCs w:val="18"/>
        </w:rPr>
        <w:t>de Servicios No</w:t>
      </w:r>
      <w:r w:rsidRPr="007C0B67">
        <w:rPr>
          <w:rFonts w:cs="Courier New"/>
          <w:b/>
          <w:color w:val="auto"/>
          <w:sz w:val="18"/>
          <w:szCs w:val="18"/>
        </w:rPr>
        <w:t xml:space="preserve">. </w:t>
      </w:r>
      <w:r w:rsidR="00656270" w:rsidRPr="00656270">
        <w:rPr>
          <w:rFonts w:cs="Courier New"/>
          <w:b/>
          <w:color w:val="auto"/>
          <w:sz w:val="18"/>
          <w:szCs w:val="18"/>
        </w:rPr>
        <w:t>IA-006E00002-E110-2018</w:t>
      </w:r>
      <w:r w:rsidR="00656270">
        <w:rPr>
          <w:rFonts w:cs="Courier New"/>
          <w:b/>
          <w:color w:val="auto"/>
          <w:sz w:val="18"/>
          <w:szCs w:val="18"/>
        </w:rPr>
        <w:t xml:space="preserve"> </w:t>
      </w:r>
      <w:r w:rsidRPr="004331BB">
        <w:rPr>
          <w:rFonts w:cs="Arial"/>
          <w:bCs/>
          <w:color w:val="auto"/>
          <w:sz w:val="18"/>
          <w:szCs w:val="18"/>
        </w:rPr>
        <w:t>para el</w:t>
      </w:r>
      <w:r w:rsidR="002F39FF" w:rsidRPr="004331BB">
        <w:rPr>
          <w:rFonts w:cs="Arial"/>
          <w:bCs/>
          <w:color w:val="auto"/>
          <w:sz w:val="18"/>
          <w:szCs w:val="18"/>
        </w:rPr>
        <w:t xml:space="preserve">: </w:t>
      </w:r>
      <w:r w:rsidR="007D1881" w:rsidRPr="004331BB">
        <w:rPr>
          <w:rFonts w:cs="Arial"/>
          <w:bCs/>
          <w:color w:val="auto"/>
          <w:sz w:val="18"/>
          <w:szCs w:val="18"/>
        </w:rPr>
        <w:t xml:space="preserve"> </w:t>
      </w:r>
      <w:r w:rsidRPr="004331BB">
        <w:rPr>
          <w:rFonts w:cs="Courier New"/>
          <w:b/>
          <w:color w:val="auto"/>
          <w:sz w:val="18"/>
          <w:szCs w:val="18"/>
        </w:rPr>
        <w:t>“</w:t>
      </w:r>
      <w:r w:rsidR="00AD3806" w:rsidRPr="004331BB">
        <w:rPr>
          <w:rFonts w:cs="Courier New"/>
          <w:b/>
          <w:bCs/>
          <w:color w:val="auto"/>
          <w:sz w:val="18"/>
          <w:szCs w:val="18"/>
          <w:lang w:val="es-ES"/>
        </w:rPr>
        <w:t xml:space="preserve">Servicio de vales de despensa para el otorgamiento de la medida de fin de año del </w:t>
      </w:r>
      <w:r w:rsidR="00CD7DFF">
        <w:rPr>
          <w:rFonts w:cs="Courier New"/>
          <w:b/>
          <w:bCs/>
          <w:color w:val="auto"/>
          <w:sz w:val="18"/>
          <w:szCs w:val="18"/>
          <w:lang w:val="es-ES"/>
        </w:rPr>
        <w:t>ejercicio</w:t>
      </w:r>
      <w:r w:rsidR="00AD3806" w:rsidRPr="004331BB">
        <w:rPr>
          <w:rFonts w:cs="Courier New"/>
          <w:b/>
          <w:bCs/>
          <w:color w:val="auto"/>
          <w:sz w:val="18"/>
          <w:szCs w:val="18"/>
          <w:lang w:val="es-ES"/>
        </w:rPr>
        <w:t xml:space="preserve"> fiscal 2018 para el personal operativo en activo (monederos electrónicos) y vales de despensa para el pago extraordinario como complemento a la medida de fin de año 2018 para el personal de menores ingresos</w:t>
      </w:r>
      <w:r w:rsidRPr="004331BB">
        <w:rPr>
          <w:rFonts w:cs="Courier New"/>
          <w:b/>
          <w:color w:val="auto"/>
          <w:sz w:val="18"/>
          <w:szCs w:val="18"/>
        </w:rPr>
        <w:t>”</w:t>
      </w:r>
      <w:r w:rsidRPr="004331BB">
        <w:rPr>
          <w:rFonts w:cs="Courier New"/>
          <w:color w:val="auto"/>
          <w:sz w:val="18"/>
          <w:szCs w:val="18"/>
        </w:rPr>
        <w:t xml:space="preserve"> a</w:t>
      </w:r>
      <w:r w:rsidRPr="002F39FF">
        <w:rPr>
          <w:rFonts w:cs="Arial"/>
          <w:bCs/>
          <w:color w:val="auto"/>
          <w:sz w:val="18"/>
          <w:szCs w:val="18"/>
        </w:rPr>
        <w:t xml:space="preserve"> nombre y representación de: </w:t>
      </w:r>
      <w:r w:rsidRPr="002F39FF">
        <w:rPr>
          <w:rFonts w:cs="Arial"/>
          <w:b/>
          <w:bCs/>
          <w:color w:val="auto"/>
          <w:sz w:val="18"/>
          <w:szCs w:val="18"/>
          <w:u w:val="single"/>
        </w:rPr>
        <w:t>(El licitante</w:t>
      </w:r>
      <w:r w:rsidRPr="007D1881">
        <w:rPr>
          <w:rFonts w:cs="Arial"/>
          <w:b/>
          <w:bCs/>
          <w:color w:val="auto"/>
          <w:sz w:val="18"/>
          <w:szCs w:val="18"/>
          <w:u w:val="single"/>
        </w:rPr>
        <w:t xml:space="preserve"> debe asentar el nombre de la empresa)</w:t>
      </w:r>
      <w:r w:rsidRPr="007D1881">
        <w:rPr>
          <w:rFonts w:cs="Arial"/>
          <w:bCs/>
          <w:color w:val="auto"/>
          <w:sz w:val="18"/>
          <w:szCs w:val="18"/>
        </w:rPr>
        <w:t>; y que la documentación que se entrega con la propuesta es verídica y fidedigna.</w:t>
      </w:r>
    </w:p>
    <w:tbl>
      <w:tblPr>
        <w:tblW w:w="9554"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134"/>
        <w:gridCol w:w="8420"/>
      </w:tblGrid>
      <w:tr w:rsidR="00DE7DBD" w:rsidRPr="001777EE" w:rsidTr="00A140A2">
        <w:trPr>
          <w:cantSplit/>
          <w:trHeight w:val="2601"/>
        </w:trPr>
        <w:tc>
          <w:tcPr>
            <w:tcW w:w="1134" w:type="dxa"/>
            <w:tcBorders>
              <w:top w:val="single" w:sz="12" w:space="0" w:color="auto"/>
              <w:left w:val="single" w:sz="12" w:space="0" w:color="auto"/>
              <w:bottom w:val="single" w:sz="12" w:space="0" w:color="auto"/>
              <w:right w:val="single" w:sz="12" w:space="0" w:color="auto"/>
            </w:tcBorders>
            <w:shd w:val="clear" w:color="auto" w:fill="002060"/>
            <w:textDirection w:val="btLr"/>
            <w:vAlign w:val="center"/>
          </w:tcPr>
          <w:p w:rsidR="00DE7DBD" w:rsidRPr="001777EE" w:rsidRDefault="00DE7DBD" w:rsidP="00A140A2">
            <w:pPr>
              <w:ind w:right="64"/>
              <w:jc w:val="center"/>
              <w:rPr>
                <w:rFonts w:cs="Arial"/>
                <w:b/>
                <w:bCs/>
                <w:color w:val="auto"/>
                <w:sz w:val="14"/>
                <w:szCs w:val="14"/>
              </w:rPr>
            </w:pPr>
            <w:r w:rsidRPr="001777EE">
              <w:rPr>
                <w:rFonts w:cs="Arial"/>
                <w:bCs/>
                <w:color w:val="auto"/>
                <w:sz w:val="14"/>
                <w:szCs w:val="14"/>
              </w:rPr>
              <w:t xml:space="preserve">No. de </w:t>
            </w:r>
            <w:r>
              <w:rPr>
                <w:rFonts w:cs="Arial"/>
                <w:bCs/>
                <w:color w:val="auto"/>
                <w:sz w:val="14"/>
                <w:szCs w:val="14"/>
              </w:rPr>
              <w:t>Invitación</w:t>
            </w:r>
            <w:r w:rsidRPr="001777EE">
              <w:rPr>
                <w:rFonts w:cs="Arial"/>
                <w:bCs/>
                <w:color w:val="auto"/>
                <w:sz w:val="14"/>
                <w:szCs w:val="14"/>
              </w:rPr>
              <w:t xml:space="preserve">: </w:t>
            </w:r>
            <w:r w:rsidRPr="00656270">
              <w:rPr>
                <w:rFonts w:cs="Arial"/>
                <w:bCs/>
                <w:color w:val="auto"/>
                <w:sz w:val="14"/>
                <w:szCs w:val="14"/>
              </w:rPr>
              <w:t xml:space="preserve">. </w:t>
            </w:r>
            <w:r w:rsidR="00656270" w:rsidRPr="00656270">
              <w:rPr>
                <w:rFonts w:cs="Arial"/>
                <w:bCs/>
                <w:color w:val="auto"/>
                <w:sz w:val="14"/>
                <w:szCs w:val="14"/>
              </w:rPr>
              <w:t>IA-006E00002-E110-2018</w:t>
            </w:r>
          </w:p>
        </w:tc>
        <w:tc>
          <w:tcPr>
            <w:tcW w:w="8420" w:type="dxa"/>
            <w:tcBorders>
              <w:top w:val="single" w:sz="12" w:space="0" w:color="auto"/>
              <w:left w:val="single" w:sz="12" w:space="0" w:color="auto"/>
              <w:bottom w:val="single" w:sz="12" w:space="0" w:color="auto"/>
              <w:right w:val="single" w:sz="12" w:space="0" w:color="auto"/>
            </w:tcBorders>
          </w:tcPr>
          <w:p w:rsidR="00DE7DBD" w:rsidRPr="00831CA3" w:rsidRDefault="00DE7DBD" w:rsidP="00A140A2">
            <w:pPr>
              <w:spacing w:after="0"/>
              <w:ind w:right="14"/>
              <w:rPr>
                <w:rFonts w:cs="Arial"/>
                <w:bCs/>
                <w:color w:val="auto"/>
                <w:sz w:val="14"/>
                <w:szCs w:val="14"/>
              </w:rPr>
            </w:pPr>
            <w:r w:rsidRPr="00831CA3">
              <w:rPr>
                <w:rFonts w:cs="Arial"/>
                <w:bCs/>
                <w:color w:val="auto"/>
                <w:sz w:val="14"/>
                <w:szCs w:val="14"/>
              </w:rPr>
              <w:t>Registro Federal de Contribuyentes, con Homoclave: ____________________________________________________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Nombre: ___________________________________________________________________________________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Estratificación:</w:t>
            </w:r>
            <w:r w:rsidRPr="00831CA3">
              <w:rPr>
                <w:rFonts w:cs="Arial"/>
                <w:b/>
                <w:bCs/>
                <w:color w:val="auto"/>
                <w:sz w:val="14"/>
                <w:szCs w:val="14"/>
              </w:rPr>
              <w:t xml:space="preserve"> </w:t>
            </w:r>
            <w:r w:rsidRPr="00831CA3">
              <w:rPr>
                <w:rFonts w:cs="Arial"/>
                <w:bCs/>
                <w:color w:val="auto"/>
                <w:sz w:val="14"/>
                <w:szCs w:val="14"/>
              </w:rPr>
              <w:t>_________</w:t>
            </w:r>
            <w:r>
              <w:rPr>
                <w:rFonts w:cs="Arial"/>
                <w:bCs/>
                <w:color w:val="auto"/>
                <w:sz w:val="14"/>
                <w:szCs w:val="14"/>
              </w:rPr>
              <w:t>__</w:t>
            </w:r>
            <w:r w:rsidRPr="00831CA3">
              <w:rPr>
                <w:rFonts w:cs="Arial"/>
                <w:bCs/>
                <w:color w:val="auto"/>
                <w:sz w:val="14"/>
                <w:szCs w:val="14"/>
              </w:rPr>
              <w:t>____________________________________________________________________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Domicilio Fiscal. Calle y número: ___________________________________________________________________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Colonia: _</w:t>
            </w:r>
            <w:r>
              <w:rPr>
                <w:rFonts w:cs="Arial"/>
                <w:bCs/>
                <w:color w:val="auto"/>
                <w:sz w:val="14"/>
                <w:szCs w:val="14"/>
              </w:rPr>
              <w:t xml:space="preserve">________________________________ </w:t>
            </w:r>
            <w:r w:rsidR="00D12F66">
              <w:rPr>
                <w:rFonts w:cs="Arial"/>
                <w:bCs/>
                <w:color w:val="auto"/>
                <w:sz w:val="14"/>
                <w:szCs w:val="14"/>
              </w:rPr>
              <w:t xml:space="preserve">Demarcación territorial </w:t>
            </w:r>
            <w:r w:rsidRPr="00831CA3">
              <w:rPr>
                <w:rFonts w:cs="Arial"/>
                <w:bCs/>
                <w:color w:val="auto"/>
                <w:sz w:val="14"/>
                <w:szCs w:val="14"/>
              </w:rPr>
              <w:t>o Municipio: ___________________________________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Código Postal: __________________________ Entidad Federativa: _______________________________________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Teléfonos: _______________________________________________ Fax: _______________________________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Correo electrónico: ____________________________________________________________________________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No. de la escritura pública en la que consta su Acta Constitutiva: _____________________ Fecha: _________________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Nombre y número y lugar del Notario Público ante el cual se dio fe de la misma: _________________________________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Relación de Accionistas.</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Apellido Paterno:               Apellido Materno:          Nombre(s):                           R.F.C.</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________________      ______________       _______________          _________________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________________      ______________       _______________          _________________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Descripción del objeto social: _____________________________________________________________________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Reformas al Acta Constitutiva: _____</w:t>
            </w:r>
            <w:r>
              <w:rPr>
                <w:rFonts w:cs="Arial"/>
                <w:bCs/>
                <w:color w:val="auto"/>
                <w:sz w:val="14"/>
                <w:szCs w:val="14"/>
              </w:rPr>
              <w:t>_</w:t>
            </w:r>
            <w:r w:rsidRPr="00831CA3">
              <w:rPr>
                <w:rFonts w:cs="Arial"/>
                <w:bCs/>
                <w:color w:val="auto"/>
                <w:sz w:val="14"/>
                <w:szCs w:val="14"/>
              </w:rPr>
              <w:t>_____________________________________________________________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Datos de su Inscripción en el Registro Público de Comercio:</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Número: _____________________________ Folio: _____________________ Fecha: _______________________</w:t>
            </w:r>
          </w:p>
        </w:tc>
      </w:tr>
      <w:tr w:rsidR="00DE7DBD" w:rsidRPr="001777EE" w:rsidTr="00A140A2">
        <w:trPr>
          <w:cantSplit/>
          <w:trHeight w:val="1807"/>
        </w:trPr>
        <w:tc>
          <w:tcPr>
            <w:tcW w:w="1134" w:type="dxa"/>
            <w:tcBorders>
              <w:top w:val="single" w:sz="12" w:space="0" w:color="auto"/>
              <w:left w:val="single" w:sz="12" w:space="0" w:color="auto"/>
              <w:bottom w:val="single" w:sz="12" w:space="0" w:color="auto"/>
              <w:right w:val="single" w:sz="12" w:space="0" w:color="auto"/>
            </w:tcBorders>
            <w:shd w:val="clear" w:color="auto" w:fill="002060"/>
            <w:textDirection w:val="btLr"/>
            <w:vAlign w:val="center"/>
          </w:tcPr>
          <w:p w:rsidR="00DE7DBD" w:rsidRPr="001777EE" w:rsidRDefault="00DE7DBD" w:rsidP="00A140A2">
            <w:pPr>
              <w:ind w:right="64"/>
              <w:jc w:val="center"/>
              <w:rPr>
                <w:rFonts w:cs="Arial"/>
                <w:bCs/>
                <w:color w:val="auto"/>
                <w:sz w:val="14"/>
                <w:szCs w:val="14"/>
              </w:rPr>
            </w:pPr>
            <w:r w:rsidRPr="001777EE">
              <w:rPr>
                <w:rFonts w:cs="Arial"/>
                <w:bCs/>
                <w:color w:val="auto"/>
                <w:sz w:val="14"/>
                <w:szCs w:val="14"/>
              </w:rPr>
              <w:t>Datos del Representante Legal</w:t>
            </w:r>
          </w:p>
        </w:tc>
        <w:tc>
          <w:tcPr>
            <w:tcW w:w="8420" w:type="dxa"/>
            <w:tcBorders>
              <w:top w:val="single" w:sz="12" w:space="0" w:color="auto"/>
              <w:left w:val="single" w:sz="12" w:space="0" w:color="auto"/>
              <w:bottom w:val="single" w:sz="12" w:space="0" w:color="auto"/>
              <w:right w:val="single" w:sz="12" w:space="0" w:color="auto"/>
            </w:tcBorders>
          </w:tcPr>
          <w:p w:rsidR="00DE7DBD" w:rsidRPr="00831CA3" w:rsidRDefault="00DE7DBD" w:rsidP="00A140A2">
            <w:pPr>
              <w:spacing w:after="0"/>
              <w:ind w:right="64"/>
              <w:rPr>
                <w:rFonts w:cs="Arial"/>
                <w:bCs/>
                <w:color w:val="auto"/>
                <w:sz w:val="14"/>
                <w:szCs w:val="14"/>
              </w:rPr>
            </w:pP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Nombre del apoderado o representante: _________________________________________ R.F.C._______________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Domicilio Fiscal del apoderado o representante: _______________________________________________________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 xml:space="preserve">Datos del documento mediante el cual acredita su personalidad y facultades. </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Escritura pública número: ___________________________ Fecha: _______________________________________</w:t>
            </w:r>
          </w:p>
          <w:p w:rsidR="00DE7DBD" w:rsidRPr="00831CA3" w:rsidRDefault="00DE7DBD" w:rsidP="00A140A2">
            <w:pPr>
              <w:spacing w:after="0"/>
              <w:ind w:right="64"/>
              <w:rPr>
                <w:rFonts w:cs="Arial"/>
                <w:bCs/>
                <w:color w:val="auto"/>
                <w:sz w:val="14"/>
                <w:szCs w:val="14"/>
              </w:rPr>
            </w:pPr>
            <w:r w:rsidRPr="00831CA3">
              <w:rPr>
                <w:rFonts w:cs="Arial"/>
                <w:bCs/>
                <w:color w:val="auto"/>
                <w:sz w:val="14"/>
                <w:szCs w:val="14"/>
              </w:rPr>
              <w:t>Nombre, número y lugar del notario público ante el cual se otorgó: __________________________________________</w:t>
            </w:r>
          </w:p>
          <w:p w:rsidR="00DE7DBD" w:rsidRPr="00831CA3" w:rsidRDefault="00DE7DBD" w:rsidP="00A140A2">
            <w:pPr>
              <w:spacing w:after="0"/>
              <w:ind w:right="64"/>
              <w:rPr>
                <w:rFonts w:cs="Arial"/>
                <w:bCs/>
                <w:color w:val="auto"/>
                <w:sz w:val="14"/>
                <w:szCs w:val="14"/>
              </w:rPr>
            </w:pPr>
            <w:r>
              <w:rPr>
                <w:rFonts w:cs="Arial"/>
                <w:bCs/>
                <w:color w:val="auto"/>
                <w:sz w:val="14"/>
                <w:szCs w:val="14"/>
              </w:rPr>
              <w:t>El representante legal deberá señalar qué</w:t>
            </w:r>
            <w:r w:rsidRPr="00831CA3">
              <w:rPr>
                <w:rFonts w:cs="Arial"/>
                <w:bCs/>
                <w:color w:val="auto"/>
                <w:sz w:val="14"/>
                <w:szCs w:val="14"/>
              </w:rPr>
              <w:t xml:space="preserve"> documentación incluirá en la proposición, del cual deberá de </w:t>
            </w:r>
            <w:r w:rsidRPr="00831CA3">
              <w:rPr>
                <w:rFonts w:cs="Arial"/>
                <w:b/>
                <w:bCs/>
                <w:color w:val="auto"/>
                <w:sz w:val="14"/>
                <w:szCs w:val="14"/>
              </w:rPr>
              <w:t>adjuntar copia</w:t>
            </w:r>
            <w:r>
              <w:rPr>
                <w:rFonts w:cs="Arial"/>
                <w:b/>
                <w:bCs/>
                <w:color w:val="auto"/>
                <w:sz w:val="14"/>
                <w:szCs w:val="14"/>
              </w:rPr>
              <w:t xml:space="preserve"> simple</w:t>
            </w:r>
            <w:r w:rsidRPr="00831CA3">
              <w:rPr>
                <w:rFonts w:cs="Arial"/>
                <w:bCs/>
                <w:color w:val="auto"/>
                <w:sz w:val="14"/>
                <w:szCs w:val="14"/>
              </w:rPr>
              <w:t>:</w:t>
            </w:r>
          </w:p>
          <w:p w:rsidR="00DE7DBD" w:rsidRPr="00831CA3" w:rsidRDefault="00DE7DBD" w:rsidP="00A140A2">
            <w:pPr>
              <w:spacing w:after="0"/>
              <w:ind w:right="64"/>
              <w:rPr>
                <w:rFonts w:cs="Arial"/>
                <w:bCs/>
                <w:color w:val="auto"/>
                <w:sz w:val="14"/>
                <w:szCs w:val="14"/>
              </w:rPr>
            </w:pPr>
            <w:r>
              <w:rPr>
                <w:rFonts w:cs="Arial"/>
                <w:bCs/>
                <w:color w:val="auto"/>
                <w:sz w:val="14"/>
                <w:szCs w:val="14"/>
              </w:rPr>
              <w:t>Identificación oficial vigente.</w:t>
            </w:r>
            <w:r w:rsidRPr="00831CA3">
              <w:rPr>
                <w:rFonts w:cs="Arial"/>
                <w:bCs/>
                <w:color w:val="auto"/>
                <w:sz w:val="14"/>
                <w:szCs w:val="14"/>
              </w:rPr>
              <w:t xml:space="preserve"> Credencial para votar: _____ Pasaporte: _____ Cédula Profesional: _____ FM2 o FM3: _____</w:t>
            </w:r>
          </w:p>
        </w:tc>
      </w:tr>
    </w:tbl>
    <w:p w:rsidR="00DE7DBD" w:rsidRDefault="00DE7DBD" w:rsidP="002A1969">
      <w:pPr>
        <w:spacing w:after="0"/>
        <w:ind w:right="62"/>
        <w:contextualSpacing/>
        <w:jc w:val="center"/>
        <w:rPr>
          <w:rFonts w:cs="Arial"/>
          <w:b/>
          <w:bCs/>
          <w:color w:val="auto"/>
          <w:sz w:val="18"/>
          <w:szCs w:val="18"/>
        </w:rPr>
      </w:pPr>
    </w:p>
    <w:p w:rsidR="002A1969" w:rsidRPr="00573B0F" w:rsidRDefault="002A1969" w:rsidP="002A1969">
      <w:pPr>
        <w:spacing w:after="0"/>
        <w:ind w:right="62"/>
        <w:contextualSpacing/>
        <w:jc w:val="center"/>
        <w:rPr>
          <w:rFonts w:cs="Arial"/>
          <w:b/>
          <w:bCs/>
          <w:color w:val="auto"/>
          <w:sz w:val="18"/>
          <w:szCs w:val="18"/>
        </w:rPr>
      </w:pPr>
      <w:r w:rsidRPr="00573B0F">
        <w:rPr>
          <w:rFonts w:cs="Arial"/>
          <w:b/>
          <w:bCs/>
          <w:color w:val="auto"/>
          <w:sz w:val="18"/>
          <w:szCs w:val="18"/>
        </w:rPr>
        <w:t xml:space="preserve"> (Lugar y fecha)</w:t>
      </w:r>
    </w:p>
    <w:p w:rsidR="002A1969" w:rsidRPr="00573B0F" w:rsidRDefault="002A1969" w:rsidP="002A1969">
      <w:pPr>
        <w:spacing w:after="0"/>
        <w:ind w:right="62"/>
        <w:contextualSpacing/>
        <w:jc w:val="center"/>
        <w:rPr>
          <w:rFonts w:cs="Arial"/>
          <w:b/>
          <w:bCs/>
          <w:color w:val="auto"/>
          <w:sz w:val="18"/>
          <w:szCs w:val="18"/>
        </w:rPr>
      </w:pPr>
      <w:r w:rsidRPr="00573B0F">
        <w:rPr>
          <w:rFonts w:cs="Arial"/>
          <w:b/>
          <w:bCs/>
          <w:color w:val="auto"/>
          <w:sz w:val="18"/>
          <w:szCs w:val="18"/>
        </w:rPr>
        <w:t>Protesto lo necesario</w:t>
      </w:r>
    </w:p>
    <w:p w:rsidR="002A1969" w:rsidRPr="00573B0F" w:rsidRDefault="002A1969" w:rsidP="002A1969">
      <w:pPr>
        <w:spacing w:after="0"/>
        <w:ind w:right="62"/>
        <w:contextualSpacing/>
        <w:jc w:val="center"/>
        <w:rPr>
          <w:rFonts w:cs="Arial"/>
          <w:b/>
          <w:bCs/>
          <w:color w:val="auto"/>
          <w:sz w:val="18"/>
          <w:szCs w:val="18"/>
        </w:rPr>
      </w:pPr>
      <w:r w:rsidRPr="00573B0F">
        <w:rPr>
          <w:rFonts w:cs="Arial"/>
          <w:b/>
          <w:bCs/>
          <w:color w:val="auto"/>
          <w:sz w:val="18"/>
          <w:szCs w:val="18"/>
        </w:rPr>
        <w:t>_________________________________________</w:t>
      </w:r>
    </w:p>
    <w:p w:rsidR="002A1969" w:rsidRDefault="002A1969" w:rsidP="002A1969">
      <w:pPr>
        <w:ind w:right="64"/>
        <w:jc w:val="center"/>
        <w:rPr>
          <w:rFonts w:cs="Arial"/>
          <w:b/>
          <w:bCs/>
          <w:color w:val="auto"/>
          <w:sz w:val="18"/>
          <w:szCs w:val="18"/>
        </w:rPr>
      </w:pPr>
      <w:r w:rsidRPr="00573B0F">
        <w:rPr>
          <w:rFonts w:cs="Arial"/>
          <w:b/>
          <w:bCs/>
          <w:color w:val="auto"/>
          <w:sz w:val="18"/>
          <w:szCs w:val="18"/>
        </w:rPr>
        <w:t>(Nombre y firma del Representante Legal)</w:t>
      </w:r>
    </w:p>
    <w:p w:rsidR="002A1969" w:rsidRPr="001E0D88" w:rsidRDefault="002A1969" w:rsidP="00B02730">
      <w:pPr>
        <w:jc w:val="center"/>
        <w:rPr>
          <w:rFonts w:cs="Arial"/>
          <w:b/>
          <w:bCs/>
          <w:color w:val="auto"/>
          <w:sz w:val="36"/>
          <w:szCs w:val="36"/>
          <w:u w:val="single"/>
        </w:rPr>
      </w:pPr>
      <w:r>
        <w:rPr>
          <w:rFonts w:cs="Arial"/>
          <w:b/>
          <w:bCs/>
          <w:color w:val="auto"/>
          <w:sz w:val="18"/>
          <w:szCs w:val="18"/>
        </w:rPr>
        <w:br w:type="page"/>
      </w:r>
      <w:r w:rsidR="00515613" w:rsidRPr="001E0D88">
        <w:rPr>
          <w:rFonts w:cs="Arial"/>
          <w:b/>
          <w:bCs/>
          <w:color w:val="auto"/>
          <w:sz w:val="36"/>
          <w:szCs w:val="36"/>
          <w:u w:val="single"/>
        </w:rPr>
        <w:t>Formato VIII</w:t>
      </w:r>
      <w:r w:rsidRPr="001E0D88">
        <w:rPr>
          <w:rFonts w:cs="Arial"/>
          <w:b/>
          <w:bCs/>
          <w:color w:val="auto"/>
          <w:sz w:val="36"/>
          <w:szCs w:val="36"/>
          <w:u w:val="single"/>
        </w:rPr>
        <w:t>-2</w:t>
      </w:r>
    </w:p>
    <w:p w:rsidR="002A1969" w:rsidRPr="005D51B5" w:rsidRDefault="002A1969" w:rsidP="002A1969">
      <w:pPr>
        <w:pStyle w:val="Piedepgina"/>
        <w:tabs>
          <w:tab w:val="left" w:pos="708"/>
        </w:tabs>
        <w:spacing w:before="120" w:after="120"/>
        <w:jc w:val="center"/>
        <w:rPr>
          <w:b/>
          <w:color w:val="auto"/>
        </w:rPr>
      </w:pPr>
    </w:p>
    <w:p w:rsidR="002A1969" w:rsidRPr="005D51B5" w:rsidRDefault="002A1969" w:rsidP="002A1969">
      <w:pPr>
        <w:pStyle w:val="Sangradetextonormal"/>
        <w:spacing w:before="120"/>
        <w:ind w:left="0"/>
        <w:jc w:val="center"/>
        <w:rPr>
          <w:rFonts w:cs="Arial"/>
          <w:color w:val="auto"/>
          <w:sz w:val="18"/>
          <w:szCs w:val="18"/>
        </w:rPr>
      </w:pPr>
      <w:r w:rsidRPr="005D51B5">
        <w:rPr>
          <w:rFonts w:cs="Arial"/>
          <w:color w:val="auto"/>
          <w:sz w:val="18"/>
          <w:szCs w:val="18"/>
        </w:rPr>
        <w:t>(ESCRITO FIRMADO O SELLADO EN PAPEL MEMBRETADO DEL LICITANTE)</w:t>
      </w:r>
    </w:p>
    <w:p w:rsidR="002A1969" w:rsidRPr="005D51B5" w:rsidRDefault="002A1969" w:rsidP="002A1969">
      <w:pPr>
        <w:pStyle w:val="Piedepgina"/>
        <w:tabs>
          <w:tab w:val="left" w:pos="708"/>
        </w:tabs>
        <w:spacing w:before="120" w:after="120"/>
        <w:rPr>
          <w:rFonts w:cs="Arial"/>
          <w:color w:val="auto"/>
          <w:sz w:val="18"/>
          <w:szCs w:val="18"/>
        </w:rPr>
      </w:pPr>
    </w:p>
    <w:p w:rsidR="00860DCB" w:rsidRPr="00C8294A" w:rsidRDefault="00E60CBC" w:rsidP="00860DCB">
      <w:pPr>
        <w:pStyle w:val="Piedepgina"/>
        <w:tabs>
          <w:tab w:val="left" w:pos="708"/>
        </w:tabs>
        <w:spacing w:before="120"/>
        <w:contextualSpacing/>
        <w:jc w:val="right"/>
        <w:rPr>
          <w:rFonts w:cs="Arial"/>
          <w:color w:val="auto"/>
          <w:sz w:val="20"/>
          <w:highlight w:val="green"/>
        </w:rPr>
      </w:pPr>
      <w:r w:rsidRPr="002F39FF">
        <w:rPr>
          <w:rFonts w:cs="Arial"/>
          <w:color w:val="auto"/>
          <w:sz w:val="20"/>
        </w:rPr>
        <w:t>Invitación a cuando menos tres personas nacional</w:t>
      </w:r>
      <w:r w:rsidR="00860DCB" w:rsidRPr="002F39FF">
        <w:rPr>
          <w:rFonts w:cs="Arial"/>
          <w:color w:val="auto"/>
          <w:sz w:val="20"/>
        </w:rPr>
        <w:t xml:space="preserve"> </w:t>
      </w:r>
      <w:r w:rsidR="0040635C" w:rsidRPr="002F39FF">
        <w:rPr>
          <w:rFonts w:cs="Arial"/>
          <w:bCs/>
          <w:color w:val="auto"/>
          <w:sz w:val="20"/>
          <w:lang w:val="es-ES"/>
        </w:rPr>
        <w:t>electrónica</w:t>
      </w:r>
      <w:r w:rsidR="0040635C" w:rsidRPr="002F39FF">
        <w:rPr>
          <w:rFonts w:cs="Arial"/>
          <w:b/>
          <w:bCs/>
          <w:color w:val="auto"/>
          <w:sz w:val="20"/>
          <w:lang w:val="es-ES"/>
        </w:rPr>
        <w:t xml:space="preserve"> </w:t>
      </w:r>
      <w:r w:rsidR="00860DCB" w:rsidRPr="002F39FF">
        <w:rPr>
          <w:rFonts w:cs="Arial"/>
          <w:color w:val="auto"/>
          <w:sz w:val="20"/>
        </w:rPr>
        <w:t xml:space="preserve">de </w:t>
      </w:r>
      <w:r w:rsidR="00860DCB" w:rsidRPr="00AD3806">
        <w:rPr>
          <w:rFonts w:cs="Arial"/>
          <w:color w:val="auto"/>
          <w:sz w:val="20"/>
        </w:rPr>
        <w:t>servicios</w:t>
      </w:r>
    </w:p>
    <w:p w:rsidR="00656270" w:rsidRPr="00656270" w:rsidRDefault="00860DCB" w:rsidP="00656270">
      <w:pPr>
        <w:pStyle w:val="Piedepgina"/>
        <w:tabs>
          <w:tab w:val="left" w:pos="708"/>
        </w:tabs>
        <w:spacing w:before="120"/>
        <w:contextualSpacing/>
        <w:jc w:val="right"/>
        <w:rPr>
          <w:rFonts w:cs="Arial"/>
          <w:color w:val="auto"/>
          <w:sz w:val="20"/>
        </w:rPr>
      </w:pPr>
      <w:r w:rsidRPr="00656270">
        <w:rPr>
          <w:rFonts w:cs="Arial"/>
          <w:color w:val="auto"/>
          <w:sz w:val="20"/>
        </w:rPr>
        <w:t xml:space="preserve">Número de procedimiento en CompraNet: </w:t>
      </w:r>
      <w:r w:rsidR="00656270" w:rsidRPr="00656270">
        <w:rPr>
          <w:rFonts w:cs="Arial"/>
          <w:color w:val="auto"/>
          <w:sz w:val="20"/>
        </w:rPr>
        <w:t xml:space="preserve">IA-006E00002-E110-2018 </w:t>
      </w:r>
    </w:p>
    <w:p w:rsidR="00860DCB" w:rsidRPr="00860DCB" w:rsidRDefault="00860DCB" w:rsidP="00656270">
      <w:pPr>
        <w:pStyle w:val="Piedepgina"/>
        <w:tabs>
          <w:tab w:val="left" w:pos="708"/>
        </w:tabs>
        <w:spacing w:before="120"/>
        <w:contextualSpacing/>
        <w:jc w:val="right"/>
        <w:rPr>
          <w:rFonts w:cs="Arial"/>
          <w:color w:val="auto"/>
          <w:sz w:val="20"/>
        </w:rPr>
      </w:pPr>
      <w:r w:rsidRPr="004331BB">
        <w:rPr>
          <w:rFonts w:cs="Arial"/>
          <w:color w:val="auto"/>
          <w:sz w:val="20"/>
        </w:rPr>
        <w:t>“</w:t>
      </w:r>
      <w:r w:rsidR="00AD3806" w:rsidRPr="004331BB">
        <w:rPr>
          <w:rFonts w:cs="Arial"/>
          <w:bCs/>
          <w:color w:val="auto"/>
          <w:sz w:val="20"/>
          <w:lang w:val="es-ES"/>
        </w:rPr>
        <w:t xml:space="preserve">Servicio de vales de despensa para el otorgamiento de la medida de fin de año del </w:t>
      </w:r>
      <w:r w:rsidR="00CD7DFF">
        <w:rPr>
          <w:rFonts w:cs="Arial"/>
          <w:bCs/>
          <w:color w:val="auto"/>
          <w:sz w:val="20"/>
          <w:lang w:val="es-ES"/>
        </w:rPr>
        <w:t>ejercicio</w:t>
      </w:r>
      <w:r w:rsidR="00AD3806" w:rsidRPr="004331BB">
        <w:rPr>
          <w:rFonts w:cs="Arial"/>
          <w:bCs/>
          <w:color w:val="auto"/>
          <w:sz w:val="20"/>
          <w:lang w:val="es-ES"/>
        </w:rPr>
        <w:t xml:space="preserve"> fiscal 2018 para el personal operativo en activo (monederos electrónicos) y vales de despensa para el pago extraordinario como complemento a la medida de fin de año 2018 para el personal de menores ingresos</w:t>
      </w:r>
      <w:r w:rsidR="004331BB" w:rsidRPr="004331BB">
        <w:rPr>
          <w:rFonts w:cs="Arial"/>
          <w:bCs/>
          <w:color w:val="auto"/>
          <w:sz w:val="20"/>
          <w:lang w:val="es-ES"/>
        </w:rPr>
        <w:t xml:space="preserve"> (monederos electrónicos)</w:t>
      </w:r>
      <w:r w:rsidRPr="004331BB">
        <w:rPr>
          <w:rFonts w:cs="Arial"/>
          <w:color w:val="auto"/>
          <w:sz w:val="20"/>
        </w:rPr>
        <w:t>”</w:t>
      </w:r>
    </w:p>
    <w:p w:rsidR="002A1969" w:rsidRPr="00860DCB" w:rsidRDefault="002A1969" w:rsidP="002A1969">
      <w:pPr>
        <w:pStyle w:val="Piedepgina"/>
        <w:tabs>
          <w:tab w:val="left" w:pos="708"/>
        </w:tabs>
        <w:spacing w:before="120" w:after="120"/>
        <w:contextualSpacing/>
        <w:jc w:val="right"/>
        <w:rPr>
          <w:rFonts w:cs="Arial"/>
          <w:color w:val="auto"/>
          <w:sz w:val="20"/>
        </w:rPr>
      </w:pPr>
    </w:p>
    <w:p w:rsidR="002A1969" w:rsidRPr="003840E9" w:rsidRDefault="002A1969" w:rsidP="002A1969">
      <w:pPr>
        <w:pStyle w:val="Piedepgina"/>
        <w:tabs>
          <w:tab w:val="left" w:pos="708"/>
        </w:tabs>
        <w:spacing w:before="120" w:after="120"/>
        <w:jc w:val="right"/>
        <w:rPr>
          <w:rFonts w:cs="Arial"/>
          <w:color w:val="auto"/>
          <w:sz w:val="20"/>
        </w:rPr>
      </w:pPr>
      <w:r w:rsidRPr="003840E9">
        <w:rPr>
          <w:rFonts w:cs="Arial"/>
          <w:color w:val="auto"/>
          <w:sz w:val="20"/>
        </w:rPr>
        <w:t xml:space="preserve">Ciudad de México, a ____ de _______ de </w:t>
      </w:r>
      <w:r w:rsidR="00902AA9">
        <w:rPr>
          <w:rFonts w:cs="Arial"/>
          <w:color w:val="auto"/>
          <w:sz w:val="20"/>
        </w:rPr>
        <w:t>2018</w:t>
      </w:r>
    </w:p>
    <w:p w:rsidR="002A1969" w:rsidRPr="003840E9" w:rsidRDefault="002A1969" w:rsidP="002A1969">
      <w:pPr>
        <w:pStyle w:val="Piedepgina"/>
        <w:tabs>
          <w:tab w:val="left" w:pos="708"/>
        </w:tabs>
        <w:spacing w:before="120" w:after="120"/>
        <w:rPr>
          <w:rFonts w:cs="Arial"/>
          <w:color w:val="auto"/>
          <w:sz w:val="20"/>
        </w:rPr>
      </w:pPr>
    </w:p>
    <w:p w:rsidR="002A1969" w:rsidRPr="003840E9" w:rsidRDefault="002A1969" w:rsidP="002A1969">
      <w:pPr>
        <w:pStyle w:val="Piedepgina"/>
        <w:tabs>
          <w:tab w:val="left" w:pos="708"/>
        </w:tabs>
        <w:spacing w:before="120" w:after="120"/>
        <w:contextualSpacing/>
        <w:rPr>
          <w:rFonts w:cs="Arial"/>
          <w:b/>
          <w:color w:val="auto"/>
          <w:sz w:val="20"/>
        </w:rPr>
      </w:pPr>
      <w:r w:rsidRPr="003840E9">
        <w:rPr>
          <w:rFonts w:cs="Arial"/>
          <w:b/>
          <w:color w:val="auto"/>
          <w:sz w:val="20"/>
        </w:rPr>
        <w:t>Servicio de Administración Tributaria</w:t>
      </w:r>
    </w:p>
    <w:p w:rsidR="002A1969" w:rsidRPr="003840E9" w:rsidRDefault="002A1969" w:rsidP="002A1969">
      <w:pPr>
        <w:pStyle w:val="Piedepgina"/>
        <w:tabs>
          <w:tab w:val="left" w:pos="708"/>
        </w:tabs>
        <w:spacing w:before="120" w:after="120"/>
        <w:contextualSpacing/>
        <w:rPr>
          <w:rFonts w:cs="Arial"/>
          <w:color w:val="auto"/>
          <w:sz w:val="20"/>
        </w:rPr>
      </w:pPr>
      <w:r w:rsidRPr="003840E9">
        <w:rPr>
          <w:rFonts w:cs="Arial"/>
          <w:color w:val="auto"/>
          <w:sz w:val="20"/>
        </w:rPr>
        <w:t>Presente.</w:t>
      </w:r>
    </w:p>
    <w:p w:rsidR="002A1969" w:rsidRPr="003840E9" w:rsidRDefault="002A1969" w:rsidP="002A1969">
      <w:pPr>
        <w:pStyle w:val="Piedepgina"/>
        <w:tabs>
          <w:tab w:val="left" w:pos="708"/>
        </w:tabs>
        <w:spacing w:before="120" w:after="120"/>
        <w:rPr>
          <w:rFonts w:cs="Arial"/>
          <w:color w:val="auto"/>
          <w:sz w:val="20"/>
        </w:rPr>
      </w:pPr>
    </w:p>
    <w:p w:rsidR="00FF1EC1" w:rsidRDefault="00FF1EC1" w:rsidP="00FF1EC1">
      <w:pPr>
        <w:pStyle w:val="Piedepgina"/>
        <w:tabs>
          <w:tab w:val="left" w:pos="708"/>
        </w:tabs>
        <w:spacing w:before="120" w:after="120"/>
        <w:rPr>
          <w:rFonts w:cs="Arial"/>
          <w:color w:val="auto"/>
          <w:sz w:val="20"/>
        </w:rPr>
      </w:pPr>
    </w:p>
    <w:p w:rsidR="00FF1EC1" w:rsidRPr="003840E9" w:rsidRDefault="00FF1EC1" w:rsidP="00FF1EC1">
      <w:pPr>
        <w:pStyle w:val="Piedepgina"/>
        <w:tabs>
          <w:tab w:val="left" w:pos="708"/>
        </w:tabs>
        <w:spacing w:before="120" w:after="120"/>
        <w:rPr>
          <w:rFonts w:cs="Arial"/>
          <w:color w:val="auto"/>
          <w:sz w:val="20"/>
        </w:rPr>
      </w:pPr>
      <w:r w:rsidRPr="002F39FF">
        <w:rPr>
          <w:rFonts w:cs="Arial"/>
          <w:color w:val="auto"/>
          <w:sz w:val="20"/>
        </w:rPr>
        <w:t xml:space="preserve">Manifiesto bajo protesta de decir verdad que </w:t>
      </w:r>
      <w:r w:rsidRPr="002F39FF">
        <w:rPr>
          <w:rFonts w:cs="Arial"/>
          <w:color w:val="auto"/>
          <w:sz w:val="20"/>
          <w:u w:val="single"/>
        </w:rPr>
        <w:t xml:space="preserve">(NOMBRE DE PERSONA FÍSCA O RAZÓN SOCIAL EN CASO DE QUE SEA PERSONA </w:t>
      </w:r>
      <w:r w:rsidR="00926BAD" w:rsidRPr="002F39FF">
        <w:rPr>
          <w:rFonts w:cs="Arial"/>
          <w:color w:val="auto"/>
          <w:sz w:val="20"/>
          <w:u w:val="single"/>
        </w:rPr>
        <w:t>MORAL)</w:t>
      </w:r>
      <w:r w:rsidR="00926BAD">
        <w:rPr>
          <w:rFonts w:cs="Arial"/>
          <w:color w:val="auto"/>
          <w:sz w:val="20"/>
        </w:rPr>
        <w:t xml:space="preserve"> es</w:t>
      </w:r>
      <w:r w:rsidRPr="002F39FF">
        <w:rPr>
          <w:rFonts w:cs="Arial"/>
          <w:color w:val="auto"/>
          <w:sz w:val="20"/>
        </w:rPr>
        <w:t xml:space="preserve"> de </w:t>
      </w:r>
      <w:r w:rsidRPr="002F39FF">
        <w:rPr>
          <w:rFonts w:cs="Arial"/>
          <w:b/>
          <w:color w:val="auto"/>
          <w:sz w:val="20"/>
        </w:rPr>
        <w:t>nacionalidad mexicana</w:t>
      </w:r>
      <w:r w:rsidRPr="002F39FF">
        <w:rPr>
          <w:rFonts w:cs="Arial"/>
          <w:color w:val="auto"/>
          <w:sz w:val="20"/>
        </w:rPr>
        <w:t>.</w:t>
      </w:r>
    </w:p>
    <w:p w:rsidR="002A1969" w:rsidRPr="003840E9" w:rsidRDefault="002A1969" w:rsidP="002A1969">
      <w:pPr>
        <w:pStyle w:val="Piedepgina"/>
        <w:tabs>
          <w:tab w:val="left" w:pos="708"/>
        </w:tabs>
        <w:spacing w:before="120" w:after="120"/>
        <w:rPr>
          <w:rFonts w:cs="Arial"/>
          <w:color w:val="auto"/>
          <w:sz w:val="20"/>
        </w:rPr>
      </w:pPr>
    </w:p>
    <w:p w:rsidR="002A1969" w:rsidRPr="003840E9" w:rsidRDefault="002A1969" w:rsidP="002A1969">
      <w:pPr>
        <w:pStyle w:val="Piedepgina"/>
        <w:tabs>
          <w:tab w:val="left" w:pos="708"/>
        </w:tabs>
        <w:spacing w:before="120" w:after="120"/>
        <w:rPr>
          <w:rFonts w:cs="Arial"/>
          <w:color w:val="auto"/>
          <w:sz w:val="20"/>
        </w:rPr>
      </w:pPr>
    </w:p>
    <w:p w:rsidR="001E0D88" w:rsidRPr="001E0D88" w:rsidRDefault="001E0D88" w:rsidP="001E0D88">
      <w:pPr>
        <w:pStyle w:val="Piedepgina"/>
        <w:tabs>
          <w:tab w:val="left" w:pos="708"/>
        </w:tabs>
        <w:ind w:right="-44"/>
        <w:jc w:val="center"/>
        <w:rPr>
          <w:rFonts w:cs="Arial"/>
          <w:b/>
          <w:color w:val="auto"/>
        </w:rPr>
      </w:pPr>
      <w:r>
        <w:rPr>
          <w:rFonts w:cs="Arial"/>
          <w:b/>
          <w:color w:val="auto"/>
        </w:rPr>
        <w:t>A T E N T A M E N T E</w:t>
      </w:r>
    </w:p>
    <w:p w:rsidR="001E0D88" w:rsidRPr="001E0D88" w:rsidRDefault="001E0D88" w:rsidP="001E0D88">
      <w:pPr>
        <w:pStyle w:val="Piedepgina"/>
        <w:tabs>
          <w:tab w:val="left" w:pos="708"/>
        </w:tabs>
        <w:ind w:right="-44"/>
        <w:jc w:val="center"/>
        <w:rPr>
          <w:rFonts w:cs="Arial"/>
          <w:b/>
          <w:color w:val="auto"/>
        </w:rPr>
      </w:pPr>
      <w:r w:rsidRPr="001E0D88">
        <w:rPr>
          <w:rFonts w:cs="Arial"/>
          <w:b/>
          <w:color w:val="auto"/>
        </w:rPr>
        <w:t>________________________________</w:t>
      </w:r>
    </w:p>
    <w:p w:rsidR="001E0D88" w:rsidRPr="001E0D88" w:rsidRDefault="001E0D88" w:rsidP="001E0D88">
      <w:pPr>
        <w:tabs>
          <w:tab w:val="left" w:pos="8931"/>
        </w:tabs>
        <w:ind w:right="-45"/>
        <w:jc w:val="center"/>
        <w:rPr>
          <w:rFonts w:cs="Arial"/>
          <w:b/>
          <w:color w:val="auto"/>
        </w:rPr>
      </w:pPr>
      <w:r w:rsidRPr="001E0D88">
        <w:rPr>
          <w:rFonts w:cs="Arial"/>
          <w:b/>
          <w:color w:val="auto"/>
        </w:rPr>
        <w:t>(Nombre y Firma del Representante Legal)</w:t>
      </w:r>
    </w:p>
    <w:p w:rsidR="002A1969" w:rsidRDefault="002A1969" w:rsidP="002A1969">
      <w:pPr>
        <w:rPr>
          <w:rFonts w:cs="Arial"/>
          <w:b/>
          <w:bCs/>
          <w:color w:val="auto"/>
          <w:sz w:val="28"/>
        </w:rPr>
      </w:pPr>
    </w:p>
    <w:p w:rsidR="004944A0" w:rsidRDefault="004944A0" w:rsidP="002A1969">
      <w:pPr>
        <w:rPr>
          <w:rFonts w:cs="Arial"/>
          <w:b/>
          <w:bCs/>
          <w:color w:val="auto"/>
          <w:sz w:val="28"/>
        </w:rPr>
      </w:pPr>
    </w:p>
    <w:p w:rsidR="001E0D88" w:rsidRDefault="001E0D88" w:rsidP="002A1969">
      <w:pPr>
        <w:rPr>
          <w:rFonts w:cs="Arial"/>
          <w:b/>
          <w:bCs/>
          <w:color w:val="auto"/>
          <w:sz w:val="28"/>
        </w:rPr>
      </w:pPr>
    </w:p>
    <w:p w:rsidR="001E0D88" w:rsidRDefault="001E0D88" w:rsidP="002A1969">
      <w:pPr>
        <w:rPr>
          <w:rFonts w:cs="Arial"/>
          <w:b/>
          <w:bCs/>
          <w:color w:val="auto"/>
          <w:sz w:val="28"/>
        </w:rPr>
      </w:pPr>
    </w:p>
    <w:p w:rsidR="001E0D88" w:rsidRDefault="001E0D88" w:rsidP="002A1969">
      <w:pPr>
        <w:rPr>
          <w:rFonts w:cs="Arial"/>
          <w:b/>
          <w:bCs/>
          <w:color w:val="auto"/>
          <w:sz w:val="28"/>
        </w:rPr>
      </w:pPr>
    </w:p>
    <w:p w:rsidR="00AC0E20" w:rsidRPr="001E0D88" w:rsidRDefault="00AC0E20" w:rsidP="00AC0E20">
      <w:pPr>
        <w:jc w:val="center"/>
        <w:rPr>
          <w:rFonts w:cs="Arial"/>
          <w:b/>
          <w:bCs/>
          <w:color w:val="auto"/>
          <w:sz w:val="36"/>
          <w:szCs w:val="36"/>
          <w:u w:val="single"/>
        </w:rPr>
      </w:pPr>
      <w:r w:rsidRPr="001E0D88">
        <w:rPr>
          <w:rFonts w:cs="Arial"/>
          <w:b/>
          <w:bCs/>
          <w:color w:val="auto"/>
          <w:sz w:val="36"/>
          <w:szCs w:val="36"/>
          <w:u w:val="single"/>
        </w:rPr>
        <w:t xml:space="preserve">FORMATO </w:t>
      </w:r>
      <w:r w:rsidR="00515613" w:rsidRPr="001E0D88">
        <w:rPr>
          <w:rFonts w:cs="Arial"/>
          <w:b/>
          <w:bCs/>
          <w:color w:val="auto"/>
          <w:sz w:val="36"/>
          <w:szCs w:val="36"/>
          <w:u w:val="single"/>
        </w:rPr>
        <w:t xml:space="preserve">VIII </w:t>
      </w:r>
      <w:r w:rsidRPr="001E0D88">
        <w:rPr>
          <w:rFonts w:cs="Arial"/>
          <w:b/>
          <w:bCs/>
          <w:color w:val="auto"/>
          <w:sz w:val="36"/>
          <w:szCs w:val="36"/>
          <w:u w:val="single"/>
        </w:rPr>
        <w:t>-3</w:t>
      </w:r>
    </w:p>
    <w:p w:rsidR="00AC0E20" w:rsidRDefault="00A559C0" w:rsidP="00AC0E20">
      <w:pPr>
        <w:pStyle w:val="Sangradetextonormal"/>
        <w:spacing w:before="120"/>
        <w:ind w:left="0"/>
        <w:jc w:val="center"/>
        <w:rPr>
          <w:rFonts w:cs="Arial"/>
          <w:color w:val="auto"/>
          <w:sz w:val="18"/>
          <w:szCs w:val="18"/>
        </w:rPr>
      </w:pPr>
      <w:r w:rsidRPr="00573B0F">
        <w:rPr>
          <w:rFonts w:cs="Arial"/>
          <w:color w:val="auto"/>
          <w:sz w:val="18"/>
          <w:szCs w:val="18"/>
        </w:rPr>
        <w:t xml:space="preserve"> </w:t>
      </w:r>
      <w:r w:rsidR="00AC0E20" w:rsidRPr="00573B0F">
        <w:rPr>
          <w:rFonts w:cs="Arial"/>
          <w:color w:val="auto"/>
          <w:sz w:val="18"/>
          <w:szCs w:val="18"/>
        </w:rPr>
        <w:t>(ESCRITO F</w:t>
      </w:r>
      <w:r w:rsidR="00AC0E20">
        <w:rPr>
          <w:rFonts w:cs="Arial"/>
          <w:color w:val="auto"/>
          <w:sz w:val="18"/>
          <w:szCs w:val="18"/>
        </w:rPr>
        <w:t xml:space="preserve">IRMADO </w:t>
      </w:r>
      <w:r w:rsidR="00AC0E20" w:rsidRPr="00573B0F">
        <w:rPr>
          <w:rFonts w:cs="Arial"/>
          <w:color w:val="auto"/>
          <w:sz w:val="18"/>
          <w:szCs w:val="18"/>
        </w:rPr>
        <w:t xml:space="preserve">O SELLADO EN PAPEL MEMBRETADO DEL </w:t>
      </w:r>
      <w:r w:rsidR="00AC0E20">
        <w:rPr>
          <w:rFonts w:cs="Arial"/>
          <w:color w:val="auto"/>
          <w:sz w:val="18"/>
          <w:szCs w:val="18"/>
        </w:rPr>
        <w:t>LICITANTE</w:t>
      </w:r>
      <w:r w:rsidR="00AC0E20" w:rsidRPr="00573B0F">
        <w:rPr>
          <w:rFonts w:cs="Arial"/>
          <w:color w:val="auto"/>
          <w:sz w:val="18"/>
          <w:szCs w:val="18"/>
        </w:rPr>
        <w:t>)</w:t>
      </w:r>
    </w:p>
    <w:p w:rsidR="00AC0E20" w:rsidRDefault="00AC0E20" w:rsidP="00AC0E20">
      <w:pPr>
        <w:pStyle w:val="Piedepgina"/>
        <w:tabs>
          <w:tab w:val="left" w:pos="708"/>
        </w:tabs>
        <w:spacing w:before="120" w:after="120"/>
        <w:rPr>
          <w:rFonts w:cs="Arial"/>
          <w:color w:val="auto"/>
          <w:sz w:val="18"/>
          <w:szCs w:val="18"/>
        </w:rPr>
      </w:pPr>
    </w:p>
    <w:p w:rsidR="00656270" w:rsidRPr="00C8294A" w:rsidRDefault="00656270" w:rsidP="00656270">
      <w:pPr>
        <w:pStyle w:val="Piedepgina"/>
        <w:tabs>
          <w:tab w:val="left" w:pos="708"/>
        </w:tabs>
        <w:spacing w:before="120"/>
        <w:contextualSpacing/>
        <w:jc w:val="right"/>
        <w:rPr>
          <w:rFonts w:cs="Arial"/>
          <w:color w:val="auto"/>
          <w:sz w:val="20"/>
          <w:highlight w:val="green"/>
        </w:rPr>
      </w:pPr>
      <w:r w:rsidRPr="002F39FF">
        <w:rPr>
          <w:rFonts w:cs="Arial"/>
          <w:color w:val="auto"/>
          <w:sz w:val="20"/>
        </w:rPr>
        <w:t xml:space="preserve">Invitación a cuando menos tres personas nacional </w:t>
      </w:r>
      <w:r w:rsidRPr="002F39FF">
        <w:rPr>
          <w:rFonts w:cs="Arial"/>
          <w:bCs/>
          <w:color w:val="auto"/>
          <w:sz w:val="20"/>
          <w:lang w:val="es-ES"/>
        </w:rPr>
        <w:t>electrónica</w:t>
      </w:r>
      <w:r w:rsidRPr="002F39FF">
        <w:rPr>
          <w:rFonts w:cs="Arial"/>
          <w:b/>
          <w:bCs/>
          <w:color w:val="auto"/>
          <w:sz w:val="20"/>
          <w:lang w:val="es-ES"/>
        </w:rPr>
        <w:t xml:space="preserve"> </w:t>
      </w:r>
      <w:r w:rsidRPr="002F39FF">
        <w:rPr>
          <w:rFonts w:cs="Arial"/>
          <w:color w:val="auto"/>
          <w:sz w:val="20"/>
        </w:rPr>
        <w:t xml:space="preserve">de </w:t>
      </w:r>
      <w:r w:rsidRPr="00AD3806">
        <w:rPr>
          <w:rFonts w:cs="Arial"/>
          <w:color w:val="auto"/>
          <w:sz w:val="20"/>
        </w:rPr>
        <w:t>servicios</w:t>
      </w:r>
    </w:p>
    <w:p w:rsidR="00656270" w:rsidRPr="00656270" w:rsidRDefault="00656270" w:rsidP="00656270">
      <w:pPr>
        <w:pStyle w:val="Piedepgina"/>
        <w:tabs>
          <w:tab w:val="left" w:pos="708"/>
        </w:tabs>
        <w:spacing w:before="120"/>
        <w:contextualSpacing/>
        <w:jc w:val="right"/>
        <w:rPr>
          <w:rFonts w:cs="Arial"/>
          <w:color w:val="auto"/>
          <w:sz w:val="20"/>
        </w:rPr>
      </w:pPr>
      <w:r w:rsidRPr="00656270">
        <w:rPr>
          <w:rFonts w:cs="Arial"/>
          <w:color w:val="auto"/>
          <w:sz w:val="20"/>
        </w:rPr>
        <w:t xml:space="preserve">Número de procedimiento en CompraNet: IA-006E00002-E110-2018 </w:t>
      </w:r>
    </w:p>
    <w:p w:rsidR="00656270" w:rsidRPr="00860DCB" w:rsidRDefault="00656270" w:rsidP="00656270">
      <w:pPr>
        <w:pStyle w:val="Piedepgina"/>
        <w:tabs>
          <w:tab w:val="left" w:pos="708"/>
        </w:tabs>
        <w:spacing w:before="120"/>
        <w:contextualSpacing/>
        <w:jc w:val="right"/>
        <w:rPr>
          <w:rFonts w:cs="Arial"/>
          <w:color w:val="auto"/>
          <w:sz w:val="20"/>
        </w:rPr>
      </w:pPr>
      <w:r w:rsidRPr="004331BB">
        <w:rPr>
          <w:rFonts w:cs="Arial"/>
          <w:color w:val="auto"/>
          <w:sz w:val="20"/>
        </w:rPr>
        <w:t>“</w:t>
      </w:r>
      <w:r w:rsidRPr="004331BB">
        <w:rPr>
          <w:rFonts w:cs="Arial"/>
          <w:bCs/>
          <w:color w:val="auto"/>
          <w:sz w:val="20"/>
          <w:lang w:val="es-ES"/>
        </w:rPr>
        <w:t xml:space="preserve">Servicio de vales de despensa para el otorgamiento de la medida de fin de año del </w:t>
      </w:r>
      <w:r>
        <w:rPr>
          <w:rFonts w:cs="Arial"/>
          <w:bCs/>
          <w:color w:val="auto"/>
          <w:sz w:val="20"/>
          <w:lang w:val="es-ES"/>
        </w:rPr>
        <w:t>ejercicio</w:t>
      </w:r>
      <w:r w:rsidRPr="004331BB">
        <w:rPr>
          <w:rFonts w:cs="Arial"/>
          <w:bCs/>
          <w:color w:val="auto"/>
          <w:sz w:val="20"/>
          <w:lang w:val="es-ES"/>
        </w:rPr>
        <w:t xml:space="preserve"> fiscal 2018 para el personal operativo en activo (monederos electrónicos) y vales de despensa para el pago extraordinario como complemento a la medida de fin de año 2018 para el personal de menores ingresos (monederos electrónicos)</w:t>
      </w:r>
      <w:r w:rsidRPr="004331BB">
        <w:rPr>
          <w:rFonts w:cs="Arial"/>
          <w:color w:val="auto"/>
          <w:sz w:val="20"/>
        </w:rPr>
        <w:t>”</w:t>
      </w:r>
    </w:p>
    <w:p w:rsidR="00AC0E20" w:rsidRPr="00860DCB" w:rsidRDefault="00AC0E20" w:rsidP="00AC0E20">
      <w:pPr>
        <w:pStyle w:val="Piedepgina"/>
        <w:tabs>
          <w:tab w:val="left" w:pos="708"/>
        </w:tabs>
        <w:spacing w:before="120" w:after="120"/>
        <w:contextualSpacing/>
        <w:jc w:val="right"/>
        <w:rPr>
          <w:rFonts w:cs="Arial"/>
          <w:color w:val="auto"/>
          <w:sz w:val="20"/>
        </w:rPr>
      </w:pPr>
    </w:p>
    <w:p w:rsidR="00AC0E20" w:rsidRPr="00FF4D80" w:rsidRDefault="00AC0E20" w:rsidP="00AC0E20">
      <w:pPr>
        <w:contextualSpacing/>
        <w:jc w:val="center"/>
        <w:rPr>
          <w:rFonts w:cs="Arial"/>
          <w:b/>
          <w:color w:val="auto"/>
        </w:rPr>
      </w:pPr>
      <w:r w:rsidRPr="00FF4D80">
        <w:rPr>
          <w:rFonts w:cs="Arial"/>
          <w:b/>
          <w:color w:val="auto"/>
        </w:rPr>
        <w:t xml:space="preserve">FORMATO DE DECLARACIÓN DE INTEGRIDAD </w:t>
      </w:r>
    </w:p>
    <w:p w:rsidR="00AC0E20" w:rsidRPr="00FF4D80" w:rsidRDefault="00AC0E20" w:rsidP="00AC0E20">
      <w:pPr>
        <w:contextualSpacing/>
        <w:jc w:val="center"/>
        <w:rPr>
          <w:rFonts w:cs="Arial"/>
          <w:b/>
          <w:color w:val="auto"/>
        </w:rPr>
      </w:pPr>
      <w:r w:rsidRPr="00FF4D80">
        <w:rPr>
          <w:rFonts w:cs="Arial"/>
          <w:b/>
          <w:color w:val="auto"/>
        </w:rPr>
        <w:t>PARA LICITANTES Y PROVEEDORES.</w:t>
      </w:r>
    </w:p>
    <w:p w:rsidR="00AC0E20" w:rsidRPr="00FF4D80" w:rsidRDefault="00AC0E20" w:rsidP="00AC0E20">
      <w:pPr>
        <w:contextualSpacing/>
        <w:rPr>
          <w:rFonts w:cs="Arial"/>
          <w:color w:val="auto"/>
        </w:rPr>
      </w:pPr>
    </w:p>
    <w:p w:rsidR="00AC0E20" w:rsidRPr="00FF4D80" w:rsidRDefault="00AC0E20" w:rsidP="00AC0E20">
      <w:pPr>
        <w:autoSpaceDE w:val="0"/>
        <w:autoSpaceDN w:val="0"/>
        <w:adjustRightInd w:val="0"/>
        <w:contextualSpacing/>
        <w:rPr>
          <w:rFonts w:cs="Arial"/>
          <w:color w:val="auto"/>
        </w:rPr>
      </w:pPr>
      <w:r w:rsidRPr="00FF4D80">
        <w:rPr>
          <w:rFonts w:cs="Arial"/>
          <w:color w:val="auto"/>
        </w:rPr>
        <w:t>Nombre (s) Apellido Paterno Apellido Materno</w:t>
      </w:r>
    </w:p>
    <w:p w:rsidR="00AC0E20" w:rsidRPr="00FF4D80" w:rsidRDefault="00AC0E20" w:rsidP="00AC0E20">
      <w:pPr>
        <w:autoSpaceDE w:val="0"/>
        <w:autoSpaceDN w:val="0"/>
        <w:adjustRightInd w:val="0"/>
        <w:contextualSpacing/>
        <w:rPr>
          <w:rFonts w:cs="Arial"/>
          <w:color w:val="auto"/>
        </w:rPr>
      </w:pPr>
      <w:r w:rsidRPr="00FF4D80">
        <w:rPr>
          <w:rFonts w:cs="Arial"/>
          <w:color w:val="auto"/>
        </w:rPr>
        <w:t>Con cargo de:</w:t>
      </w:r>
    </w:p>
    <w:p w:rsidR="00AC0E20" w:rsidRPr="00FF4D80" w:rsidRDefault="00AC0E20" w:rsidP="00AC0E20">
      <w:pPr>
        <w:autoSpaceDE w:val="0"/>
        <w:autoSpaceDN w:val="0"/>
        <w:adjustRightInd w:val="0"/>
        <w:contextualSpacing/>
        <w:rPr>
          <w:rFonts w:cs="Arial"/>
          <w:color w:val="auto"/>
        </w:rPr>
      </w:pPr>
      <w:r w:rsidRPr="00FF4D80">
        <w:rPr>
          <w:rFonts w:cs="Arial"/>
          <w:color w:val="auto"/>
        </w:rPr>
        <w:t>Empresa:</w:t>
      </w:r>
    </w:p>
    <w:p w:rsidR="00AC0E20" w:rsidRPr="00FF4D80" w:rsidRDefault="00AC0E20" w:rsidP="00AC0E20">
      <w:pPr>
        <w:autoSpaceDE w:val="0"/>
        <w:autoSpaceDN w:val="0"/>
        <w:adjustRightInd w:val="0"/>
        <w:contextualSpacing/>
        <w:rPr>
          <w:rFonts w:cs="Arial"/>
          <w:color w:val="auto"/>
        </w:rPr>
      </w:pPr>
      <w:r w:rsidRPr="00FF4D80">
        <w:rPr>
          <w:rFonts w:cs="Arial"/>
          <w:color w:val="auto"/>
        </w:rPr>
        <w:t>Procedimiento LP/ITP/AD:</w:t>
      </w:r>
    </w:p>
    <w:p w:rsidR="00AC0E20" w:rsidRPr="00FF4D80" w:rsidRDefault="00AC0E20" w:rsidP="00AC0E20">
      <w:pPr>
        <w:autoSpaceDE w:val="0"/>
        <w:autoSpaceDN w:val="0"/>
        <w:adjustRightInd w:val="0"/>
        <w:contextualSpacing/>
        <w:rPr>
          <w:rFonts w:cs="Arial"/>
          <w:color w:val="auto"/>
        </w:rPr>
      </w:pPr>
    </w:p>
    <w:p w:rsidR="00AC0E20" w:rsidRPr="00FF4D80" w:rsidRDefault="00AC0E20" w:rsidP="00AC0E20">
      <w:pPr>
        <w:autoSpaceDE w:val="0"/>
        <w:autoSpaceDN w:val="0"/>
        <w:adjustRightInd w:val="0"/>
        <w:contextualSpacing/>
        <w:rPr>
          <w:rFonts w:cs="Arial"/>
          <w:color w:val="auto"/>
        </w:rPr>
      </w:pPr>
      <w:r w:rsidRPr="00FF4D80">
        <w:rPr>
          <w:rFonts w:cs="Arial"/>
          <w:color w:val="auto"/>
        </w:rPr>
        <w:t>DECLARACIÓN DE INTEGRIDAD</w:t>
      </w:r>
    </w:p>
    <w:p w:rsidR="00AC0E20" w:rsidRPr="00FF4D80" w:rsidRDefault="00AC0E20" w:rsidP="00AC0E20">
      <w:pPr>
        <w:autoSpaceDE w:val="0"/>
        <w:autoSpaceDN w:val="0"/>
        <w:adjustRightInd w:val="0"/>
        <w:contextualSpacing/>
        <w:rPr>
          <w:rFonts w:cs="Arial"/>
          <w:color w:val="auto"/>
        </w:rPr>
      </w:pPr>
    </w:p>
    <w:p w:rsidR="00AC0E20" w:rsidRPr="00FF4D80" w:rsidRDefault="00AC0E20" w:rsidP="00AC0E20">
      <w:pPr>
        <w:autoSpaceDE w:val="0"/>
        <w:autoSpaceDN w:val="0"/>
        <w:adjustRightInd w:val="0"/>
        <w:contextualSpacing/>
        <w:rPr>
          <w:rFonts w:cs="Arial"/>
          <w:color w:val="auto"/>
        </w:rPr>
      </w:pPr>
      <w:r w:rsidRPr="00FF4D80">
        <w:rPr>
          <w:rFonts w:cs="Arial"/>
          <w:color w:val="auto"/>
        </w:rPr>
        <w:t xml:space="preserve">____ (Nombre) __________ en mi carácter de _________________________ de la persona moral _________ (Nombre)_____________________, personalidad que acredito en términos del _____________ (instrumento notarial)__________________, con domicilio en ________________, quien participa  en la contratación pública ____________, de conformidad con el artículo 29, fracciones VIII y IX de la Ley de Adquisiciones, Arrendamientos y Servicios del Sector Público declaro </w:t>
      </w:r>
      <w:r w:rsidRPr="00742E06">
        <w:rPr>
          <w:rFonts w:cs="Arial"/>
          <w:color w:val="auto"/>
        </w:rPr>
        <w:t xml:space="preserve">bajo protesta de decir verdad, </w:t>
      </w:r>
      <w:r w:rsidRPr="00FF4D80">
        <w:rPr>
          <w:rFonts w:cs="Arial"/>
          <w:color w:val="auto"/>
        </w:rPr>
        <w:t xml:space="preserve">que </w:t>
      </w:r>
      <w:r w:rsidRPr="00742E06">
        <w:rPr>
          <w:rFonts w:cs="Arial"/>
          <w:b/>
          <w:color w:val="auto"/>
        </w:rPr>
        <w:t>mi representada NO tiene ninguna situación de conflicto de interés real o potencial, incluyendo interés financiero o de otro tipo</w:t>
      </w:r>
      <w:r w:rsidRPr="00FF4D80">
        <w:rPr>
          <w:rFonts w:cs="Arial"/>
          <w:color w:val="auto"/>
        </w:rPr>
        <w:t xml:space="preserve"> con relación a algún servidor público adscrito al Servicio de Administración Tributaria, ni se encuentra en alguno de los supuestos establecidos en los artículos 50 y 60 de la Ley de Adquisiciones, Arrendamientos y Servicios del Sector Público.</w:t>
      </w:r>
    </w:p>
    <w:p w:rsidR="00AC0E20" w:rsidRPr="00FF4D80" w:rsidRDefault="00AC0E20" w:rsidP="00AC0E20">
      <w:pPr>
        <w:autoSpaceDE w:val="0"/>
        <w:autoSpaceDN w:val="0"/>
        <w:adjustRightInd w:val="0"/>
        <w:contextualSpacing/>
        <w:rPr>
          <w:rFonts w:cs="Arial"/>
          <w:color w:val="auto"/>
        </w:rPr>
      </w:pPr>
    </w:p>
    <w:p w:rsidR="00AC0E20" w:rsidRPr="00FF4D80" w:rsidRDefault="00AC0E20" w:rsidP="00AC0E20">
      <w:pPr>
        <w:autoSpaceDE w:val="0"/>
        <w:autoSpaceDN w:val="0"/>
        <w:adjustRightInd w:val="0"/>
        <w:contextualSpacing/>
        <w:rPr>
          <w:rFonts w:cs="Arial"/>
          <w:color w:val="auto"/>
        </w:rPr>
      </w:pPr>
      <w:r w:rsidRPr="00FF4D80">
        <w:rPr>
          <w:rFonts w:cs="Arial"/>
          <w:color w:val="auto"/>
        </w:rPr>
        <w:t xml:space="preserve">Declaro y acepto que al participar en el procedimiento de contratación en materia de adquisiciones, arrendamientos y servicios citado al rubro obliga a mi representada, a sus socios, asociados, representantes y empleados a actuar éticamente para no incurrir en incumplimiento  a </w:t>
      </w:r>
      <w:r w:rsidRPr="00006B06">
        <w:rPr>
          <w:rFonts w:cs="Arial"/>
          <w:color w:val="auto"/>
        </w:rPr>
        <w:t xml:space="preserve">los artículos 49 y </w:t>
      </w:r>
      <w:r>
        <w:rPr>
          <w:rFonts w:cs="Arial"/>
          <w:color w:val="auto"/>
        </w:rPr>
        <w:t xml:space="preserve">del </w:t>
      </w:r>
      <w:r w:rsidRPr="00FF4D80">
        <w:rPr>
          <w:rFonts w:cs="Arial"/>
          <w:color w:val="auto"/>
        </w:rPr>
        <w:t>65 al 72 de la Ley General de Responsabilidades Administrativas.</w:t>
      </w:r>
      <w:r w:rsidRPr="00FF4D80" w:rsidDel="00CD2881">
        <w:rPr>
          <w:rFonts w:cs="Arial"/>
          <w:color w:val="auto"/>
        </w:rPr>
        <w:t xml:space="preserve"> </w:t>
      </w:r>
    </w:p>
    <w:p w:rsidR="00AC0E20" w:rsidRPr="00FF4D80" w:rsidRDefault="00AC0E20" w:rsidP="00AC0E20">
      <w:pPr>
        <w:autoSpaceDE w:val="0"/>
        <w:autoSpaceDN w:val="0"/>
        <w:adjustRightInd w:val="0"/>
        <w:contextualSpacing/>
        <w:rPr>
          <w:rFonts w:cs="Arial"/>
          <w:color w:val="auto"/>
        </w:rPr>
      </w:pPr>
      <w:r w:rsidRPr="00FF4D80">
        <w:rPr>
          <w:rFonts w:cs="Arial"/>
          <w:color w:val="auto"/>
        </w:rPr>
        <w:t xml:space="preserve">Asimismo, mi representada se compromete a informar oportunamente y por escrito al área contratante, cualquier impedimento o conflicto de interés derivado de esta declaración o cualquier otro que sea de su conocimiento. </w:t>
      </w:r>
    </w:p>
    <w:p w:rsidR="00AC0E20" w:rsidRPr="00FF4D80" w:rsidRDefault="00AC0E20" w:rsidP="00AC0E20">
      <w:pPr>
        <w:autoSpaceDE w:val="0"/>
        <w:autoSpaceDN w:val="0"/>
        <w:adjustRightInd w:val="0"/>
        <w:contextualSpacing/>
        <w:rPr>
          <w:rFonts w:cs="Arial"/>
          <w:color w:val="auto"/>
        </w:rPr>
      </w:pPr>
    </w:p>
    <w:p w:rsidR="00AC0E20" w:rsidRPr="00FF4D80" w:rsidRDefault="00AC0E20" w:rsidP="00AC0E20">
      <w:pPr>
        <w:autoSpaceDE w:val="0"/>
        <w:autoSpaceDN w:val="0"/>
        <w:adjustRightInd w:val="0"/>
        <w:contextualSpacing/>
        <w:rPr>
          <w:rFonts w:cs="Arial"/>
          <w:color w:val="auto"/>
        </w:rPr>
      </w:pPr>
      <w:r w:rsidRPr="00FF4D80">
        <w:rPr>
          <w:rFonts w:cs="Arial"/>
          <w:color w:val="auto"/>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licitantes o participantes en el presente procedimiento de contratación, acciones que afecten la competencia en perjuicio del Servicio de Administración Tributaria y/o en favor de algún participante y en general a no efectuar acciones que impliquen o tengan por objeto o efecto obtener un beneficio o ventaja indebida en las contrataciones públicas de carácter federal.</w:t>
      </w:r>
    </w:p>
    <w:p w:rsidR="00AC0E20" w:rsidRPr="00FF4D80" w:rsidRDefault="00AC0E20" w:rsidP="00AC0E20">
      <w:pPr>
        <w:autoSpaceDE w:val="0"/>
        <w:autoSpaceDN w:val="0"/>
        <w:adjustRightInd w:val="0"/>
        <w:contextualSpacing/>
        <w:rPr>
          <w:rFonts w:cs="Arial"/>
          <w:color w:val="auto"/>
        </w:rPr>
      </w:pPr>
    </w:p>
    <w:p w:rsidR="00AC0E20" w:rsidRPr="00FF4D80" w:rsidRDefault="00AC0E20" w:rsidP="00AC0E20">
      <w:pPr>
        <w:autoSpaceDE w:val="0"/>
        <w:autoSpaceDN w:val="0"/>
        <w:adjustRightInd w:val="0"/>
        <w:contextualSpacing/>
        <w:rPr>
          <w:rFonts w:cs="Arial"/>
          <w:color w:val="auto"/>
        </w:rPr>
      </w:pPr>
      <w:r w:rsidRPr="00FF4D80">
        <w:rPr>
          <w:rFonts w:cs="Arial"/>
          <w:color w:val="auto"/>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que pudiera beneficiarse con el uso de información o documentación.</w:t>
      </w:r>
    </w:p>
    <w:p w:rsidR="00AC0E20" w:rsidRPr="00FF4D80" w:rsidRDefault="00AC0E20" w:rsidP="00AC0E20">
      <w:pPr>
        <w:autoSpaceDE w:val="0"/>
        <w:autoSpaceDN w:val="0"/>
        <w:adjustRightInd w:val="0"/>
        <w:contextualSpacing/>
        <w:rPr>
          <w:rFonts w:cs="Arial"/>
          <w:color w:val="auto"/>
        </w:rPr>
      </w:pPr>
    </w:p>
    <w:p w:rsidR="00AC0E20" w:rsidRPr="00FF4D80" w:rsidRDefault="00AC0E20" w:rsidP="00AC0E20">
      <w:pPr>
        <w:autoSpaceDE w:val="0"/>
        <w:autoSpaceDN w:val="0"/>
        <w:adjustRightInd w:val="0"/>
        <w:contextualSpacing/>
        <w:rPr>
          <w:rFonts w:cs="Arial"/>
          <w:color w:val="auto"/>
        </w:rPr>
      </w:pPr>
      <w:r w:rsidRPr="00FF4D80">
        <w:rPr>
          <w:rFonts w:cs="Arial"/>
          <w:color w:val="auto"/>
        </w:rPr>
        <w:t>Acepto que esta declaración es un compromiso personal y profesional, que conozco las disposiciones legales, reglamentarias y éticas que rigen el Servicio de Administración Tributaria, así como los alcances y consecuencias de mi incumplimiento.</w:t>
      </w:r>
    </w:p>
    <w:p w:rsidR="00AC0E20" w:rsidRPr="00FF4D80" w:rsidRDefault="00AC0E20" w:rsidP="00AC0E20">
      <w:pPr>
        <w:autoSpaceDE w:val="0"/>
        <w:autoSpaceDN w:val="0"/>
        <w:adjustRightInd w:val="0"/>
        <w:contextualSpacing/>
        <w:rPr>
          <w:rFonts w:cs="Arial"/>
          <w:color w:val="auto"/>
        </w:rPr>
      </w:pPr>
    </w:p>
    <w:p w:rsidR="00AC0E20" w:rsidRPr="00FF4D80" w:rsidRDefault="00AC0E20" w:rsidP="00AC0E20">
      <w:pPr>
        <w:autoSpaceDE w:val="0"/>
        <w:autoSpaceDN w:val="0"/>
        <w:adjustRightInd w:val="0"/>
        <w:contextualSpacing/>
        <w:rPr>
          <w:rFonts w:cs="Arial"/>
          <w:color w:val="auto"/>
        </w:rPr>
      </w:pPr>
    </w:p>
    <w:p w:rsidR="001E0D88" w:rsidRPr="001E0D88" w:rsidRDefault="001E0D88" w:rsidP="001E0D88">
      <w:pPr>
        <w:pStyle w:val="Piedepgina"/>
        <w:tabs>
          <w:tab w:val="left" w:pos="708"/>
        </w:tabs>
        <w:ind w:right="-44"/>
        <w:jc w:val="center"/>
        <w:rPr>
          <w:rFonts w:cs="Arial"/>
          <w:b/>
          <w:color w:val="auto"/>
        </w:rPr>
      </w:pPr>
      <w:r>
        <w:rPr>
          <w:rFonts w:cs="Arial"/>
          <w:b/>
          <w:color w:val="auto"/>
        </w:rPr>
        <w:t>A T E N T A M E N T E</w:t>
      </w:r>
    </w:p>
    <w:p w:rsidR="001E0D88" w:rsidRPr="001E0D88" w:rsidRDefault="001E0D88" w:rsidP="001E0D88">
      <w:pPr>
        <w:pStyle w:val="Piedepgina"/>
        <w:tabs>
          <w:tab w:val="left" w:pos="708"/>
        </w:tabs>
        <w:ind w:right="-44"/>
        <w:jc w:val="center"/>
        <w:rPr>
          <w:rFonts w:cs="Arial"/>
          <w:b/>
          <w:color w:val="auto"/>
        </w:rPr>
      </w:pPr>
      <w:r w:rsidRPr="001E0D88">
        <w:rPr>
          <w:rFonts w:cs="Arial"/>
          <w:b/>
          <w:color w:val="auto"/>
        </w:rPr>
        <w:t>________________________________</w:t>
      </w:r>
    </w:p>
    <w:p w:rsidR="001E0D88" w:rsidRPr="001E0D88" w:rsidRDefault="001E0D88" w:rsidP="001E0D88">
      <w:pPr>
        <w:tabs>
          <w:tab w:val="left" w:pos="8931"/>
        </w:tabs>
        <w:ind w:right="-45"/>
        <w:jc w:val="center"/>
        <w:rPr>
          <w:rFonts w:cs="Arial"/>
          <w:b/>
          <w:color w:val="auto"/>
        </w:rPr>
      </w:pPr>
      <w:r w:rsidRPr="001E0D88">
        <w:rPr>
          <w:rFonts w:cs="Arial"/>
          <w:b/>
          <w:color w:val="auto"/>
        </w:rPr>
        <w:t>(Nombre y Firma del Representante Legal)</w:t>
      </w:r>
    </w:p>
    <w:p w:rsidR="001E0D88" w:rsidRDefault="001E0D88" w:rsidP="00DA1365">
      <w:pPr>
        <w:spacing w:before="120"/>
        <w:jc w:val="center"/>
        <w:rPr>
          <w:rFonts w:cs="Arial"/>
          <w:b/>
          <w:bCs/>
          <w:color w:val="auto"/>
          <w:sz w:val="28"/>
          <w:u w:val="single"/>
        </w:rPr>
      </w:pPr>
    </w:p>
    <w:p w:rsidR="001E0D88" w:rsidRDefault="001E0D88" w:rsidP="00DA1365">
      <w:pPr>
        <w:spacing w:before="120"/>
        <w:jc w:val="center"/>
        <w:rPr>
          <w:rFonts w:cs="Arial"/>
          <w:b/>
          <w:bCs/>
          <w:color w:val="auto"/>
          <w:sz w:val="28"/>
          <w:u w:val="single"/>
        </w:rPr>
      </w:pPr>
    </w:p>
    <w:p w:rsidR="001E0D88" w:rsidRDefault="001E0D88" w:rsidP="00DA1365">
      <w:pPr>
        <w:spacing w:before="120"/>
        <w:jc w:val="center"/>
        <w:rPr>
          <w:rFonts w:cs="Arial"/>
          <w:b/>
          <w:bCs/>
          <w:color w:val="auto"/>
          <w:sz w:val="28"/>
          <w:u w:val="single"/>
        </w:rPr>
      </w:pPr>
    </w:p>
    <w:p w:rsidR="00DA1365" w:rsidRPr="001E0D88" w:rsidRDefault="0054400B" w:rsidP="00DA1365">
      <w:pPr>
        <w:spacing w:before="120"/>
        <w:jc w:val="center"/>
        <w:rPr>
          <w:rFonts w:cs="Arial"/>
          <w:b/>
          <w:bCs/>
          <w:color w:val="auto"/>
          <w:sz w:val="36"/>
          <w:szCs w:val="36"/>
          <w:u w:val="single"/>
        </w:rPr>
      </w:pPr>
      <w:r w:rsidRPr="001E0D88">
        <w:rPr>
          <w:rFonts w:cs="Arial"/>
          <w:b/>
          <w:bCs/>
          <w:color w:val="auto"/>
          <w:sz w:val="36"/>
          <w:szCs w:val="36"/>
          <w:u w:val="single"/>
        </w:rPr>
        <w:t xml:space="preserve">FORMATO </w:t>
      </w:r>
      <w:r w:rsidR="00515613" w:rsidRPr="001E0D88">
        <w:rPr>
          <w:rFonts w:cs="Arial"/>
          <w:b/>
          <w:bCs/>
          <w:color w:val="auto"/>
          <w:sz w:val="36"/>
          <w:szCs w:val="36"/>
          <w:u w:val="single"/>
        </w:rPr>
        <w:t>VIII</w:t>
      </w:r>
      <w:r w:rsidR="00DA1365" w:rsidRPr="001E0D88">
        <w:rPr>
          <w:rFonts w:cs="Arial"/>
          <w:b/>
          <w:bCs/>
          <w:color w:val="auto"/>
          <w:sz w:val="36"/>
          <w:szCs w:val="36"/>
          <w:u w:val="single"/>
        </w:rPr>
        <w:t xml:space="preserve">-4 </w:t>
      </w:r>
    </w:p>
    <w:p w:rsidR="0026065F" w:rsidRPr="00573B0F" w:rsidRDefault="0064791B" w:rsidP="0026065F">
      <w:pPr>
        <w:pStyle w:val="Sangradetextonormal"/>
        <w:spacing w:before="120"/>
        <w:ind w:left="0"/>
        <w:jc w:val="center"/>
        <w:rPr>
          <w:rFonts w:cs="Arial"/>
          <w:color w:val="auto"/>
          <w:sz w:val="18"/>
          <w:szCs w:val="18"/>
        </w:rPr>
      </w:pPr>
      <w:r w:rsidRPr="00573B0F">
        <w:rPr>
          <w:rFonts w:cs="Arial"/>
          <w:color w:val="auto"/>
          <w:sz w:val="18"/>
          <w:szCs w:val="18"/>
        </w:rPr>
        <w:t xml:space="preserve"> </w:t>
      </w:r>
      <w:r w:rsidR="0026065F" w:rsidRPr="00573B0F">
        <w:rPr>
          <w:rFonts w:cs="Arial"/>
          <w:color w:val="auto"/>
          <w:sz w:val="18"/>
          <w:szCs w:val="18"/>
        </w:rPr>
        <w:t>(ESCRITO F</w:t>
      </w:r>
      <w:r w:rsidR="0026065F">
        <w:rPr>
          <w:rFonts w:cs="Arial"/>
          <w:color w:val="auto"/>
          <w:sz w:val="18"/>
          <w:szCs w:val="18"/>
        </w:rPr>
        <w:t xml:space="preserve">IRMADO </w:t>
      </w:r>
      <w:r w:rsidR="0026065F" w:rsidRPr="00573B0F">
        <w:rPr>
          <w:rFonts w:cs="Arial"/>
          <w:color w:val="auto"/>
          <w:sz w:val="18"/>
          <w:szCs w:val="18"/>
        </w:rPr>
        <w:t xml:space="preserve">O SELLADO EN PAPEL MEMBRETADO DEL </w:t>
      </w:r>
      <w:r w:rsidR="0026065F">
        <w:rPr>
          <w:rFonts w:cs="Arial"/>
          <w:color w:val="auto"/>
          <w:sz w:val="18"/>
          <w:szCs w:val="18"/>
        </w:rPr>
        <w:t>LICITANTE</w:t>
      </w:r>
      <w:r w:rsidR="0026065F" w:rsidRPr="00573B0F">
        <w:rPr>
          <w:rFonts w:cs="Arial"/>
          <w:color w:val="auto"/>
          <w:sz w:val="18"/>
          <w:szCs w:val="18"/>
        </w:rPr>
        <w:t>)</w:t>
      </w:r>
    </w:p>
    <w:p w:rsidR="00656270" w:rsidRPr="00C8294A" w:rsidRDefault="00656270" w:rsidP="00656270">
      <w:pPr>
        <w:pStyle w:val="Piedepgina"/>
        <w:tabs>
          <w:tab w:val="left" w:pos="708"/>
        </w:tabs>
        <w:spacing w:before="120"/>
        <w:contextualSpacing/>
        <w:jc w:val="right"/>
        <w:rPr>
          <w:rFonts w:cs="Arial"/>
          <w:color w:val="auto"/>
          <w:sz w:val="20"/>
          <w:highlight w:val="green"/>
        </w:rPr>
      </w:pPr>
      <w:r w:rsidRPr="002F39FF">
        <w:rPr>
          <w:rFonts w:cs="Arial"/>
          <w:color w:val="auto"/>
          <w:sz w:val="20"/>
        </w:rPr>
        <w:t xml:space="preserve">Invitación a cuando menos tres personas nacional </w:t>
      </w:r>
      <w:r w:rsidRPr="002F39FF">
        <w:rPr>
          <w:rFonts w:cs="Arial"/>
          <w:bCs/>
          <w:color w:val="auto"/>
          <w:sz w:val="20"/>
          <w:lang w:val="es-ES"/>
        </w:rPr>
        <w:t>electrónica</w:t>
      </w:r>
      <w:r w:rsidRPr="002F39FF">
        <w:rPr>
          <w:rFonts w:cs="Arial"/>
          <w:b/>
          <w:bCs/>
          <w:color w:val="auto"/>
          <w:sz w:val="20"/>
          <w:lang w:val="es-ES"/>
        </w:rPr>
        <w:t xml:space="preserve"> </w:t>
      </w:r>
      <w:r w:rsidRPr="002F39FF">
        <w:rPr>
          <w:rFonts w:cs="Arial"/>
          <w:color w:val="auto"/>
          <w:sz w:val="20"/>
        </w:rPr>
        <w:t xml:space="preserve">de </w:t>
      </w:r>
      <w:r w:rsidRPr="00AD3806">
        <w:rPr>
          <w:rFonts w:cs="Arial"/>
          <w:color w:val="auto"/>
          <w:sz w:val="20"/>
        </w:rPr>
        <w:t>servicios</w:t>
      </w:r>
    </w:p>
    <w:p w:rsidR="00656270" w:rsidRPr="00656270" w:rsidRDefault="00656270" w:rsidP="00656270">
      <w:pPr>
        <w:pStyle w:val="Piedepgina"/>
        <w:tabs>
          <w:tab w:val="left" w:pos="708"/>
        </w:tabs>
        <w:spacing w:before="120"/>
        <w:contextualSpacing/>
        <w:jc w:val="right"/>
        <w:rPr>
          <w:rFonts w:cs="Arial"/>
          <w:color w:val="auto"/>
          <w:sz w:val="20"/>
        </w:rPr>
      </w:pPr>
      <w:r w:rsidRPr="00656270">
        <w:rPr>
          <w:rFonts w:cs="Arial"/>
          <w:color w:val="auto"/>
          <w:sz w:val="20"/>
        </w:rPr>
        <w:t xml:space="preserve">Número de procedimiento en CompraNet: IA-006E00002-E110-2018 </w:t>
      </w:r>
    </w:p>
    <w:p w:rsidR="00656270" w:rsidRPr="00860DCB" w:rsidRDefault="00656270" w:rsidP="00656270">
      <w:pPr>
        <w:pStyle w:val="Piedepgina"/>
        <w:tabs>
          <w:tab w:val="left" w:pos="708"/>
        </w:tabs>
        <w:spacing w:before="120"/>
        <w:contextualSpacing/>
        <w:jc w:val="right"/>
        <w:rPr>
          <w:rFonts w:cs="Arial"/>
          <w:color w:val="auto"/>
          <w:sz w:val="20"/>
        </w:rPr>
      </w:pPr>
      <w:r w:rsidRPr="004331BB">
        <w:rPr>
          <w:rFonts w:cs="Arial"/>
          <w:color w:val="auto"/>
          <w:sz w:val="20"/>
        </w:rPr>
        <w:t>“</w:t>
      </w:r>
      <w:r w:rsidRPr="004331BB">
        <w:rPr>
          <w:rFonts w:cs="Arial"/>
          <w:bCs/>
          <w:color w:val="auto"/>
          <w:sz w:val="20"/>
          <w:lang w:val="es-ES"/>
        </w:rPr>
        <w:t xml:space="preserve">Servicio de vales de despensa para el otorgamiento de la medida de fin de año del </w:t>
      </w:r>
      <w:r>
        <w:rPr>
          <w:rFonts w:cs="Arial"/>
          <w:bCs/>
          <w:color w:val="auto"/>
          <w:sz w:val="20"/>
          <w:lang w:val="es-ES"/>
        </w:rPr>
        <w:t>ejercicio</w:t>
      </w:r>
      <w:r w:rsidRPr="004331BB">
        <w:rPr>
          <w:rFonts w:cs="Arial"/>
          <w:bCs/>
          <w:color w:val="auto"/>
          <w:sz w:val="20"/>
          <w:lang w:val="es-ES"/>
        </w:rPr>
        <w:t xml:space="preserve"> fiscal 2018 para el personal operativo en activo (monederos electrónicos) y vales de despensa para el pago extraordinario como complemento a la medida de fin de año 2018 para el personal de menores ingresos (monederos electrónicos)</w:t>
      </w:r>
      <w:r w:rsidRPr="004331BB">
        <w:rPr>
          <w:rFonts w:cs="Arial"/>
          <w:color w:val="auto"/>
          <w:sz w:val="20"/>
        </w:rPr>
        <w:t>”</w:t>
      </w:r>
    </w:p>
    <w:p w:rsidR="0026065F" w:rsidRPr="00860DCB" w:rsidRDefault="0026065F" w:rsidP="0026065F">
      <w:pPr>
        <w:pStyle w:val="Piedepgina"/>
        <w:jc w:val="right"/>
        <w:rPr>
          <w:rFonts w:cs="Arial"/>
          <w:color w:val="auto"/>
          <w:sz w:val="20"/>
        </w:rPr>
      </w:pPr>
    </w:p>
    <w:p w:rsidR="0026065F" w:rsidRPr="003840E9" w:rsidRDefault="0026065F" w:rsidP="0026065F">
      <w:pPr>
        <w:pStyle w:val="Piedepgina"/>
        <w:tabs>
          <w:tab w:val="left" w:pos="708"/>
        </w:tabs>
        <w:spacing w:before="120" w:after="120"/>
        <w:jc w:val="right"/>
        <w:rPr>
          <w:rFonts w:cs="Arial"/>
          <w:color w:val="auto"/>
          <w:sz w:val="20"/>
        </w:rPr>
      </w:pPr>
      <w:r w:rsidRPr="003840E9">
        <w:rPr>
          <w:rFonts w:cs="Arial"/>
          <w:color w:val="auto"/>
          <w:sz w:val="20"/>
        </w:rPr>
        <w:t xml:space="preserve">Ciudad de México, a ____ de _______ de </w:t>
      </w:r>
      <w:r>
        <w:rPr>
          <w:rFonts w:cs="Arial"/>
          <w:color w:val="auto"/>
          <w:sz w:val="20"/>
        </w:rPr>
        <w:t>2018</w:t>
      </w:r>
    </w:p>
    <w:p w:rsidR="0026065F" w:rsidRPr="003840E9" w:rsidRDefault="0026065F" w:rsidP="0026065F">
      <w:pPr>
        <w:pStyle w:val="Piedepgina"/>
        <w:tabs>
          <w:tab w:val="left" w:pos="708"/>
        </w:tabs>
        <w:spacing w:before="120" w:after="120"/>
        <w:rPr>
          <w:rFonts w:cs="Arial"/>
          <w:color w:val="auto"/>
          <w:sz w:val="20"/>
        </w:rPr>
      </w:pPr>
    </w:p>
    <w:p w:rsidR="0026065F" w:rsidRPr="005D79FC" w:rsidRDefault="0026065F" w:rsidP="0026065F">
      <w:pPr>
        <w:pStyle w:val="Ttulo6"/>
        <w:spacing w:before="0"/>
        <w:ind w:right="-44"/>
        <w:rPr>
          <w:rFonts w:ascii="Soberana Sans" w:hAnsi="Soberana Sans" w:cs="Arial"/>
          <w:i w:val="0"/>
          <w:color w:val="auto"/>
        </w:rPr>
      </w:pPr>
      <w:r w:rsidRPr="005D79FC">
        <w:rPr>
          <w:rFonts w:ascii="Soberana Sans" w:hAnsi="Soberana Sans" w:cs="Arial"/>
          <w:color w:val="auto"/>
        </w:rPr>
        <w:t>Servicio de Administración Tributaria</w:t>
      </w:r>
    </w:p>
    <w:p w:rsidR="0026065F" w:rsidRPr="005D79FC" w:rsidRDefault="0026065F" w:rsidP="0026065F">
      <w:pPr>
        <w:ind w:right="-44"/>
        <w:rPr>
          <w:rFonts w:cs="Arial"/>
          <w:color w:val="auto"/>
        </w:rPr>
      </w:pPr>
      <w:r w:rsidRPr="005D79FC">
        <w:rPr>
          <w:rFonts w:cs="Arial"/>
          <w:color w:val="auto"/>
        </w:rPr>
        <w:t>P r e s e n t e.</w:t>
      </w:r>
    </w:p>
    <w:p w:rsidR="0026065F" w:rsidRPr="005D79FC" w:rsidRDefault="0026065F" w:rsidP="0026065F">
      <w:pPr>
        <w:pStyle w:val="Piedepgina"/>
        <w:tabs>
          <w:tab w:val="left" w:pos="708"/>
        </w:tabs>
        <w:ind w:right="-44"/>
        <w:rPr>
          <w:rFonts w:cs="Arial"/>
          <w:b/>
          <w:color w:val="auto"/>
          <w:u w:val="single"/>
          <w:lang w:val="es-ES"/>
        </w:rPr>
      </w:pPr>
    </w:p>
    <w:p w:rsidR="0026065F" w:rsidRPr="005D79FC" w:rsidRDefault="0026065F" w:rsidP="0026065F">
      <w:pPr>
        <w:pStyle w:val="Piedepgina"/>
        <w:tabs>
          <w:tab w:val="left" w:pos="708"/>
        </w:tabs>
        <w:ind w:right="-44"/>
        <w:rPr>
          <w:rFonts w:cs="Arial"/>
          <w:b/>
          <w:color w:val="auto"/>
          <w:u w:val="single"/>
          <w:lang w:val="es-ES"/>
        </w:rPr>
      </w:pPr>
      <w:r w:rsidRPr="005D79FC">
        <w:rPr>
          <w:rFonts w:cs="Arial"/>
          <w:color w:val="auto"/>
          <w:lang w:eastAsia="es-MX"/>
        </w:rPr>
        <w:t xml:space="preserve">Manifiesto, bajo protesta de decir verdad, que el suscrito y las personas que forman parte de la sociedad y de la propia empresa que represento, </w:t>
      </w:r>
      <w:r w:rsidRPr="005D79FC">
        <w:rPr>
          <w:rFonts w:cs="Arial"/>
          <w:b/>
          <w:color w:val="auto"/>
          <w:lang w:eastAsia="es-MX"/>
        </w:rPr>
        <w:t>no se encuentran en alguno de los supuestos señalados en los artículos</w:t>
      </w:r>
      <w:r w:rsidRPr="005D79FC">
        <w:rPr>
          <w:rFonts w:cs="Arial"/>
          <w:color w:val="auto"/>
          <w:lang w:eastAsia="es-MX"/>
        </w:rPr>
        <w:t xml:space="preserve"> </w:t>
      </w:r>
      <w:r w:rsidRPr="005D79FC">
        <w:rPr>
          <w:rFonts w:cs="Arial"/>
          <w:b/>
          <w:color w:val="auto"/>
          <w:lang w:eastAsia="es-MX"/>
        </w:rPr>
        <w:t>50 y 60 antepenúltimo párrafo</w:t>
      </w:r>
      <w:r w:rsidRPr="005D79FC">
        <w:rPr>
          <w:rFonts w:cs="Arial"/>
          <w:color w:val="auto"/>
          <w:lang w:eastAsia="es-MX"/>
        </w:rPr>
        <w:t xml:space="preserve"> de la Ley de Adquisiciones, Arrendamientos y Servicios del Sector Público, lo que manifiesto para los efectos correspondientes del procedi</w:t>
      </w:r>
      <w:r w:rsidR="0027176F" w:rsidRPr="005D79FC">
        <w:rPr>
          <w:rFonts w:cs="Arial"/>
          <w:color w:val="auto"/>
          <w:lang w:eastAsia="es-MX"/>
        </w:rPr>
        <w:t>miento de contrataci</w:t>
      </w:r>
      <w:r w:rsidR="00537359">
        <w:rPr>
          <w:rFonts w:cs="Arial"/>
          <w:color w:val="auto"/>
          <w:lang w:eastAsia="es-MX"/>
        </w:rPr>
        <w:t>ón.</w:t>
      </w:r>
    </w:p>
    <w:p w:rsidR="0026065F" w:rsidRPr="005D79FC" w:rsidRDefault="0026065F" w:rsidP="0026065F">
      <w:pPr>
        <w:pStyle w:val="Piedepgina"/>
        <w:tabs>
          <w:tab w:val="left" w:pos="708"/>
        </w:tabs>
        <w:ind w:right="-44"/>
        <w:rPr>
          <w:rFonts w:cs="Arial"/>
          <w:b/>
          <w:color w:val="auto"/>
          <w:u w:val="single"/>
          <w:lang w:val="es-ES"/>
        </w:rPr>
      </w:pPr>
    </w:p>
    <w:p w:rsidR="0026065F" w:rsidRPr="005D79FC" w:rsidRDefault="0026065F" w:rsidP="0026065F">
      <w:pPr>
        <w:pStyle w:val="Piedepgina"/>
        <w:tabs>
          <w:tab w:val="left" w:pos="708"/>
        </w:tabs>
        <w:ind w:right="-44"/>
        <w:rPr>
          <w:rFonts w:cs="Arial"/>
          <w:b/>
          <w:color w:val="auto"/>
          <w:u w:val="single"/>
          <w:lang w:val="es-ES"/>
        </w:rPr>
      </w:pPr>
    </w:p>
    <w:p w:rsidR="0026065F" w:rsidRPr="005D79FC" w:rsidRDefault="0026065F" w:rsidP="0026065F">
      <w:pPr>
        <w:pStyle w:val="Piedepgina"/>
        <w:tabs>
          <w:tab w:val="left" w:pos="708"/>
        </w:tabs>
        <w:ind w:right="-44"/>
        <w:rPr>
          <w:rFonts w:cs="Arial"/>
          <w:b/>
          <w:color w:val="auto"/>
          <w:u w:val="single"/>
          <w:lang w:val="es-ES"/>
        </w:rPr>
      </w:pPr>
    </w:p>
    <w:p w:rsidR="0026065F" w:rsidRPr="005D79FC" w:rsidRDefault="0026065F" w:rsidP="0026065F">
      <w:pPr>
        <w:tabs>
          <w:tab w:val="left" w:pos="7629"/>
        </w:tabs>
        <w:rPr>
          <w:rFonts w:cs="Arial"/>
          <w:color w:val="auto"/>
          <w:sz w:val="20"/>
        </w:rPr>
      </w:pPr>
    </w:p>
    <w:p w:rsidR="001E0D88" w:rsidRPr="001E0D88" w:rsidRDefault="001E0D88" w:rsidP="001E0D88">
      <w:pPr>
        <w:pStyle w:val="Piedepgina"/>
        <w:tabs>
          <w:tab w:val="left" w:pos="708"/>
        </w:tabs>
        <w:ind w:right="-44"/>
        <w:jc w:val="center"/>
        <w:rPr>
          <w:rFonts w:cs="Arial"/>
          <w:b/>
          <w:color w:val="auto"/>
        </w:rPr>
      </w:pPr>
      <w:r>
        <w:rPr>
          <w:rFonts w:cs="Arial"/>
          <w:b/>
          <w:color w:val="auto"/>
        </w:rPr>
        <w:t>A T E N T A M E N T E</w:t>
      </w:r>
    </w:p>
    <w:p w:rsidR="001E0D88" w:rsidRPr="001E0D88" w:rsidRDefault="001E0D88" w:rsidP="001E0D88">
      <w:pPr>
        <w:pStyle w:val="Piedepgina"/>
        <w:tabs>
          <w:tab w:val="left" w:pos="708"/>
        </w:tabs>
        <w:ind w:right="-44"/>
        <w:jc w:val="center"/>
        <w:rPr>
          <w:rFonts w:cs="Arial"/>
          <w:b/>
          <w:color w:val="auto"/>
        </w:rPr>
      </w:pPr>
      <w:r w:rsidRPr="001E0D88">
        <w:rPr>
          <w:rFonts w:cs="Arial"/>
          <w:b/>
          <w:color w:val="auto"/>
        </w:rPr>
        <w:t>________________________________</w:t>
      </w:r>
    </w:p>
    <w:p w:rsidR="001E0D88" w:rsidRPr="001E0D88" w:rsidRDefault="001E0D88" w:rsidP="001E0D88">
      <w:pPr>
        <w:tabs>
          <w:tab w:val="left" w:pos="8931"/>
        </w:tabs>
        <w:ind w:right="-45"/>
        <w:jc w:val="center"/>
        <w:rPr>
          <w:rFonts w:cs="Arial"/>
          <w:b/>
          <w:color w:val="auto"/>
        </w:rPr>
      </w:pPr>
      <w:r w:rsidRPr="001E0D88">
        <w:rPr>
          <w:rFonts w:cs="Arial"/>
          <w:b/>
          <w:color w:val="auto"/>
        </w:rPr>
        <w:t>(Nombre y Firma del Representante Legal)</w:t>
      </w:r>
    </w:p>
    <w:p w:rsidR="0056277C" w:rsidRDefault="0056277C" w:rsidP="00DA1365">
      <w:pPr>
        <w:spacing w:before="120"/>
        <w:jc w:val="center"/>
        <w:rPr>
          <w:rFonts w:cs="Arial"/>
          <w:b/>
          <w:bCs/>
          <w:color w:val="auto"/>
          <w:sz w:val="28"/>
          <w:u w:val="single"/>
        </w:rPr>
      </w:pPr>
    </w:p>
    <w:p w:rsidR="001E0D88" w:rsidRDefault="001E0D88" w:rsidP="00DA1365">
      <w:pPr>
        <w:spacing w:before="120"/>
        <w:jc w:val="center"/>
        <w:rPr>
          <w:rFonts w:cs="Arial"/>
          <w:b/>
          <w:bCs/>
          <w:color w:val="auto"/>
          <w:sz w:val="28"/>
          <w:u w:val="single"/>
        </w:rPr>
      </w:pPr>
    </w:p>
    <w:p w:rsidR="001E0D88" w:rsidRDefault="001E0D88" w:rsidP="00DA1365">
      <w:pPr>
        <w:spacing w:before="120"/>
        <w:jc w:val="center"/>
        <w:rPr>
          <w:rFonts w:cs="Arial"/>
          <w:b/>
          <w:bCs/>
          <w:color w:val="auto"/>
          <w:sz w:val="28"/>
          <w:u w:val="single"/>
        </w:rPr>
      </w:pPr>
    </w:p>
    <w:p w:rsidR="001E0D88" w:rsidRDefault="001E0D88" w:rsidP="00DA1365">
      <w:pPr>
        <w:spacing w:before="120"/>
        <w:jc w:val="center"/>
        <w:rPr>
          <w:rFonts w:cs="Arial"/>
          <w:b/>
          <w:bCs/>
          <w:color w:val="auto"/>
          <w:sz w:val="28"/>
          <w:u w:val="single"/>
        </w:rPr>
      </w:pPr>
    </w:p>
    <w:p w:rsidR="00DA1365" w:rsidRPr="001E0D88" w:rsidRDefault="00515613" w:rsidP="00DA1365">
      <w:pPr>
        <w:spacing w:before="120"/>
        <w:jc w:val="center"/>
        <w:rPr>
          <w:rFonts w:cs="Arial"/>
          <w:b/>
          <w:bCs/>
          <w:color w:val="auto"/>
          <w:sz w:val="36"/>
          <w:szCs w:val="36"/>
          <w:u w:val="single"/>
        </w:rPr>
      </w:pPr>
      <w:r w:rsidRPr="001E0D88">
        <w:rPr>
          <w:rFonts w:cs="Arial"/>
          <w:b/>
          <w:bCs/>
          <w:color w:val="auto"/>
          <w:sz w:val="36"/>
          <w:szCs w:val="36"/>
          <w:u w:val="single"/>
        </w:rPr>
        <w:t xml:space="preserve">FORMATO VIII </w:t>
      </w:r>
      <w:r w:rsidR="0064791B" w:rsidRPr="001E0D88">
        <w:rPr>
          <w:rFonts w:cs="Arial"/>
          <w:b/>
          <w:bCs/>
          <w:color w:val="auto"/>
          <w:sz w:val="36"/>
          <w:szCs w:val="36"/>
          <w:u w:val="single"/>
        </w:rPr>
        <w:t>-5</w:t>
      </w:r>
    </w:p>
    <w:p w:rsidR="00DA1365" w:rsidRDefault="00DA1365" w:rsidP="00DA1365">
      <w:pPr>
        <w:pStyle w:val="Sangradetextonormal"/>
        <w:spacing w:before="120"/>
        <w:ind w:left="0"/>
        <w:jc w:val="center"/>
        <w:rPr>
          <w:rFonts w:cs="Arial"/>
          <w:color w:val="auto"/>
          <w:sz w:val="18"/>
          <w:szCs w:val="18"/>
        </w:rPr>
      </w:pPr>
      <w:r w:rsidRPr="005D51B5">
        <w:rPr>
          <w:rFonts w:cs="Arial"/>
          <w:color w:val="auto"/>
          <w:sz w:val="18"/>
          <w:szCs w:val="18"/>
        </w:rPr>
        <w:t>(ESCRITO FIRMADO O SELLADO EN PAPEL MEMBRETADO DEL LICITANTE)</w:t>
      </w:r>
    </w:p>
    <w:p w:rsidR="00656270" w:rsidRPr="00C8294A" w:rsidRDefault="00656270" w:rsidP="00656270">
      <w:pPr>
        <w:pStyle w:val="Piedepgina"/>
        <w:tabs>
          <w:tab w:val="left" w:pos="708"/>
        </w:tabs>
        <w:spacing w:before="120"/>
        <w:contextualSpacing/>
        <w:jc w:val="right"/>
        <w:rPr>
          <w:rFonts w:cs="Arial"/>
          <w:color w:val="auto"/>
          <w:sz w:val="20"/>
          <w:highlight w:val="green"/>
        </w:rPr>
      </w:pPr>
      <w:r w:rsidRPr="002F39FF">
        <w:rPr>
          <w:rFonts w:cs="Arial"/>
          <w:color w:val="auto"/>
          <w:sz w:val="20"/>
        </w:rPr>
        <w:t xml:space="preserve">Invitación a cuando menos tres personas nacional </w:t>
      </w:r>
      <w:r w:rsidRPr="002F39FF">
        <w:rPr>
          <w:rFonts w:cs="Arial"/>
          <w:bCs/>
          <w:color w:val="auto"/>
          <w:sz w:val="20"/>
          <w:lang w:val="es-ES"/>
        </w:rPr>
        <w:t>electrónica</w:t>
      </w:r>
      <w:r w:rsidRPr="002F39FF">
        <w:rPr>
          <w:rFonts w:cs="Arial"/>
          <w:b/>
          <w:bCs/>
          <w:color w:val="auto"/>
          <w:sz w:val="20"/>
          <w:lang w:val="es-ES"/>
        </w:rPr>
        <w:t xml:space="preserve"> </w:t>
      </w:r>
      <w:r w:rsidRPr="002F39FF">
        <w:rPr>
          <w:rFonts w:cs="Arial"/>
          <w:color w:val="auto"/>
          <w:sz w:val="20"/>
        </w:rPr>
        <w:t xml:space="preserve">de </w:t>
      </w:r>
      <w:r w:rsidRPr="00AD3806">
        <w:rPr>
          <w:rFonts w:cs="Arial"/>
          <w:color w:val="auto"/>
          <w:sz w:val="20"/>
        </w:rPr>
        <w:t>servicios</w:t>
      </w:r>
    </w:p>
    <w:p w:rsidR="00656270" w:rsidRPr="00656270" w:rsidRDefault="00656270" w:rsidP="00656270">
      <w:pPr>
        <w:pStyle w:val="Piedepgina"/>
        <w:tabs>
          <w:tab w:val="left" w:pos="708"/>
        </w:tabs>
        <w:spacing w:before="120"/>
        <w:contextualSpacing/>
        <w:jc w:val="right"/>
        <w:rPr>
          <w:rFonts w:cs="Arial"/>
          <w:color w:val="auto"/>
          <w:sz w:val="20"/>
        </w:rPr>
      </w:pPr>
      <w:r w:rsidRPr="00656270">
        <w:rPr>
          <w:rFonts w:cs="Arial"/>
          <w:color w:val="auto"/>
          <w:sz w:val="20"/>
        </w:rPr>
        <w:t xml:space="preserve">Número de procedimiento en CompraNet: IA-006E00002-E110-2018 </w:t>
      </w:r>
    </w:p>
    <w:p w:rsidR="00656270" w:rsidRPr="00860DCB" w:rsidRDefault="00656270" w:rsidP="00656270">
      <w:pPr>
        <w:pStyle w:val="Piedepgina"/>
        <w:tabs>
          <w:tab w:val="left" w:pos="708"/>
        </w:tabs>
        <w:spacing w:before="120"/>
        <w:contextualSpacing/>
        <w:jc w:val="right"/>
        <w:rPr>
          <w:rFonts w:cs="Arial"/>
          <w:color w:val="auto"/>
          <w:sz w:val="20"/>
        </w:rPr>
      </w:pPr>
      <w:r w:rsidRPr="004331BB">
        <w:rPr>
          <w:rFonts w:cs="Arial"/>
          <w:color w:val="auto"/>
          <w:sz w:val="20"/>
        </w:rPr>
        <w:t>“</w:t>
      </w:r>
      <w:r w:rsidRPr="004331BB">
        <w:rPr>
          <w:rFonts w:cs="Arial"/>
          <w:bCs/>
          <w:color w:val="auto"/>
          <w:sz w:val="20"/>
          <w:lang w:val="es-ES"/>
        </w:rPr>
        <w:t xml:space="preserve">Servicio de vales de despensa para el otorgamiento de la medida de fin de año del </w:t>
      </w:r>
      <w:r>
        <w:rPr>
          <w:rFonts w:cs="Arial"/>
          <w:bCs/>
          <w:color w:val="auto"/>
          <w:sz w:val="20"/>
          <w:lang w:val="es-ES"/>
        </w:rPr>
        <w:t>ejercicio</w:t>
      </w:r>
      <w:r w:rsidRPr="004331BB">
        <w:rPr>
          <w:rFonts w:cs="Arial"/>
          <w:bCs/>
          <w:color w:val="auto"/>
          <w:sz w:val="20"/>
          <w:lang w:val="es-ES"/>
        </w:rPr>
        <w:t xml:space="preserve"> fiscal 2018 para el personal operativo en activo (monederos electrónicos) y vales de despensa para el pago extraordinario como complemento a la medida de fin de año 2018 para el personal de menores ingresos (monederos electrónicos)</w:t>
      </w:r>
      <w:r w:rsidRPr="004331BB">
        <w:rPr>
          <w:rFonts w:cs="Arial"/>
          <w:color w:val="auto"/>
          <w:sz w:val="20"/>
        </w:rPr>
        <w:t>”</w:t>
      </w:r>
    </w:p>
    <w:p w:rsidR="00DA1365" w:rsidRPr="00696916" w:rsidRDefault="00DA1365" w:rsidP="00DA1365">
      <w:pPr>
        <w:pStyle w:val="Piedepgina"/>
        <w:tabs>
          <w:tab w:val="left" w:pos="708"/>
        </w:tabs>
        <w:spacing w:before="120"/>
        <w:contextualSpacing/>
        <w:jc w:val="right"/>
        <w:rPr>
          <w:rFonts w:cs="Arial"/>
          <w:color w:val="auto"/>
          <w:sz w:val="20"/>
        </w:rPr>
      </w:pPr>
    </w:p>
    <w:p w:rsidR="00DA1365" w:rsidRPr="007A0824" w:rsidRDefault="00DA1365" w:rsidP="00DA1365">
      <w:pPr>
        <w:pStyle w:val="Piedepgina"/>
        <w:tabs>
          <w:tab w:val="left" w:pos="708"/>
          <w:tab w:val="left" w:pos="8295"/>
        </w:tabs>
        <w:spacing w:before="120" w:after="120"/>
        <w:contextualSpacing/>
        <w:rPr>
          <w:rFonts w:cs="Arial"/>
          <w:color w:val="auto"/>
          <w:sz w:val="20"/>
        </w:rPr>
      </w:pPr>
      <w:r>
        <w:rPr>
          <w:rFonts w:cs="Arial"/>
          <w:color w:val="auto"/>
          <w:sz w:val="20"/>
        </w:rPr>
        <w:tab/>
      </w:r>
      <w:r>
        <w:rPr>
          <w:rFonts w:cs="Arial"/>
          <w:color w:val="auto"/>
          <w:sz w:val="20"/>
        </w:rPr>
        <w:tab/>
      </w:r>
      <w:r>
        <w:rPr>
          <w:rFonts w:cs="Arial"/>
          <w:color w:val="auto"/>
          <w:sz w:val="20"/>
        </w:rPr>
        <w:tab/>
      </w:r>
      <w:r>
        <w:rPr>
          <w:rFonts w:cs="Arial"/>
          <w:color w:val="auto"/>
          <w:sz w:val="20"/>
        </w:rPr>
        <w:tab/>
      </w:r>
    </w:p>
    <w:p w:rsidR="00DA1365" w:rsidRPr="003840E9" w:rsidRDefault="00DA1365" w:rsidP="00DA1365">
      <w:pPr>
        <w:pStyle w:val="Piedepgina"/>
        <w:tabs>
          <w:tab w:val="left" w:pos="708"/>
        </w:tabs>
        <w:spacing w:before="120" w:after="120"/>
        <w:jc w:val="right"/>
        <w:rPr>
          <w:rFonts w:cs="Arial"/>
          <w:color w:val="auto"/>
          <w:sz w:val="20"/>
        </w:rPr>
      </w:pPr>
      <w:r w:rsidRPr="003840E9">
        <w:rPr>
          <w:rFonts w:cs="Arial"/>
          <w:color w:val="auto"/>
          <w:sz w:val="20"/>
        </w:rPr>
        <w:t xml:space="preserve">Ciudad de México, a ____ de _______ de </w:t>
      </w:r>
      <w:r>
        <w:rPr>
          <w:rFonts w:cs="Arial"/>
          <w:color w:val="auto"/>
          <w:sz w:val="20"/>
        </w:rPr>
        <w:t>2018</w:t>
      </w:r>
    </w:p>
    <w:p w:rsidR="00DA1365" w:rsidRDefault="00DA1365" w:rsidP="00DA1365">
      <w:pPr>
        <w:pStyle w:val="Piedepgina"/>
        <w:rPr>
          <w:rFonts w:cs="Arial"/>
          <w:b/>
          <w:color w:val="auto"/>
          <w:sz w:val="20"/>
        </w:rPr>
      </w:pPr>
      <w:r>
        <w:rPr>
          <w:rFonts w:cs="Arial"/>
          <w:b/>
          <w:color w:val="auto"/>
          <w:sz w:val="20"/>
        </w:rPr>
        <w:t>Servicio de Administración Tributaria</w:t>
      </w:r>
    </w:p>
    <w:p w:rsidR="00DA1365" w:rsidRDefault="00DA1365" w:rsidP="00DA1365">
      <w:pPr>
        <w:pStyle w:val="Piedepgina"/>
        <w:rPr>
          <w:rFonts w:cs="Arial"/>
          <w:color w:val="auto"/>
          <w:sz w:val="20"/>
        </w:rPr>
      </w:pPr>
      <w:r>
        <w:rPr>
          <w:rFonts w:cs="Arial"/>
          <w:color w:val="auto"/>
          <w:sz w:val="20"/>
        </w:rPr>
        <w:t>Presente.</w:t>
      </w:r>
    </w:p>
    <w:p w:rsidR="00DA1365" w:rsidRDefault="00DA1365" w:rsidP="00DA1365">
      <w:pPr>
        <w:pStyle w:val="Piedepgina"/>
        <w:rPr>
          <w:rFonts w:cs="Arial"/>
          <w:color w:val="auto"/>
          <w:sz w:val="20"/>
        </w:rPr>
      </w:pPr>
    </w:p>
    <w:p w:rsidR="00537359" w:rsidRDefault="00537359" w:rsidP="00537359">
      <w:pPr>
        <w:pStyle w:val="Piedepgina"/>
        <w:rPr>
          <w:rFonts w:cs="Arial"/>
          <w:color w:val="auto"/>
          <w:sz w:val="20"/>
        </w:rPr>
      </w:pPr>
    </w:p>
    <w:p w:rsidR="00537359" w:rsidRDefault="00537359" w:rsidP="00537359">
      <w:pPr>
        <w:rPr>
          <w:rFonts w:cs="Arial"/>
          <w:color w:val="auto"/>
        </w:rPr>
      </w:pPr>
      <w:r w:rsidRPr="00537359">
        <w:rPr>
          <w:rFonts w:cs="Arial"/>
          <w:color w:val="auto"/>
        </w:rPr>
        <w:t>Manifiesto, bajo protesta de decir verdad, que e</w:t>
      </w:r>
      <w:r w:rsidR="00183E34">
        <w:rPr>
          <w:rFonts w:cs="Arial"/>
          <w:color w:val="auto"/>
        </w:rPr>
        <w:t>n mi</w:t>
      </w:r>
      <w:r w:rsidRPr="00537359">
        <w:rPr>
          <w:rFonts w:cs="Arial"/>
          <w:color w:val="auto"/>
        </w:rPr>
        <w:t xml:space="preserve"> representada, no hay accionistas y/o asociados, quienes desempeñen un empleo, cargo o comisión en el servicio público, o bien con las </w:t>
      </w:r>
      <w:r w:rsidRPr="002F39FF">
        <w:rPr>
          <w:rFonts w:cs="Arial"/>
          <w:color w:val="auto"/>
        </w:rPr>
        <w:t xml:space="preserve">sociedades con las que dichas personas formen parte. Y que por ningún motivo podrá celebrarse pedido o contrato alguno con quien se encuentre inhabilitado para desempeñar un empleo, cargo o comisión en el servicio público, conforme a lo establecido en los artículos </w:t>
      </w:r>
      <w:r w:rsidRPr="007C0B67">
        <w:rPr>
          <w:rFonts w:cs="Arial"/>
          <w:b/>
          <w:color w:val="auto"/>
        </w:rPr>
        <w:t>49</w:t>
      </w:r>
      <w:r w:rsidR="00C934D5" w:rsidRPr="007C0B67">
        <w:rPr>
          <w:rFonts w:cs="Arial"/>
          <w:b/>
          <w:color w:val="auto"/>
        </w:rPr>
        <w:t xml:space="preserve"> fracción IX</w:t>
      </w:r>
      <w:r w:rsidR="00BE5723" w:rsidRPr="007C0B67">
        <w:rPr>
          <w:rFonts w:cs="Arial"/>
          <w:b/>
          <w:color w:val="auto"/>
        </w:rPr>
        <w:t>, 59</w:t>
      </w:r>
      <w:r w:rsidRPr="007C0B67">
        <w:rPr>
          <w:rFonts w:cs="Arial"/>
          <w:b/>
          <w:color w:val="auto"/>
        </w:rPr>
        <w:t xml:space="preserve"> y del 65 al 72</w:t>
      </w:r>
      <w:r w:rsidRPr="00537359">
        <w:rPr>
          <w:rFonts w:cs="Arial"/>
          <w:color w:val="auto"/>
        </w:rPr>
        <w:t xml:space="preserve"> de la Ley General de Responsabilidades Administrativas.</w:t>
      </w:r>
    </w:p>
    <w:p w:rsidR="00DA1365" w:rsidRPr="00537359" w:rsidRDefault="00DA1365" w:rsidP="00DA1365">
      <w:pPr>
        <w:pStyle w:val="Sangradetextonormal"/>
        <w:rPr>
          <w:rFonts w:cs="Arial"/>
          <w:b/>
          <w:color w:val="auto"/>
          <w:sz w:val="20"/>
          <w:szCs w:val="20"/>
        </w:rPr>
      </w:pPr>
    </w:p>
    <w:p w:rsidR="00DA1365" w:rsidRDefault="00DA1365" w:rsidP="00DA1365">
      <w:pPr>
        <w:pStyle w:val="Piedepgina"/>
        <w:rPr>
          <w:rFonts w:cs="Arial"/>
          <w:color w:val="auto"/>
          <w:sz w:val="20"/>
          <w:szCs w:val="20"/>
        </w:rPr>
      </w:pPr>
    </w:p>
    <w:p w:rsidR="00DA1365" w:rsidRDefault="00DA1365" w:rsidP="00DA1365">
      <w:pPr>
        <w:pStyle w:val="Piedepgina"/>
        <w:rPr>
          <w:rFonts w:cs="Arial"/>
          <w:color w:val="auto"/>
          <w:sz w:val="20"/>
          <w:szCs w:val="20"/>
        </w:rPr>
      </w:pPr>
    </w:p>
    <w:p w:rsidR="001E0D88" w:rsidRPr="001E0D88" w:rsidRDefault="001E0D88" w:rsidP="001E0D88">
      <w:pPr>
        <w:pStyle w:val="Piedepgina"/>
        <w:tabs>
          <w:tab w:val="left" w:pos="708"/>
        </w:tabs>
        <w:ind w:right="-44"/>
        <w:jc w:val="center"/>
        <w:rPr>
          <w:rFonts w:cs="Arial"/>
          <w:b/>
          <w:color w:val="auto"/>
        </w:rPr>
      </w:pPr>
      <w:r>
        <w:rPr>
          <w:rFonts w:cs="Arial"/>
          <w:b/>
          <w:color w:val="auto"/>
        </w:rPr>
        <w:t>A T E N T A M E N T E</w:t>
      </w:r>
    </w:p>
    <w:p w:rsidR="001E0D88" w:rsidRPr="001E0D88" w:rsidRDefault="001E0D88" w:rsidP="001E0D88">
      <w:pPr>
        <w:pStyle w:val="Piedepgina"/>
        <w:tabs>
          <w:tab w:val="left" w:pos="708"/>
        </w:tabs>
        <w:ind w:right="-44"/>
        <w:jc w:val="center"/>
        <w:rPr>
          <w:rFonts w:cs="Arial"/>
          <w:b/>
          <w:color w:val="auto"/>
        </w:rPr>
      </w:pPr>
      <w:r w:rsidRPr="001E0D88">
        <w:rPr>
          <w:rFonts w:cs="Arial"/>
          <w:b/>
          <w:color w:val="auto"/>
        </w:rPr>
        <w:t>________________________________</w:t>
      </w:r>
    </w:p>
    <w:p w:rsidR="001E0D88" w:rsidRPr="001E0D88" w:rsidRDefault="001E0D88" w:rsidP="001E0D88">
      <w:pPr>
        <w:tabs>
          <w:tab w:val="left" w:pos="8931"/>
        </w:tabs>
        <w:ind w:right="-45"/>
        <w:jc w:val="center"/>
        <w:rPr>
          <w:rFonts w:cs="Arial"/>
          <w:b/>
          <w:color w:val="auto"/>
        </w:rPr>
      </w:pPr>
      <w:r w:rsidRPr="001E0D88">
        <w:rPr>
          <w:rFonts w:cs="Arial"/>
          <w:b/>
          <w:color w:val="auto"/>
        </w:rPr>
        <w:t>(Nombre y Firma del Representante Legal)</w:t>
      </w:r>
    </w:p>
    <w:p w:rsidR="00DA1365" w:rsidRDefault="00DA1365" w:rsidP="00DA1365">
      <w:pPr>
        <w:ind w:right="-44"/>
        <w:jc w:val="center"/>
        <w:rPr>
          <w:rFonts w:cs="Arial"/>
          <w:b/>
          <w:bCs/>
          <w:color w:val="auto"/>
          <w:sz w:val="28"/>
          <w:u w:val="single"/>
        </w:rPr>
      </w:pPr>
    </w:p>
    <w:p w:rsidR="001E0D88" w:rsidRDefault="001E0D88" w:rsidP="00DA1365">
      <w:pPr>
        <w:ind w:right="-44"/>
        <w:jc w:val="center"/>
        <w:rPr>
          <w:rFonts w:cs="Arial"/>
          <w:b/>
          <w:bCs/>
          <w:color w:val="auto"/>
          <w:sz w:val="28"/>
          <w:u w:val="single"/>
        </w:rPr>
      </w:pPr>
    </w:p>
    <w:p w:rsidR="00DA1365" w:rsidRDefault="00DA1365" w:rsidP="00DA1365">
      <w:pPr>
        <w:ind w:right="-44"/>
        <w:jc w:val="center"/>
        <w:rPr>
          <w:rFonts w:cs="Arial"/>
          <w:b/>
          <w:bCs/>
          <w:color w:val="auto"/>
          <w:sz w:val="28"/>
          <w:u w:val="single"/>
        </w:rPr>
      </w:pPr>
    </w:p>
    <w:p w:rsidR="002F39FF" w:rsidRDefault="002F39FF" w:rsidP="00DA1365">
      <w:pPr>
        <w:ind w:right="-44"/>
        <w:jc w:val="center"/>
        <w:rPr>
          <w:rFonts w:cs="Arial"/>
          <w:b/>
          <w:bCs/>
          <w:color w:val="auto"/>
          <w:sz w:val="28"/>
          <w:u w:val="single"/>
        </w:rPr>
      </w:pPr>
    </w:p>
    <w:p w:rsidR="002A1969" w:rsidRPr="001E0D88" w:rsidRDefault="00515613" w:rsidP="002A1969">
      <w:pPr>
        <w:spacing w:before="120"/>
        <w:jc w:val="center"/>
        <w:rPr>
          <w:rFonts w:cs="Arial"/>
          <w:b/>
          <w:bCs/>
          <w:color w:val="auto"/>
          <w:sz w:val="36"/>
          <w:szCs w:val="36"/>
          <w:u w:val="single"/>
        </w:rPr>
      </w:pPr>
      <w:r w:rsidRPr="001E0D88">
        <w:rPr>
          <w:rFonts w:cs="Arial"/>
          <w:b/>
          <w:bCs/>
          <w:color w:val="auto"/>
          <w:sz w:val="36"/>
          <w:szCs w:val="36"/>
          <w:u w:val="single"/>
        </w:rPr>
        <w:t>FORMATO VIII</w:t>
      </w:r>
      <w:r w:rsidR="002A1969" w:rsidRPr="001E0D88">
        <w:rPr>
          <w:rFonts w:cs="Arial"/>
          <w:b/>
          <w:bCs/>
          <w:color w:val="auto"/>
          <w:sz w:val="36"/>
          <w:szCs w:val="36"/>
          <w:u w:val="single"/>
        </w:rPr>
        <w:t>-</w:t>
      </w:r>
      <w:r w:rsidR="0064791B" w:rsidRPr="001E0D88">
        <w:rPr>
          <w:rFonts w:cs="Arial"/>
          <w:b/>
          <w:bCs/>
          <w:color w:val="auto"/>
          <w:sz w:val="36"/>
          <w:szCs w:val="36"/>
          <w:u w:val="single"/>
        </w:rPr>
        <w:t>6</w:t>
      </w:r>
    </w:p>
    <w:p w:rsidR="00CB181A" w:rsidRPr="005D51B5" w:rsidRDefault="00CB181A" w:rsidP="00CB181A">
      <w:pPr>
        <w:pStyle w:val="Sangradetextonormal"/>
        <w:spacing w:before="120"/>
        <w:ind w:left="0"/>
        <w:jc w:val="center"/>
        <w:rPr>
          <w:rFonts w:cs="Arial"/>
          <w:color w:val="auto"/>
          <w:sz w:val="18"/>
          <w:szCs w:val="18"/>
        </w:rPr>
      </w:pPr>
      <w:r w:rsidRPr="005D51B5">
        <w:rPr>
          <w:rFonts w:cs="Arial"/>
          <w:color w:val="auto"/>
          <w:sz w:val="18"/>
          <w:szCs w:val="18"/>
        </w:rPr>
        <w:t>(ESCRITO FIRMADO O SELLADO EN PAPEL MEMBRETADO DEL LICITANTE)</w:t>
      </w:r>
    </w:p>
    <w:p w:rsidR="00656270" w:rsidRPr="00C8294A" w:rsidRDefault="00656270" w:rsidP="00656270">
      <w:pPr>
        <w:pStyle w:val="Piedepgina"/>
        <w:tabs>
          <w:tab w:val="left" w:pos="708"/>
        </w:tabs>
        <w:spacing w:before="120"/>
        <w:contextualSpacing/>
        <w:jc w:val="right"/>
        <w:rPr>
          <w:rFonts w:cs="Arial"/>
          <w:color w:val="auto"/>
          <w:sz w:val="20"/>
          <w:highlight w:val="green"/>
        </w:rPr>
      </w:pPr>
      <w:r w:rsidRPr="002F39FF">
        <w:rPr>
          <w:rFonts w:cs="Arial"/>
          <w:color w:val="auto"/>
          <w:sz w:val="20"/>
        </w:rPr>
        <w:t xml:space="preserve">Invitación a cuando menos tres personas nacional </w:t>
      </w:r>
      <w:r w:rsidRPr="002F39FF">
        <w:rPr>
          <w:rFonts w:cs="Arial"/>
          <w:bCs/>
          <w:color w:val="auto"/>
          <w:sz w:val="20"/>
          <w:lang w:val="es-ES"/>
        </w:rPr>
        <w:t>electrónica</w:t>
      </w:r>
      <w:r w:rsidRPr="002F39FF">
        <w:rPr>
          <w:rFonts w:cs="Arial"/>
          <w:b/>
          <w:bCs/>
          <w:color w:val="auto"/>
          <w:sz w:val="20"/>
          <w:lang w:val="es-ES"/>
        </w:rPr>
        <w:t xml:space="preserve"> </w:t>
      </w:r>
      <w:r w:rsidRPr="002F39FF">
        <w:rPr>
          <w:rFonts w:cs="Arial"/>
          <w:color w:val="auto"/>
          <w:sz w:val="20"/>
        </w:rPr>
        <w:t xml:space="preserve">de </w:t>
      </w:r>
      <w:r w:rsidRPr="00AD3806">
        <w:rPr>
          <w:rFonts w:cs="Arial"/>
          <w:color w:val="auto"/>
          <w:sz w:val="20"/>
        </w:rPr>
        <w:t>servicios</w:t>
      </w:r>
    </w:p>
    <w:p w:rsidR="00656270" w:rsidRPr="00656270" w:rsidRDefault="00656270" w:rsidP="00656270">
      <w:pPr>
        <w:pStyle w:val="Piedepgina"/>
        <w:tabs>
          <w:tab w:val="left" w:pos="708"/>
        </w:tabs>
        <w:spacing w:before="120"/>
        <w:contextualSpacing/>
        <w:jc w:val="right"/>
        <w:rPr>
          <w:rFonts w:cs="Arial"/>
          <w:color w:val="auto"/>
          <w:sz w:val="20"/>
        </w:rPr>
      </w:pPr>
      <w:r w:rsidRPr="00656270">
        <w:rPr>
          <w:rFonts w:cs="Arial"/>
          <w:color w:val="auto"/>
          <w:sz w:val="20"/>
        </w:rPr>
        <w:t xml:space="preserve">Número de procedimiento en CompraNet: IA-006E00002-E110-2018 </w:t>
      </w:r>
    </w:p>
    <w:p w:rsidR="00656270" w:rsidRPr="00860DCB" w:rsidRDefault="00656270" w:rsidP="00656270">
      <w:pPr>
        <w:pStyle w:val="Piedepgina"/>
        <w:tabs>
          <w:tab w:val="left" w:pos="708"/>
        </w:tabs>
        <w:spacing w:before="120"/>
        <w:contextualSpacing/>
        <w:jc w:val="right"/>
        <w:rPr>
          <w:rFonts w:cs="Arial"/>
          <w:color w:val="auto"/>
          <w:sz w:val="20"/>
        </w:rPr>
      </w:pPr>
      <w:r w:rsidRPr="004331BB">
        <w:rPr>
          <w:rFonts w:cs="Arial"/>
          <w:color w:val="auto"/>
          <w:sz w:val="20"/>
        </w:rPr>
        <w:t>“</w:t>
      </w:r>
      <w:r w:rsidRPr="004331BB">
        <w:rPr>
          <w:rFonts w:cs="Arial"/>
          <w:bCs/>
          <w:color w:val="auto"/>
          <w:sz w:val="20"/>
          <w:lang w:val="es-ES"/>
        </w:rPr>
        <w:t xml:space="preserve">Servicio de vales de despensa para el otorgamiento de la medida de fin de año del </w:t>
      </w:r>
      <w:r>
        <w:rPr>
          <w:rFonts w:cs="Arial"/>
          <w:bCs/>
          <w:color w:val="auto"/>
          <w:sz w:val="20"/>
          <w:lang w:val="es-ES"/>
        </w:rPr>
        <w:t>ejercicio</w:t>
      </w:r>
      <w:r w:rsidRPr="004331BB">
        <w:rPr>
          <w:rFonts w:cs="Arial"/>
          <w:bCs/>
          <w:color w:val="auto"/>
          <w:sz w:val="20"/>
          <w:lang w:val="es-ES"/>
        </w:rPr>
        <w:t xml:space="preserve"> fiscal 2018 para el personal operativo en activo (monederos electrónicos) y vales de despensa para el pago extraordinario como complemento a la medida de fin de año 2018 para el personal de menores ingresos (monederos electrónicos)</w:t>
      </w:r>
      <w:r w:rsidRPr="004331BB">
        <w:rPr>
          <w:rFonts w:cs="Arial"/>
          <w:color w:val="auto"/>
          <w:sz w:val="20"/>
        </w:rPr>
        <w:t>”</w:t>
      </w:r>
    </w:p>
    <w:p w:rsidR="00CB181A" w:rsidRPr="007A0824" w:rsidRDefault="00CB181A" w:rsidP="00CB181A">
      <w:pPr>
        <w:pStyle w:val="Piedepgina"/>
        <w:tabs>
          <w:tab w:val="left" w:pos="708"/>
          <w:tab w:val="left" w:pos="8295"/>
        </w:tabs>
        <w:spacing w:before="120" w:after="120"/>
        <w:contextualSpacing/>
        <w:rPr>
          <w:rFonts w:cs="Arial"/>
          <w:color w:val="auto"/>
          <w:sz w:val="20"/>
        </w:rPr>
      </w:pPr>
      <w:r>
        <w:rPr>
          <w:rFonts w:cs="Arial"/>
          <w:color w:val="auto"/>
          <w:sz w:val="20"/>
        </w:rPr>
        <w:tab/>
      </w:r>
      <w:r>
        <w:rPr>
          <w:rFonts w:cs="Arial"/>
          <w:color w:val="auto"/>
          <w:sz w:val="20"/>
        </w:rPr>
        <w:tab/>
      </w:r>
      <w:r>
        <w:rPr>
          <w:rFonts w:cs="Arial"/>
          <w:color w:val="auto"/>
          <w:sz w:val="20"/>
        </w:rPr>
        <w:tab/>
      </w:r>
    </w:p>
    <w:p w:rsidR="00CB181A" w:rsidRPr="003840E9" w:rsidRDefault="00CB181A" w:rsidP="00CB181A">
      <w:pPr>
        <w:pStyle w:val="Piedepgina"/>
        <w:tabs>
          <w:tab w:val="left" w:pos="708"/>
        </w:tabs>
        <w:spacing w:before="120" w:after="120"/>
        <w:jc w:val="right"/>
        <w:rPr>
          <w:rFonts w:cs="Arial"/>
          <w:color w:val="auto"/>
          <w:sz w:val="20"/>
        </w:rPr>
      </w:pPr>
      <w:r w:rsidRPr="003840E9">
        <w:rPr>
          <w:rFonts w:cs="Arial"/>
          <w:color w:val="auto"/>
          <w:sz w:val="20"/>
        </w:rPr>
        <w:t xml:space="preserve">Ciudad de México, a ____ de _______ de </w:t>
      </w:r>
      <w:r>
        <w:rPr>
          <w:rFonts w:cs="Arial"/>
          <w:color w:val="auto"/>
          <w:sz w:val="20"/>
        </w:rPr>
        <w:t>2018</w:t>
      </w:r>
    </w:p>
    <w:p w:rsidR="00CB181A" w:rsidRDefault="00CB181A" w:rsidP="00CB181A">
      <w:pPr>
        <w:pStyle w:val="Piedepgina"/>
        <w:rPr>
          <w:rFonts w:cs="Arial"/>
          <w:b/>
          <w:color w:val="auto"/>
          <w:sz w:val="20"/>
        </w:rPr>
      </w:pPr>
    </w:p>
    <w:p w:rsidR="00CB181A" w:rsidRPr="00B347B1" w:rsidRDefault="00CB181A" w:rsidP="00CB181A">
      <w:pPr>
        <w:pStyle w:val="Piedepgina"/>
        <w:rPr>
          <w:rFonts w:cs="Arial"/>
          <w:b/>
          <w:color w:val="auto"/>
        </w:rPr>
      </w:pPr>
      <w:r w:rsidRPr="00B347B1">
        <w:rPr>
          <w:rFonts w:cs="Arial"/>
          <w:b/>
          <w:color w:val="auto"/>
        </w:rPr>
        <w:t>Servicio de Administración Tributaria</w:t>
      </w:r>
    </w:p>
    <w:p w:rsidR="00CB181A" w:rsidRPr="00B347B1" w:rsidRDefault="00CB181A" w:rsidP="00CB181A">
      <w:pPr>
        <w:pStyle w:val="Piedepgina"/>
        <w:rPr>
          <w:rFonts w:cs="Arial"/>
        </w:rPr>
      </w:pPr>
      <w:r w:rsidRPr="00B347B1">
        <w:rPr>
          <w:rFonts w:cs="Arial"/>
          <w:color w:val="auto"/>
        </w:rPr>
        <w:t>Presente.</w:t>
      </w:r>
    </w:p>
    <w:p w:rsidR="00384B2C" w:rsidRPr="00B347B1" w:rsidRDefault="00CB181A" w:rsidP="00CB181A">
      <w:pPr>
        <w:ind w:right="-44"/>
        <w:rPr>
          <w:rFonts w:cs="Arial"/>
          <w:color w:val="auto"/>
        </w:rPr>
      </w:pPr>
      <w:r w:rsidRPr="00B347B1">
        <w:rPr>
          <w:rFonts w:cs="Arial"/>
          <w:color w:val="auto"/>
        </w:rPr>
        <w:t>Se establece la estratificación de las micro, pequeñas y medianas empresas, de conformidad con los siguientes criterios:</w:t>
      </w:r>
    </w:p>
    <w:tbl>
      <w:tblPr>
        <w:tblW w:w="0" w:type="auto"/>
        <w:jc w:val="center"/>
        <w:tblCellMar>
          <w:left w:w="0" w:type="dxa"/>
          <w:right w:w="0" w:type="dxa"/>
        </w:tblCellMar>
        <w:tblLook w:val="0000" w:firstRow="0" w:lastRow="0" w:firstColumn="0" w:lastColumn="0" w:noHBand="0" w:noVBand="0"/>
      </w:tblPr>
      <w:tblGrid>
        <w:gridCol w:w="780"/>
        <w:gridCol w:w="1573"/>
        <w:gridCol w:w="1267"/>
        <w:gridCol w:w="1722"/>
        <w:gridCol w:w="1236"/>
        <w:gridCol w:w="2679"/>
      </w:tblGrid>
      <w:tr w:rsidR="00CB181A" w:rsidRPr="00113776" w:rsidTr="00E025B0">
        <w:trPr>
          <w:jc w:val="center"/>
        </w:trPr>
        <w:tc>
          <w:tcPr>
            <w:tcW w:w="0" w:type="auto"/>
            <w:gridSpan w:val="6"/>
            <w:tcBorders>
              <w:top w:val="single" w:sz="8" w:space="0" w:color="000000"/>
              <w:left w:val="single" w:sz="8" w:space="0" w:color="000000"/>
              <w:bottom w:val="single" w:sz="8" w:space="0" w:color="000000"/>
              <w:right w:val="single" w:sz="8" w:space="0" w:color="000000"/>
            </w:tcBorders>
            <w:shd w:val="clear" w:color="auto" w:fill="CCCCCC"/>
            <w:tcMar>
              <w:top w:w="15" w:type="dxa"/>
              <w:left w:w="43" w:type="dxa"/>
              <w:bottom w:w="15" w:type="dxa"/>
              <w:right w:w="43" w:type="dxa"/>
            </w:tcMar>
            <w:vAlign w:val="center"/>
          </w:tcPr>
          <w:p w:rsidR="00CB181A" w:rsidRPr="00113776" w:rsidRDefault="00CB181A" w:rsidP="00491D3C">
            <w:pPr>
              <w:jc w:val="center"/>
              <w:rPr>
                <w:color w:val="auto"/>
                <w:sz w:val="16"/>
                <w:szCs w:val="16"/>
              </w:rPr>
            </w:pPr>
            <w:r w:rsidRPr="00113776">
              <w:rPr>
                <w:rFonts w:cs="Arial"/>
                <w:b/>
                <w:bCs/>
                <w:color w:val="auto"/>
                <w:sz w:val="16"/>
                <w:szCs w:val="16"/>
              </w:rPr>
              <w:t>Estratificación</w:t>
            </w:r>
          </w:p>
        </w:tc>
      </w:tr>
      <w:tr w:rsidR="00CB181A" w:rsidRPr="00113776" w:rsidTr="00E025B0">
        <w:trPr>
          <w:jc w:val="center"/>
        </w:trPr>
        <w:tc>
          <w:tcPr>
            <w:tcW w:w="0" w:type="auto"/>
            <w:tcBorders>
              <w:top w:val="single" w:sz="8" w:space="0" w:color="000000"/>
              <w:left w:val="single" w:sz="8" w:space="0" w:color="000000"/>
              <w:bottom w:val="single" w:sz="8" w:space="0" w:color="000000"/>
            </w:tcBorders>
            <w:shd w:val="clear" w:color="auto" w:fill="CCCCCC"/>
            <w:tcMar>
              <w:top w:w="15" w:type="dxa"/>
              <w:left w:w="43" w:type="dxa"/>
              <w:bottom w:w="15" w:type="dxa"/>
              <w:right w:w="43" w:type="dxa"/>
            </w:tcMar>
            <w:vAlign w:val="center"/>
          </w:tcPr>
          <w:p w:rsidR="00CB181A" w:rsidRPr="00113776" w:rsidRDefault="00CB181A" w:rsidP="00491D3C">
            <w:pPr>
              <w:jc w:val="center"/>
              <w:rPr>
                <w:color w:val="auto"/>
                <w:sz w:val="16"/>
                <w:szCs w:val="16"/>
              </w:rPr>
            </w:pPr>
            <w:r w:rsidRPr="00113776">
              <w:rPr>
                <w:rFonts w:cs="Arial"/>
                <w:b/>
                <w:bCs/>
                <w:color w:val="auto"/>
                <w:sz w:val="16"/>
                <w:szCs w:val="16"/>
              </w:rPr>
              <w:t>Tamaño</w:t>
            </w:r>
          </w:p>
        </w:tc>
        <w:tc>
          <w:tcPr>
            <w:tcW w:w="0" w:type="auto"/>
            <w:tcBorders>
              <w:top w:val="single" w:sz="8" w:space="0" w:color="000000"/>
              <w:bottom w:val="single" w:sz="8" w:space="0" w:color="000000"/>
            </w:tcBorders>
            <w:shd w:val="clear" w:color="auto" w:fill="CCCCCC"/>
            <w:tcMar>
              <w:top w:w="15" w:type="dxa"/>
              <w:left w:w="43" w:type="dxa"/>
              <w:bottom w:w="15" w:type="dxa"/>
              <w:right w:w="43" w:type="dxa"/>
            </w:tcMar>
            <w:vAlign w:val="center"/>
          </w:tcPr>
          <w:p w:rsidR="00CB181A" w:rsidRPr="00113776" w:rsidRDefault="00CB181A" w:rsidP="00491D3C">
            <w:pPr>
              <w:jc w:val="center"/>
              <w:rPr>
                <w:color w:val="auto"/>
                <w:sz w:val="16"/>
                <w:szCs w:val="16"/>
              </w:rPr>
            </w:pPr>
            <w:r w:rsidRPr="00113776">
              <w:rPr>
                <w:rFonts w:cs="Arial"/>
                <w:b/>
                <w:bCs/>
                <w:color w:val="auto"/>
                <w:sz w:val="16"/>
                <w:szCs w:val="16"/>
              </w:rPr>
              <w:t>Sector</w:t>
            </w:r>
          </w:p>
        </w:tc>
        <w:tc>
          <w:tcPr>
            <w:tcW w:w="0" w:type="auto"/>
            <w:tcBorders>
              <w:top w:val="single" w:sz="8" w:space="0" w:color="000000"/>
              <w:bottom w:val="single" w:sz="8" w:space="0" w:color="000000"/>
            </w:tcBorders>
            <w:shd w:val="clear" w:color="auto" w:fill="CCCCCC"/>
            <w:tcMar>
              <w:top w:w="15" w:type="dxa"/>
              <w:left w:w="43" w:type="dxa"/>
              <w:bottom w:w="15" w:type="dxa"/>
              <w:right w:w="43" w:type="dxa"/>
            </w:tcMar>
            <w:vAlign w:val="center"/>
          </w:tcPr>
          <w:p w:rsidR="00CB181A" w:rsidRPr="00113776" w:rsidRDefault="00CB181A" w:rsidP="00491D3C">
            <w:pPr>
              <w:jc w:val="center"/>
              <w:rPr>
                <w:color w:val="auto"/>
                <w:sz w:val="16"/>
                <w:szCs w:val="16"/>
              </w:rPr>
            </w:pPr>
            <w:r w:rsidRPr="00113776">
              <w:rPr>
                <w:rFonts w:cs="Arial"/>
                <w:b/>
                <w:bCs/>
                <w:color w:val="auto"/>
                <w:sz w:val="16"/>
                <w:szCs w:val="16"/>
              </w:rPr>
              <w:t>Rango de</w:t>
            </w:r>
            <w:r w:rsidRPr="00113776">
              <w:rPr>
                <w:color w:val="auto"/>
                <w:sz w:val="16"/>
                <w:szCs w:val="16"/>
              </w:rPr>
              <w:br/>
            </w:r>
            <w:r w:rsidRPr="00113776">
              <w:rPr>
                <w:rFonts w:cs="Arial"/>
                <w:b/>
                <w:bCs/>
                <w:color w:val="auto"/>
                <w:sz w:val="16"/>
                <w:szCs w:val="16"/>
              </w:rPr>
              <w:t>número de</w:t>
            </w:r>
            <w:r w:rsidRPr="00113776">
              <w:rPr>
                <w:color w:val="auto"/>
                <w:sz w:val="16"/>
                <w:szCs w:val="16"/>
              </w:rPr>
              <w:br/>
            </w:r>
            <w:r w:rsidRPr="00113776">
              <w:rPr>
                <w:rFonts w:cs="Arial"/>
                <w:b/>
                <w:bCs/>
                <w:color w:val="auto"/>
                <w:sz w:val="16"/>
                <w:szCs w:val="16"/>
              </w:rPr>
              <w:t>trabajadores</w:t>
            </w:r>
          </w:p>
        </w:tc>
        <w:tc>
          <w:tcPr>
            <w:tcW w:w="0" w:type="auto"/>
            <w:tcBorders>
              <w:top w:val="single" w:sz="8" w:space="0" w:color="000000"/>
              <w:bottom w:val="single" w:sz="8" w:space="0" w:color="000000"/>
            </w:tcBorders>
            <w:shd w:val="clear" w:color="auto" w:fill="CCCCCC"/>
            <w:tcMar>
              <w:top w:w="15" w:type="dxa"/>
              <w:left w:w="43" w:type="dxa"/>
              <w:bottom w:w="15" w:type="dxa"/>
              <w:right w:w="43" w:type="dxa"/>
            </w:tcMar>
            <w:vAlign w:val="center"/>
          </w:tcPr>
          <w:p w:rsidR="00CB181A" w:rsidRPr="00113776" w:rsidRDefault="00CB181A" w:rsidP="00491D3C">
            <w:pPr>
              <w:jc w:val="center"/>
              <w:rPr>
                <w:color w:val="auto"/>
                <w:sz w:val="16"/>
                <w:szCs w:val="16"/>
              </w:rPr>
            </w:pPr>
            <w:r w:rsidRPr="00113776">
              <w:rPr>
                <w:rFonts w:cs="Arial"/>
                <w:b/>
                <w:bCs/>
                <w:color w:val="auto"/>
                <w:sz w:val="16"/>
                <w:szCs w:val="16"/>
              </w:rPr>
              <w:t>Rango de monto de</w:t>
            </w:r>
            <w:r w:rsidRPr="00113776">
              <w:rPr>
                <w:color w:val="auto"/>
                <w:sz w:val="16"/>
                <w:szCs w:val="16"/>
              </w:rPr>
              <w:br/>
            </w:r>
            <w:r w:rsidRPr="00113776">
              <w:rPr>
                <w:rFonts w:cs="Arial"/>
                <w:b/>
                <w:bCs/>
                <w:color w:val="auto"/>
                <w:sz w:val="16"/>
                <w:szCs w:val="16"/>
              </w:rPr>
              <w:t>ventas anuales</w:t>
            </w:r>
            <w:r w:rsidRPr="00113776">
              <w:rPr>
                <w:color w:val="auto"/>
                <w:sz w:val="16"/>
                <w:szCs w:val="16"/>
              </w:rPr>
              <w:br/>
            </w:r>
            <w:r w:rsidRPr="00113776">
              <w:rPr>
                <w:rFonts w:cs="Arial"/>
                <w:b/>
                <w:bCs/>
                <w:color w:val="auto"/>
                <w:sz w:val="16"/>
                <w:szCs w:val="16"/>
              </w:rPr>
              <w:t>(mdp)</w:t>
            </w:r>
          </w:p>
        </w:tc>
        <w:tc>
          <w:tcPr>
            <w:tcW w:w="0" w:type="auto"/>
            <w:tcBorders>
              <w:top w:val="single" w:sz="8" w:space="0" w:color="000000"/>
              <w:bottom w:val="single" w:sz="8" w:space="0" w:color="000000"/>
              <w:right w:val="single" w:sz="8" w:space="0" w:color="000000"/>
            </w:tcBorders>
            <w:shd w:val="clear" w:color="auto" w:fill="CCCCCC"/>
            <w:tcMar>
              <w:top w:w="15" w:type="dxa"/>
              <w:left w:w="43" w:type="dxa"/>
              <w:bottom w:w="15" w:type="dxa"/>
              <w:right w:w="43" w:type="dxa"/>
            </w:tcMar>
            <w:vAlign w:val="center"/>
          </w:tcPr>
          <w:p w:rsidR="00CB181A" w:rsidRPr="00113776" w:rsidRDefault="00CB181A" w:rsidP="00491D3C">
            <w:pPr>
              <w:jc w:val="center"/>
              <w:rPr>
                <w:color w:val="auto"/>
                <w:sz w:val="16"/>
                <w:szCs w:val="16"/>
              </w:rPr>
            </w:pPr>
            <w:r w:rsidRPr="00113776">
              <w:rPr>
                <w:rFonts w:cs="Arial"/>
                <w:b/>
                <w:bCs/>
                <w:color w:val="auto"/>
                <w:sz w:val="16"/>
                <w:szCs w:val="16"/>
              </w:rPr>
              <w:t>Tope máximo</w:t>
            </w:r>
            <w:r w:rsidRPr="00113776">
              <w:rPr>
                <w:color w:val="auto"/>
                <w:sz w:val="16"/>
                <w:szCs w:val="16"/>
              </w:rPr>
              <w:br/>
            </w:r>
            <w:r w:rsidRPr="00113776">
              <w:rPr>
                <w:rFonts w:cs="Arial"/>
                <w:b/>
                <w:bCs/>
                <w:color w:val="auto"/>
                <w:sz w:val="16"/>
                <w:szCs w:val="16"/>
              </w:rPr>
              <w:t>combinado*</w:t>
            </w:r>
          </w:p>
        </w:tc>
        <w:tc>
          <w:tcPr>
            <w:tcW w:w="0" w:type="auto"/>
            <w:tcBorders>
              <w:top w:val="nil"/>
              <w:left w:val="nil"/>
              <w:bottom w:val="single" w:sz="8" w:space="0" w:color="000000"/>
              <w:right w:val="single" w:sz="8" w:space="0" w:color="000000"/>
            </w:tcBorders>
            <w:shd w:val="clear" w:color="auto" w:fill="FFFF00"/>
            <w:vAlign w:val="center"/>
          </w:tcPr>
          <w:p w:rsidR="00CB181A" w:rsidRPr="00113776" w:rsidRDefault="00CB181A" w:rsidP="00491D3C">
            <w:pPr>
              <w:jc w:val="center"/>
              <w:rPr>
                <w:rFonts w:cs="Arial"/>
                <w:b/>
                <w:bCs/>
                <w:color w:val="auto"/>
                <w:sz w:val="16"/>
                <w:szCs w:val="16"/>
              </w:rPr>
            </w:pPr>
            <w:r w:rsidRPr="00113776">
              <w:rPr>
                <w:rFonts w:cs="Arial"/>
                <w:b/>
                <w:bCs/>
                <w:color w:val="auto"/>
                <w:sz w:val="16"/>
                <w:szCs w:val="16"/>
              </w:rPr>
              <w:t>Nombre de la Empresa Licitante</w:t>
            </w:r>
          </w:p>
        </w:tc>
      </w:tr>
      <w:tr w:rsidR="00CB181A" w:rsidRPr="00113776" w:rsidTr="00E025B0">
        <w:trPr>
          <w:jc w:val="center"/>
        </w:trPr>
        <w:tc>
          <w:tcPr>
            <w:tcW w:w="0" w:type="auto"/>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Micro</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Todas</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Hasta 10</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Hasta $4</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4.6</w:t>
            </w:r>
          </w:p>
        </w:tc>
        <w:tc>
          <w:tcPr>
            <w:tcW w:w="0" w:type="auto"/>
            <w:tcBorders>
              <w:top w:val="nil"/>
              <w:left w:val="nil"/>
              <w:bottom w:val="single" w:sz="8" w:space="0" w:color="000000"/>
              <w:right w:val="single" w:sz="8" w:space="0" w:color="000000"/>
            </w:tcBorders>
          </w:tcPr>
          <w:p w:rsidR="00CB181A" w:rsidRPr="00113776" w:rsidRDefault="00CB181A" w:rsidP="00491D3C">
            <w:pPr>
              <w:jc w:val="center"/>
              <w:rPr>
                <w:rFonts w:cs="Arial"/>
                <w:color w:val="auto"/>
                <w:sz w:val="16"/>
                <w:szCs w:val="16"/>
              </w:rPr>
            </w:pPr>
          </w:p>
        </w:tc>
      </w:tr>
      <w:tr w:rsidR="00CB181A" w:rsidRPr="00113776" w:rsidTr="00E025B0">
        <w:trPr>
          <w:jc w:val="center"/>
        </w:trPr>
        <w:tc>
          <w:tcPr>
            <w:tcW w:w="0" w:type="auto"/>
            <w:vMerge w:val="restart"/>
            <w:tcBorders>
              <w:top w:val="nil"/>
              <w:left w:val="single" w:sz="8" w:space="0" w:color="000000"/>
              <w:bottom w:val="nil"/>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Pequeña</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Comercio</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Desde 11 hasta</w:t>
            </w:r>
            <w:r w:rsidRPr="00113776">
              <w:rPr>
                <w:rFonts w:cs="Arial"/>
                <w:color w:val="auto"/>
                <w:sz w:val="16"/>
                <w:szCs w:val="16"/>
              </w:rPr>
              <w:br/>
              <w:t>30</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Desde $4.01 hasta</w:t>
            </w:r>
            <w:r w:rsidRPr="00113776">
              <w:rPr>
                <w:rFonts w:cs="Arial"/>
                <w:color w:val="auto"/>
                <w:sz w:val="16"/>
                <w:szCs w:val="16"/>
              </w:rPr>
              <w:br/>
              <w:t>$100</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93</w:t>
            </w:r>
          </w:p>
        </w:tc>
        <w:tc>
          <w:tcPr>
            <w:tcW w:w="0" w:type="auto"/>
            <w:tcBorders>
              <w:top w:val="nil"/>
              <w:left w:val="nil"/>
              <w:bottom w:val="single" w:sz="8" w:space="0" w:color="000000"/>
              <w:right w:val="single" w:sz="8" w:space="0" w:color="000000"/>
            </w:tcBorders>
          </w:tcPr>
          <w:p w:rsidR="00CB181A" w:rsidRPr="00113776" w:rsidRDefault="00CB181A" w:rsidP="00491D3C">
            <w:pPr>
              <w:jc w:val="center"/>
              <w:rPr>
                <w:rFonts w:cs="Arial"/>
                <w:color w:val="auto"/>
                <w:sz w:val="16"/>
                <w:szCs w:val="16"/>
              </w:rPr>
            </w:pPr>
          </w:p>
        </w:tc>
      </w:tr>
      <w:tr w:rsidR="00CB181A" w:rsidRPr="00113776" w:rsidTr="00E025B0">
        <w:trPr>
          <w:jc w:val="center"/>
        </w:trPr>
        <w:tc>
          <w:tcPr>
            <w:tcW w:w="0" w:type="auto"/>
            <w:vMerge/>
            <w:tcBorders>
              <w:top w:val="nil"/>
              <w:left w:val="single" w:sz="8" w:space="0" w:color="000000"/>
              <w:bottom w:val="single" w:sz="8" w:space="0" w:color="000000"/>
              <w:right w:val="single" w:sz="8" w:space="0" w:color="000000"/>
            </w:tcBorders>
            <w:vAlign w:val="center"/>
          </w:tcPr>
          <w:p w:rsidR="00CB181A" w:rsidRPr="00113776" w:rsidRDefault="00CB181A" w:rsidP="00491D3C">
            <w:pPr>
              <w:rPr>
                <w:rFonts w:cs="Arial"/>
                <w:color w:val="auto"/>
                <w:sz w:val="16"/>
                <w:szCs w:val="16"/>
              </w:rPr>
            </w:pP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Industria y Servicios</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Desde 11 hasta</w:t>
            </w:r>
            <w:r w:rsidRPr="00113776">
              <w:rPr>
                <w:rFonts w:cs="Arial"/>
                <w:color w:val="auto"/>
                <w:sz w:val="16"/>
                <w:szCs w:val="16"/>
              </w:rPr>
              <w:br/>
              <w:t>50</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Desde $4.01 hasta</w:t>
            </w:r>
            <w:r w:rsidRPr="00113776">
              <w:rPr>
                <w:rFonts w:cs="Arial"/>
                <w:color w:val="auto"/>
                <w:sz w:val="16"/>
                <w:szCs w:val="16"/>
              </w:rPr>
              <w:br/>
              <w:t>$100</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95</w:t>
            </w:r>
          </w:p>
        </w:tc>
        <w:tc>
          <w:tcPr>
            <w:tcW w:w="0" w:type="auto"/>
            <w:tcBorders>
              <w:top w:val="nil"/>
              <w:left w:val="nil"/>
              <w:bottom w:val="single" w:sz="8" w:space="0" w:color="000000"/>
              <w:right w:val="single" w:sz="8" w:space="0" w:color="000000"/>
            </w:tcBorders>
          </w:tcPr>
          <w:p w:rsidR="00CB181A" w:rsidRPr="00113776" w:rsidRDefault="00CB181A" w:rsidP="00491D3C">
            <w:pPr>
              <w:jc w:val="center"/>
              <w:rPr>
                <w:rFonts w:cs="Arial"/>
                <w:color w:val="auto"/>
                <w:sz w:val="16"/>
                <w:szCs w:val="16"/>
              </w:rPr>
            </w:pPr>
          </w:p>
        </w:tc>
      </w:tr>
      <w:tr w:rsidR="00CB181A" w:rsidRPr="00113776" w:rsidTr="00E025B0">
        <w:trPr>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Mediana</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Comercio</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Desde 31 hasta</w:t>
            </w:r>
            <w:r w:rsidRPr="00113776">
              <w:rPr>
                <w:rFonts w:cs="Arial"/>
                <w:color w:val="auto"/>
                <w:sz w:val="16"/>
                <w:szCs w:val="16"/>
              </w:rPr>
              <w:br/>
              <w:t>100</w:t>
            </w:r>
          </w:p>
        </w:tc>
        <w:tc>
          <w:tcPr>
            <w:tcW w:w="0" w:type="auto"/>
            <w:vMerge w:val="restart"/>
            <w:tcBorders>
              <w:top w:val="nil"/>
              <w:left w:val="nil"/>
              <w:bottom w:val="nil"/>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Desde $100.01 hasta</w:t>
            </w:r>
            <w:r w:rsidRPr="00113776">
              <w:rPr>
                <w:rFonts w:cs="Arial"/>
                <w:color w:val="auto"/>
                <w:sz w:val="16"/>
                <w:szCs w:val="16"/>
              </w:rPr>
              <w:br/>
              <w:t>$250</w:t>
            </w:r>
          </w:p>
        </w:tc>
        <w:tc>
          <w:tcPr>
            <w:tcW w:w="0" w:type="auto"/>
            <w:vMerge w:val="restart"/>
            <w:tcBorders>
              <w:top w:val="nil"/>
              <w:left w:val="nil"/>
              <w:bottom w:val="nil"/>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235</w:t>
            </w:r>
          </w:p>
        </w:tc>
        <w:tc>
          <w:tcPr>
            <w:tcW w:w="0" w:type="auto"/>
            <w:tcBorders>
              <w:top w:val="nil"/>
              <w:left w:val="nil"/>
              <w:bottom w:val="single" w:sz="4" w:space="0" w:color="auto"/>
              <w:right w:val="single" w:sz="8" w:space="0" w:color="000000"/>
            </w:tcBorders>
          </w:tcPr>
          <w:p w:rsidR="00CB181A" w:rsidRPr="00113776" w:rsidRDefault="00CB181A" w:rsidP="00491D3C">
            <w:pPr>
              <w:jc w:val="center"/>
              <w:rPr>
                <w:rFonts w:cs="Arial"/>
                <w:color w:val="auto"/>
                <w:sz w:val="16"/>
                <w:szCs w:val="16"/>
              </w:rPr>
            </w:pPr>
          </w:p>
        </w:tc>
      </w:tr>
      <w:tr w:rsidR="00CB181A" w:rsidRPr="00113776" w:rsidTr="00E025B0">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rsidR="00CB181A" w:rsidRPr="00113776" w:rsidRDefault="00CB181A" w:rsidP="00491D3C">
            <w:pPr>
              <w:rPr>
                <w:rFonts w:cs="Arial"/>
                <w:color w:val="auto"/>
                <w:sz w:val="16"/>
                <w:szCs w:val="16"/>
              </w:rPr>
            </w:pP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Servicios</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Desde 51 hasta</w:t>
            </w:r>
            <w:r w:rsidRPr="00113776">
              <w:rPr>
                <w:rFonts w:cs="Arial"/>
                <w:color w:val="auto"/>
                <w:sz w:val="16"/>
                <w:szCs w:val="16"/>
              </w:rPr>
              <w:br/>
              <w:t>100</w:t>
            </w:r>
          </w:p>
        </w:tc>
        <w:tc>
          <w:tcPr>
            <w:tcW w:w="0" w:type="auto"/>
            <w:vMerge/>
            <w:tcBorders>
              <w:top w:val="nil"/>
              <w:left w:val="nil"/>
              <w:bottom w:val="nil"/>
              <w:right w:val="single" w:sz="8" w:space="0" w:color="000000"/>
            </w:tcBorders>
            <w:vAlign w:val="center"/>
          </w:tcPr>
          <w:p w:rsidR="00CB181A" w:rsidRPr="00113776" w:rsidRDefault="00CB181A" w:rsidP="00491D3C">
            <w:pPr>
              <w:rPr>
                <w:rFonts w:cs="Arial"/>
                <w:color w:val="auto"/>
                <w:sz w:val="16"/>
                <w:szCs w:val="16"/>
              </w:rPr>
            </w:pPr>
          </w:p>
        </w:tc>
        <w:tc>
          <w:tcPr>
            <w:tcW w:w="0" w:type="auto"/>
            <w:vMerge/>
            <w:tcBorders>
              <w:top w:val="nil"/>
              <w:left w:val="nil"/>
              <w:bottom w:val="nil"/>
              <w:right w:val="single" w:sz="8" w:space="0" w:color="000000"/>
            </w:tcBorders>
            <w:vAlign w:val="center"/>
          </w:tcPr>
          <w:p w:rsidR="00CB181A" w:rsidRPr="00113776" w:rsidRDefault="00CB181A" w:rsidP="00491D3C">
            <w:pPr>
              <w:rPr>
                <w:rFonts w:cs="Arial"/>
                <w:color w:val="auto"/>
                <w:sz w:val="16"/>
                <w:szCs w:val="16"/>
              </w:rPr>
            </w:pPr>
          </w:p>
        </w:tc>
        <w:tc>
          <w:tcPr>
            <w:tcW w:w="0" w:type="auto"/>
            <w:tcBorders>
              <w:top w:val="single" w:sz="4" w:space="0" w:color="auto"/>
              <w:left w:val="nil"/>
              <w:bottom w:val="single" w:sz="8" w:space="0" w:color="000000"/>
              <w:right w:val="single" w:sz="8" w:space="0" w:color="000000"/>
            </w:tcBorders>
          </w:tcPr>
          <w:p w:rsidR="00CB181A" w:rsidRPr="00113776" w:rsidRDefault="00CB181A" w:rsidP="00491D3C">
            <w:pPr>
              <w:rPr>
                <w:rFonts w:cs="Arial"/>
                <w:color w:val="auto"/>
                <w:sz w:val="16"/>
                <w:szCs w:val="16"/>
              </w:rPr>
            </w:pPr>
          </w:p>
        </w:tc>
      </w:tr>
      <w:tr w:rsidR="00CB181A" w:rsidRPr="00113776" w:rsidTr="00E025B0">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rsidR="00CB181A" w:rsidRPr="00113776" w:rsidRDefault="00CB181A" w:rsidP="00491D3C">
            <w:pPr>
              <w:rPr>
                <w:rFonts w:cs="Arial"/>
                <w:color w:val="auto"/>
                <w:sz w:val="16"/>
                <w:szCs w:val="16"/>
              </w:rPr>
            </w:pPr>
          </w:p>
        </w:tc>
        <w:tc>
          <w:tcPr>
            <w:tcW w:w="0" w:type="auto"/>
            <w:tcBorders>
              <w:top w:val="nil"/>
              <w:left w:val="nil"/>
              <w:bottom w:val="single" w:sz="4" w:space="0" w:color="auto"/>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Industria</w:t>
            </w:r>
          </w:p>
        </w:tc>
        <w:tc>
          <w:tcPr>
            <w:tcW w:w="0" w:type="auto"/>
            <w:tcBorders>
              <w:top w:val="nil"/>
              <w:left w:val="nil"/>
              <w:bottom w:val="single" w:sz="4" w:space="0" w:color="auto"/>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Desde 51 hasta</w:t>
            </w:r>
            <w:r w:rsidRPr="00113776">
              <w:rPr>
                <w:rFonts w:cs="Arial"/>
                <w:color w:val="auto"/>
                <w:sz w:val="16"/>
                <w:szCs w:val="16"/>
              </w:rPr>
              <w:br/>
              <w:t>250</w:t>
            </w:r>
          </w:p>
        </w:tc>
        <w:tc>
          <w:tcPr>
            <w:tcW w:w="0" w:type="auto"/>
            <w:tcBorders>
              <w:top w:val="single" w:sz="8" w:space="0" w:color="000000"/>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Desde $100.01 hasta</w:t>
            </w:r>
            <w:r w:rsidRPr="00113776">
              <w:rPr>
                <w:rFonts w:cs="Arial"/>
                <w:color w:val="auto"/>
                <w:sz w:val="16"/>
                <w:szCs w:val="16"/>
              </w:rPr>
              <w:br/>
              <w:t>$250</w:t>
            </w:r>
          </w:p>
        </w:tc>
        <w:tc>
          <w:tcPr>
            <w:tcW w:w="0" w:type="auto"/>
            <w:tcBorders>
              <w:top w:val="single" w:sz="8" w:space="0" w:color="000000"/>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250</w:t>
            </w:r>
          </w:p>
        </w:tc>
        <w:tc>
          <w:tcPr>
            <w:tcW w:w="0" w:type="auto"/>
            <w:tcBorders>
              <w:top w:val="single" w:sz="8" w:space="0" w:color="000000"/>
              <w:left w:val="nil"/>
              <w:bottom w:val="single" w:sz="8" w:space="0" w:color="000000"/>
              <w:right w:val="single" w:sz="8" w:space="0" w:color="000000"/>
            </w:tcBorders>
          </w:tcPr>
          <w:p w:rsidR="00CB181A" w:rsidRPr="00113776" w:rsidRDefault="00CB181A" w:rsidP="00491D3C">
            <w:pPr>
              <w:jc w:val="center"/>
              <w:rPr>
                <w:rFonts w:cs="Arial"/>
                <w:color w:val="auto"/>
                <w:sz w:val="16"/>
                <w:szCs w:val="16"/>
              </w:rPr>
            </w:pPr>
          </w:p>
        </w:tc>
      </w:tr>
      <w:tr w:rsidR="00CB181A" w:rsidRPr="00113776" w:rsidTr="00E025B0">
        <w:trPr>
          <w:jc w:val="center"/>
        </w:trPr>
        <w:tc>
          <w:tcPr>
            <w:tcW w:w="0" w:type="auto"/>
            <w:vMerge w:val="restart"/>
            <w:tcBorders>
              <w:top w:val="single" w:sz="8" w:space="0" w:color="000000"/>
              <w:left w:val="single" w:sz="8" w:space="0" w:color="000000"/>
              <w:right w:val="single" w:sz="8" w:space="0" w:color="000000"/>
            </w:tcBorders>
            <w:vAlign w:val="center"/>
          </w:tcPr>
          <w:p w:rsidR="00CB181A" w:rsidRPr="00113776" w:rsidRDefault="00CB181A" w:rsidP="00491D3C">
            <w:pPr>
              <w:jc w:val="center"/>
              <w:rPr>
                <w:rFonts w:cs="Arial"/>
                <w:color w:val="auto"/>
                <w:sz w:val="16"/>
                <w:szCs w:val="16"/>
              </w:rPr>
            </w:pPr>
            <w:r w:rsidRPr="00113776">
              <w:rPr>
                <w:rFonts w:cs="Arial"/>
                <w:color w:val="auto"/>
                <w:sz w:val="16"/>
                <w:szCs w:val="16"/>
              </w:rPr>
              <w:t>Grande</w:t>
            </w:r>
          </w:p>
        </w:tc>
        <w:tc>
          <w:tcPr>
            <w:tcW w:w="0" w:type="auto"/>
            <w:tcBorders>
              <w:top w:val="single" w:sz="4" w:space="0" w:color="auto"/>
              <w:left w:val="nil"/>
              <w:bottom w:val="single" w:sz="4" w:space="0" w:color="auto"/>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Comercio</w:t>
            </w:r>
          </w:p>
        </w:tc>
        <w:tc>
          <w:tcPr>
            <w:tcW w:w="0" w:type="auto"/>
            <w:vMerge w:val="restart"/>
            <w:tcBorders>
              <w:top w:val="single" w:sz="4" w:space="0" w:color="auto"/>
              <w:left w:val="nil"/>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Más de 250</w:t>
            </w:r>
          </w:p>
        </w:tc>
        <w:tc>
          <w:tcPr>
            <w:tcW w:w="0" w:type="auto"/>
            <w:vMerge w:val="restart"/>
            <w:tcBorders>
              <w:top w:val="single" w:sz="8" w:space="0" w:color="000000"/>
              <w:left w:val="nil"/>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Más de 250</w:t>
            </w:r>
          </w:p>
        </w:tc>
        <w:tc>
          <w:tcPr>
            <w:tcW w:w="0" w:type="auto"/>
            <w:vMerge w:val="restart"/>
            <w:tcBorders>
              <w:top w:val="single" w:sz="8" w:space="0" w:color="000000"/>
              <w:left w:val="nil"/>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Más de 250</w:t>
            </w:r>
          </w:p>
        </w:tc>
        <w:tc>
          <w:tcPr>
            <w:tcW w:w="0" w:type="auto"/>
            <w:tcBorders>
              <w:top w:val="single" w:sz="8" w:space="0" w:color="000000"/>
              <w:left w:val="nil"/>
              <w:bottom w:val="single" w:sz="8" w:space="0" w:color="000000"/>
              <w:right w:val="single" w:sz="8" w:space="0" w:color="000000"/>
            </w:tcBorders>
          </w:tcPr>
          <w:p w:rsidR="00CB181A" w:rsidRPr="00113776" w:rsidRDefault="00CB181A" w:rsidP="00491D3C">
            <w:pPr>
              <w:jc w:val="center"/>
              <w:rPr>
                <w:rFonts w:cs="Arial"/>
                <w:color w:val="auto"/>
                <w:sz w:val="16"/>
                <w:szCs w:val="16"/>
              </w:rPr>
            </w:pPr>
          </w:p>
        </w:tc>
      </w:tr>
      <w:tr w:rsidR="00CB181A" w:rsidRPr="00113776" w:rsidTr="00E025B0">
        <w:trPr>
          <w:jc w:val="center"/>
        </w:trPr>
        <w:tc>
          <w:tcPr>
            <w:tcW w:w="0" w:type="auto"/>
            <w:vMerge/>
            <w:tcBorders>
              <w:left w:val="single" w:sz="8" w:space="0" w:color="000000"/>
              <w:right w:val="single" w:sz="8" w:space="0" w:color="000000"/>
            </w:tcBorders>
            <w:vAlign w:val="center"/>
          </w:tcPr>
          <w:p w:rsidR="00CB181A" w:rsidRPr="00113776" w:rsidRDefault="00CB181A" w:rsidP="00491D3C">
            <w:pPr>
              <w:rPr>
                <w:rFonts w:cs="Arial"/>
                <w:color w:val="auto"/>
                <w:sz w:val="16"/>
                <w:szCs w:val="16"/>
              </w:rPr>
            </w:pPr>
          </w:p>
        </w:tc>
        <w:tc>
          <w:tcPr>
            <w:tcW w:w="0" w:type="auto"/>
            <w:tcBorders>
              <w:top w:val="single" w:sz="4" w:space="0" w:color="auto"/>
              <w:left w:val="nil"/>
              <w:bottom w:val="single" w:sz="4" w:space="0" w:color="auto"/>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Servicios</w:t>
            </w:r>
          </w:p>
        </w:tc>
        <w:tc>
          <w:tcPr>
            <w:tcW w:w="0" w:type="auto"/>
            <w:vMerge/>
            <w:tcBorders>
              <w:left w:val="nil"/>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p>
        </w:tc>
        <w:tc>
          <w:tcPr>
            <w:tcW w:w="0" w:type="auto"/>
            <w:vMerge/>
            <w:tcBorders>
              <w:left w:val="nil"/>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p>
        </w:tc>
        <w:tc>
          <w:tcPr>
            <w:tcW w:w="0" w:type="auto"/>
            <w:vMerge/>
            <w:tcBorders>
              <w:left w:val="nil"/>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p>
        </w:tc>
        <w:tc>
          <w:tcPr>
            <w:tcW w:w="0" w:type="auto"/>
            <w:tcBorders>
              <w:top w:val="single" w:sz="8" w:space="0" w:color="000000"/>
              <w:left w:val="nil"/>
              <w:bottom w:val="single" w:sz="8" w:space="0" w:color="000000"/>
              <w:right w:val="single" w:sz="8" w:space="0" w:color="000000"/>
            </w:tcBorders>
          </w:tcPr>
          <w:p w:rsidR="00CB181A" w:rsidRPr="00113776" w:rsidRDefault="00CB181A" w:rsidP="00491D3C">
            <w:pPr>
              <w:jc w:val="center"/>
              <w:rPr>
                <w:rFonts w:cs="Arial"/>
                <w:color w:val="auto"/>
                <w:sz w:val="16"/>
                <w:szCs w:val="16"/>
              </w:rPr>
            </w:pPr>
          </w:p>
        </w:tc>
      </w:tr>
      <w:tr w:rsidR="00CB181A" w:rsidRPr="00113776" w:rsidTr="00E025B0">
        <w:trPr>
          <w:jc w:val="center"/>
        </w:trPr>
        <w:tc>
          <w:tcPr>
            <w:tcW w:w="0" w:type="auto"/>
            <w:vMerge/>
            <w:tcBorders>
              <w:left w:val="single" w:sz="8" w:space="0" w:color="000000"/>
              <w:bottom w:val="single" w:sz="8" w:space="0" w:color="000000"/>
              <w:right w:val="single" w:sz="8" w:space="0" w:color="000000"/>
            </w:tcBorders>
            <w:vAlign w:val="center"/>
          </w:tcPr>
          <w:p w:rsidR="00CB181A" w:rsidRPr="00113776" w:rsidRDefault="00CB181A" w:rsidP="00491D3C">
            <w:pPr>
              <w:rPr>
                <w:rFonts w:cs="Arial"/>
                <w:color w:val="auto"/>
                <w:sz w:val="16"/>
                <w:szCs w:val="16"/>
              </w:rPr>
            </w:pPr>
          </w:p>
        </w:tc>
        <w:tc>
          <w:tcPr>
            <w:tcW w:w="0" w:type="auto"/>
            <w:tcBorders>
              <w:top w:val="single" w:sz="4" w:space="0" w:color="auto"/>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r w:rsidRPr="00113776">
              <w:rPr>
                <w:rFonts w:cs="Arial"/>
                <w:color w:val="auto"/>
                <w:sz w:val="16"/>
                <w:szCs w:val="16"/>
              </w:rPr>
              <w:t>Industria</w:t>
            </w:r>
          </w:p>
        </w:tc>
        <w:tc>
          <w:tcPr>
            <w:tcW w:w="0" w:type="auto"/>
            <w:vMerge/>
            <w:tcBorders>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p>
        </w:tc>
        <w:tc>
          <w:tcPr>
            <w:tcW w:w="0" w:type="auto"/>
            <w:vMerge/>
            <w:tcBorders>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p>
        </w:tc>
        <w:tc>
          <w:tcPr>
            <w:tcW w:w="0" w:type="auto"/>
            <w:vMerge/>
            <w:tcBorders>
              <w:left w:val="nil"/>
              <w:bottom w:val="single" w:sz="8" w:space="0" w:color="000000"/>
              <w:right w:val="single" w:sz="8" w:space="0" w:color="000000"/>
            </w:tcBorders>
            <w:tcMar>
              <w:top w:w="15" w:type="dxa"/>
              <w:left w:w="43" w:type="dxa"/>
              <w:bottom w:w="15" w:type="dxa"/>
              <w:right w:w="43" w:type="dxa"/>
            </w:tcMar>
            <w:vAlign w:val="center"/>
          </w:tcPr>
          <w:p w:rsidR="00CB181A" w:rsidRPr="00113776" w:rsidRDefault="00CB181A" w:rsidP="00491D3C">
            <w:pPr>
              <w:jc w:val="center"/>
              <w:rPr>
                <w:rFonts w:cs="Arial"/>
                <w:color w:val="auto"/>
                <w:sz w:val="16"/>
                <w:szCs w:val="16"/>
              </w:rPr>
            </w:pPr>
          </w:p>
        </w:tc>
        <w:tc>
          <w:tcPr>
            <w:tcW w:w="0" w:type="auto"/>
            <w:tcBorders>
              <w:top w:val="single" w:sz="8" w:space="0" w:color="000000"/>
              <w:left w:val="nil"/>
              <w:bottom w:val="single" w:sz="8" w:space="0" w:color="000000"/>
              <w:right w:val="single" w:sz="8" w:space="0" w:color="000000"/>
            </w:tcBorders>
          </w:tcPr>
          <w:p w:rsidR="00CB181A" w:rsidRPr="00113776" w:rsidRDefault="00CB181A" w:rsidP="00491D3C">
            <w:pPr>
              <w:jc w:val="center"/>
              <w:rPr>
                <w:rFonts w:cs="Arial"/>
                <w:color w:val="auto"/>
                <w:sz w:val="16"/>
                <w:szCs w:val="16"/>
              </w:rPr>
            </w:pPr>
          </w:p>
        </w:tc>
      </w:tr>
    </w:tbl>
    <w:p w:rsidR="00CB181A" w:rsidRDefault="00CB181A" w:rsidP="00CB181A">
      <w:pPr>
        <w:rPr>
          <w:rFonts w:cs="Arial"/>
          <w:b/>
          <w:bCs/>
          <w:color w:val="auto"/>
          <w:sz w:val="16"/>
          <w:szCs w:val="16"/>
        </w:rPr>
      </w:pPr>
    </w:p>
    <w:p w:rsidR="00CB181A" w:rsidRPr="00B347B1" w:rsidRDefault="00CB181A" w:rsidP="00AB448B">
      <w:pPr>
        <w:jc w:val="center"/>
        <w:rPr>
          <w:color w:val="auto"/>
        </w:rPr>
      </w:pPr>
      <w:r w:rsidRPr="00B347B1">
        <w:rPr>
          <w:rFonts w:cs="Arial"/>
          <w:b/>
          <w:bCs/>
          <w:color w:val="auto"/>
        </w:rPr>
        <w:t>*Tope Máximo Combinado = (Trabajadores) X 10% + (Ventas Anuales) X 90%.</w:t>
      </w:r>
    </w:p>
    <w:p w:rsidR="00CB181A" w:rsidRPr="00B347B1" w:rsidRDefault="00CB181A" w:rsidP="00CB181A">
      <w:pPr>
        <w:rPr>
          <w:rFonts w:cs="Arial"/>
          <w:color w:val="auto"/>
        </w:rPr>
      </w:pPr>
      <w:r w:rsidRPr="00B347B1">
        <w:rPr>
          <w:rFonts w:cs="Arial"/>
          <w:color w:val="auto"/>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CB181A" w:rsidRDefault="00CB181A" w:rsidP="00CB181A">
      <w:pPr>
        <w:rPr>
          <w:rFonts w:cs="Arial"/>
          <w:color w:val="auto"/>
        </w:rPr>
      </w:pPr>
      <w:r w:rsidRPr="00B347B1">
        <w:rPr>
          <w:rFonts w:cs="Arial"/>
          <w:color w:val="auto"/>
        </w:rPr>
        <w:t>Por lo que, el licitante deberá establecer en que rango de estratificación pertenece y establecerlo en la columna en color amarillo.</w:t>
      </w:r>
    </w:p>
    <w:p w:rsidR="00CB181A" w:rsidRPr="00B347B1" w:rsidRDefault="00CB181A" w:rsidP="00CB181A">
      <w:pPr>
        <w:rPr>
          <w:rFonts w:cs="Arial"/>
          <w:color w:val="auto"/>
        </w:rPr>
      </w:pPr>
    </w:p>
    <w:p w:rsidR="001E0D88" w:rsidRPr="001E0D88" w:rsidRDefault="001E0D88" w:rsidP="001E0D88">
      <w:pPr>
        <w:pStyle w:val="Piedepgina"/>
        <w:tabs>
          <w:tab w:val="left" w:pos="708"/>
        </w:tabs>
        <w:ind w:right="-44"/>
        <w:jc w:val="center"/>
        <w:rPr>
          <w:rFonts w:cs="Arial"/>
          <w:b/>
          <w:color w:val="auto"/>
        </w:rPr>
      </w:pPr>
      <w:r>
        <w:rPr>
          <w:rFonts w:cs="Arial"/>
          <w:b/>
          <w:color w:val="auto"/>
        </w:rPr>
        <w:t>A T E N T A M E N T E</w:t>
      </w:r>
    </w:p>
    <w:p w:rsidR="001E0D88" w:rsidRPr="001E0D88" w:rsidRDefault="001E0D88" w:rsidP="001E0D88">
      <w:pPr>
        <w:pStyle w:val="Piedepgina"/>
        <w:tabs>
          <w:tab w:val="left" w:pos="708"/>
        </w:tabs>
        <w:ind w:right="-44"/>
        <w:jc w:val="center"/>
        <w:rPr>
          <w:rFonts w:cs="Arial"/>
          <w:b/>
          <w:color w:val="auto"/>
        </w:rPr>
      </w:pPr>
      <w:r w:rsidRPr="001E0D88">
        <w:rPr>
          <w:rFonts w:cs="Arial"/>
          <w:b/>
          <w:color w:val="auto"/>
        </w:rPr>
        <w:t>________________________________</w:t>
      </w:r>
    </w:p>
    <w:p w:rsidR="001E0D88" w:rsidRPr="001E0D88" w:rsidRDefault="001E0D88" w:rsidP="001E0D88">
      <w:pPr>
        <w:tabs>
          <w:tab w:val="left" w:pos="8931"/>
        </w:tabs>
        <w:ind w:right="-45"/>
        <w:jc w:val="center"/>
        <w:rPr>
          <w:rFonts w:cs="Arial"/>
          <w:b/>
          <w:color w:val="auto"/>
        </w:rPr>
      </w:pPr>
      <w:r w:rsidRPr="001E0D88">
        <w:rPr>
          <w:rFonts w:cs="Arial"/>
          <w:b/>
          <w:color w:val="auto"/>
        </w:rPr>
        <w:t>(Nombre y Firma del Representante Legal)</w:t>
      </w:r>
    </w:p>
    <w:p w:rsidR="00CB181A" w:rsidRPr="00AD213B" w:rsidRDefault="00CB181A" w:rsidP="00CB181A">
      <w:pPr>
        <w:ind w:right="-44"/>
        <w:jc w:val="center"/>
        <w:rPr>
          <w:rFonts w:cs="Arial"/>
          <w:color w:val="auto"/>
          <w:sz w:val="16"/>
          <w:szCs w:val="16"/>
          <w:u w:val="single"/>
        </w:rPr>
      </w:pPr>
    </w:p>
    <w:p w:rsidR="00CB181A" w:rsidRDefault="00CB181A" w:rsidP="00CB181A">
      <w:pPr>
        <w:spacing w:before="120"/>
        <w:jc w:val="center"/>
        <w:rPr>
          <w:rFonts w:cs="Arial"/>
          <w:b/>
          <w:bCs/>
          <w:color w:val="auto"/>
          <w:sz w:val="16"/>
          <w:szCs w:val="16"/>
          <w:lang w:val="es-ES_tradnl"/>
        </w:rPr>
      </w:pPr>
      <w:r w:rsidRPr="00AD213B">
        <w:rPr>
          <w:rFonts w:cs="Arial"/>
          <w:b/>
          <w:bCs/>
          <w:color w:val="auto"/>
          <w:sz w:val="16"/>
          <w:szCs w:val="16"/>
          <w:lang w:val="es-ES_tradnl"/>
        </w:rPr>
        <w:t>Nota: En el caso tener el carácter de MIPYMES deberá presentar copia del documento expedido por autoridad competente que determine su estratificación como micro, pequeña o mediana empresa.</w:t>
      </w:r>
    </w:p>
    <w:p w:rsidR="008A7286" w:rsidRDefault="008A7286" w:rsidP="002A1969">
      <w:pPr>
        <w:spacing w:before="120"/>
        <w:jc w:val="center"/>
        <w:rPr>
          <w:rFonts w:cs="Arial"/>
          <w:b/>
          <w:bCs/>
          <w:color w:val="auto"/>
          <w:sz w:val="28"/>
          <w:u w:val="single"/>
          <w:lang w:val="es-ES_tradnl"/>
        </w:rPr>
      </w:pPr>
    </w:p>
    <w:p w:rsidR="00CB181A" w:rsidRDefault="00CB181A" w:rsidP="002A1969">
      <w:pPr>
        <w:spacing w:before="120"/>
        <w:jc w:val="center"/>
        <w:rPr>
          <w:rFonts w:cs="Arial"/>
          <w:b/>
          <w:bCs/>
          <w:color w:val="auto"/>
          <w:sz w:val="28"/>
          <w:u w:val="single"/>
          <w:lang w:val="es-ES_tradnl"/>
        </w:rPr>
      </w:pPr>
    </w:p>
    <w:p w:rsidR="00CB181A" w:rsidRDefault="00CB181A" w:rsidP="002A1969">
      <w:pPr>
        <w:spacing w:before="120"/>
        <w:jc w:val="center"/>
        <w:rPr>
          <w:rFonts w:cs="Arial"/>
          <w:b/>
          <w:bCs/>
          <w:color w:val="auto"/>
          <w:sz w:val="28"/>
          <w:u w:val="single"/>
          <w:lang w:val="es-ES_tradnl"/>
        </w:rPr>
      </w:pPr>
    </w:p>
    <w:p w:rsidR="00CB181A" w:rsidRDefault="00CB181A" w:rsidP="002A1969">
      <w:pPr>
        <w:spacing w:before="120"/>
        <w:jc w:val="center"/>
        <w:rPr>
          <w:rFonts w:cs="Arial"/>
          <w:b/>
          <w:bCs/>
          <w:color w:val="auto"/>
          <w:sz w:val="28"/>
          <w:u w:val="single"/>
          <w:lang w:val="es-ES_tradnl"/>
        </w:rPr>
      </w:pPr>
    </w:p>
    <w:p w:rsidR="00CB181A" w:rsidRDefault="00CB181A" w:rsidP="002A1969">
      <w:pPr>
        <w:spacing w:before="120"/>
        <w:jc w:val="center"/>
        <w:rPr>
          <w:rFonts w:cs="Arial"/>
          <w:b/>
          <w:bCs/>
          <w:color w:val="auto"/>
          <w:sz w:val="28"/>
          <w:u w:val="single"/>
          <w:lang w:val="es-ES_tradnl"/>
        </w:rPr>
      </w:pPr>
    </w:p>
    <w:p w:rsidR="00CB181A" w:rsidRDefault="00CB181A" w:rsidP="002A1969">
      <w:pPr>
        <w:spacing w:before="120"/>
        <w:jc w:val="center"/>
        <w:rPr>
          <w:rFonts w:cs="Arial"/>
          <w:b/>
          <w:bCs/>
          <w:color w:val="auto"/>
          <w:sz w:val="28"/>
          <w:u w:val="single"/>
          <w:lang w:val="es-ES_tradnl"/>
        </w:rPr>
      </w:pPr>
    </w:p>
    <w:p w:rsidR="00CB181A" w:rsidRDefault="00CB181A" w:rsidP="002A1969">
      <w:pPr>
        <w:spacing w:before="120"/>
        <w:jc w:val="center"/>
        <w:rPr>
          <w:rFonts w:cs="Arial"/>
          <w:b/>
          <w:bCs/>
          <w:color w:val="auto"/>
          <w:sz w:val="28"/>
          <w:u w:val="single"/>
          <w:lang w:val="es-ES_tradnl"/>
        </w:rPr>
      </w:pPr>
    </w:p>
    <w:p w:rsidR="0056277C" w:rsidRDefault="0056277C" w:rsidP="002A1969">
      <w:pPr>
        <w:spacing w:before="120"/>
        <w:jc w:val="center"/>
        <w:rPr>
          <w:rFonts w:cs="Arial"/>
          <w:b/>
          <w:bCs/>
          <w:color w:val="auto"/>
          <w:sz w:val="28"/>
          <w:u w:val="single"/>
          <w:lang w:val="es-ES_tradnl"/>
        </w:rPr>
      </w:pPr>
    </w:p>
    <w:p w:rsidR="00CB181A" w:rsidRDefault="00CB181A" w:rsidP="002A1969">
      <w:pPr>
        <w:spacing w:before="120"/>
        <w:jc w:val="center"/>
        <w:rPr>
          <w:rFonts w:cs="Arial"/>
          <w:b/>
          <w:bCs/>
          <w:color w:val="auto"/>
          <w:sz w:val="28"/>
          <w:u w:val="single"/>
          <w:lang w:val="es-ES_tradnl"/>
        </w:rPr>
      </w:pPr>
    </w:p>
    <w:p w:rsidR="00562E07" w:rsidRDefault="00562E07" w:rsidP="002A1969">
      <w:pPr>
        <w:pStyle w:val="Sangradetextonormal"/>
        <w:spacing w:before="120"/>
        <w:ind w:left="0"/>
        <w:jc w:val="center"/>
        <w:rPr>
          <w:rFonts w:cs="Arial"/>
          <w:b/>
          <w:bCs/>
          <w:color w:val="auto"/>
          <w:sz w:val="28"/>
          <w:u w:val="single"/>
        </w:rPr>
      </w:pPr>
    </w:p>
    <w:p w:rsidR="001E0D88" w:rsidRDefault="001E0D88" w:rsidP="002A1969">
      <w:pPr>
        <w:pStyle w:val="Sangradetextonormal"/>
        <w:spacing w:before="120"/>
        <w:ind w:left="0"/>
        <w:jc w:val="center"/>
        <w:rPr>
          <w:rFonts w:cs="Arial"/>
          <w:b/>
          <w:bCs/>
          <w:color w:val="auto"/>
          <w:sz w:val="28"/>
          <w:u w:val="single"/>
        </w:rPr>
      </w:pPr>
    </w:p>
    <w:p w:rsidR="001E0D88" w:rsidRDefault="001E0D88" w:rsidP="002A1969">
      <w:pPr>
        <w:pStyle w:val="Sangradetextonormal"/>
        <w:spacing w:before="120"/>
        <w:ind w:left="0"/>
        <w:jc w:val="center"/>
        <w:rPr>
          <w:rFonts w:cs="Arial"/>
          <w:b/>
          <w:bCs/>
          <w:color w:val="auto"/>
          <w:sz w:val="28"/>
          <w:u w:val="single"/>
        </w:rPr>
      </w:pPr>
    </w:p>
    <w:p w:rsidR="002A1969" w:rsidRPr="001E0D88" w:rsidRDefault="00515613" w:rsidP="002A1969">
      <w:pPr>
        <w:pStyle w:val="Sangradetextonormal"/>
        <w:spacing w:before="120"/>
        <w:ind w:left="0"/>
        <w:jc w:val="center"/>
        <w:rPr>
          <w:rFonts w:cs="Arial"/>
          <w:color w:val="auto"/>
          <w:sz w:val="28"/>
          <w:szCs w:val="28"/>
        </w:rPr>
      </w:pPr>
      <w:r w:rsidRPr="001E0D88">
        <w:rPr>
          <w:rFonts w:cs="Arial"/>
          <w:b/>
          <w:bCs/>
          <w:color w:val="auto"/>
          <w:sz w:val="28"/>
          <w:szCs w:val="28"/>
          <w:u w:val="single"/>
        </w:rPr>
        <w:t>FORMATO VIII</w:t>
      </w:r>
      <w:r w:rsidR="002A1969" w:rsidRPr="001E0D88">
        <w:rPr>
          <w:rFonts w:cs="Arial"/>
          <w:b/>
          <w:bCs/>
          <w:color w:val="auto"/>
          <w:sz w:val="28"/>
          <w:szCs w:val="28"/>
          <w:u w:val="single"/>
        </w:rPr>
        <w:t>-</w:t>
      </w:r>
      <w:r w:rsidR="0064791B" w:rsidRPr="001E0D88">
        <w:rPr>
          <w:rFonts w:cs="Arial"/>
          <w:b/>
          <w:bCs/>
          <w:color w:val="auto"/>
          <w:sz w:val="28"/>
          <w:szCs w:val="28"/>
          <w:u w:val="single"/>
        </w:rPr>
        <w:t>7</w:t>
      </w:r>
    </w:p>
    <w:p w:rsidR="002A1969" w:rsidRPr="005D51B5" w:rsidRDefault="00CB181A" w:rsidP="002A1969">
      <w:pPr>
        <w:pStyle w:val="Sangradetextonormal"/>
        <w:spacing w:before="120"/>
        <w:ind w:left="0"/>
        <w:jc w:val="center"/>
        <w:rPr>
          <w:rFonts w:cs="Arial"/>
          <w:color w:val="auto"/>
          <w:sz w:val="18"/>
          <w:szCs w:val="18"/>
        </w:rPr>
      </w:pPr>
      <w:r w:rsidRPr="005D51B5">
        <w:rPr>
          <w:rFonts w:cs="Arial"/>
          <w:color w:val="auto"/>
          <w:sz w:val="18"/>
          <w:szCs w:val="18"/>
        </w:rPr>
        <w:t xml:space="preserve"> </w:t>
      </w:r>
      <w:r w:rsidR="002A1969" w:rsidRPr="005D51B5">
        <w:rPr>
          <w:rFonts w:cs="Arial"/>
          <w:color w:val="auto"/>
          <w:sz w:val="18"/>
          <w:szCs w:val="18"/>
        </w:rPr>
        <w:t>(ESCRITO FIRMADO O SELLADO EN PAPEL MEMBRETADO DEL LICITANTE)</w:t>
      </w:r>
    </w:p>
    <w:p w:rsidR="00656270" w:rsidRPr="00C8294A" w:rsidRDefault="00656270" w:rsidP="00656270">
      <w:pPr>
        <w:pStyle w:val="Piedepgina"/>
        <w:tabs>
          <w:tab w:val="left" w:pos="708"/>
        </w:tabs>
        <w:spacing w:before="120"/>
        <w:contextualSpacing/>
        <w:jc w:val="right"/>
        <w:rPr>
          <w:rFonts w:cs="Arial"/>
          <w:color w:val="auto"/>
          <w:sz w:val="20"/>
          <w:highlight w:val="green"/>
        </w:rPr>
      </w:pPr>
      <w:r w:rsidRPr="002F39FF">
        <w:rPr>
          <w:rFonts w:cs="Arial"/>
          <w:color w:val="auto"/>
          <w:sz w:val="20"/>
        </w:rPr>
        <w:t xml:space="preserve">Invitación a cuando menos tres personas nacional </w:t>
      </w:r>
      <w:r w:rsidRPr="002F39FF">
        <w:rPr>
          <w:rFonts w:cs="Arial"/>
          <w:bCs/>
          <w:color w:val="auto"/>
          <w:sz w:val="20"/>
          <w:lang w:val="es-ES"/>
        </w:rPr>
        <w:t>electrónica</w:t>
      </w:r>
      <w:r w:rsidRPr="002F39FF">
        <w:rPr>
          <w:rFonts w:cs="Arial"/>
          <w:b/>
          <w:bCs/>
          <w:color w:val="auto"/>
          <w:sz w:val="20"/>
          <w:lang w:val="es-ES"/>
        </w:rPr>
        <w:t xml:space="preserve"> </w:t>
      </w:r>
      <w:r w:rsidRPr="002F39FF">
        <w:rPr>
          <w:rFonts w:cs="Arial"/>
          <w:color w:val="auto"/>
          <w:sz w:val="20"/>
        </w:rPr>
        <w:t xml:space="preserve">de </w:t>
      </w:r>
      <w:r w:rsidRPr="00AD3806">
        <w:rPr>
          <w:rFonts w:cs="Arial"/>
          <w:color w:val="auto"/>
          <w:sz w:val="20"/>
        </w:rPr>
        <w:t>servicios</w:t>
      </w:r>
    </w:p>
    <w:p w:rsidR="00656270" w:rsidRPr="00656270" w:rsidRDefault="00656270" w:rsidP="00656270">
      <w:pPr>
        <w:pStyle w:val="Piedepgina"/>
        <w:tabs>
          <w:tab w:val="left" w:pos="708"/>
        </w:tabs>
        <w:spacing w:before="120"/>
        <w:contextualSpacing/>
        <w:jc w:val="right"/>
        <w:rPr>
          <w:rFonts w:cs="Arial"/>
          <w:color w:val="auto"/>
          <w:sz w:val="20"/>
        </w:rPr>
      </w:pPr>
      <w:r w:rsidRPr="00656270">
        <w:rPr>
          <w:rFonts w:cs="Arial"/>
          <w:color w:val="auto"/>
          <w:sz w:val="20"/>
        </w:rPr>
        <w:t xml:space="preserve">Número de procedimiento en CompraNet: IA-006E00002-E110-2018 </w:t>
      </w:r>
    </w:p>
    <w:p w:rsidR="00656270" w:rsidRPr="00860DCB" w:rsidRDefault="00656270" w:rsidP="00656270">
      <w:pPr>
        <w:pStyle w:val="Piedepgina"/>
        <w:tabs>
          <w:tab w:val="left" w:pos="708"/>
        </w:tabs>
        <w:spacing w:before="120"/>
        <w:contextualSpacing/>
        <w:jc w:val="right"/>
        <w:rPr>
          <w:rFonts w:cs="Arial"/>
          <w:color w:val="auto"/>
          <w:sz w:val="20"/>
        </w:rPr>
      </w:pPr>
      <w:r w:rsidRPr="004331BB">
        <w:rPr>
          <w:rFonts w:cs="Arial"/>
          <w:color w:val="auto"/>
          <w:sz w:val="20"/>
        </w:rPr>
        <w:t>“</w:t>
      </w:r>
      <w:r w:rsidRPr="004331BB">
        <w:rPr>
          <w:rFonts w:cs="Arial"/>
          <w:bCs/>
          <w:color w:val="auto"/>
          <w:sz w:val="20"/>
          <w:lang w:val="es-ES"/>
        </w:rPr>
        <w:t xml:space="preserve">Servicio de vales de despensa para el otorgamiento de la medida de fin de año del </w:t>
      </w:r>
      <w:r>
        <w:rPr>
          <w:rFonts w:cs="Arial"/>
          <w:bCs/>
          <w:color w:val="auto"/>
          <w:sz w:val="20"/>
          <w:lang w:val="es-ES"/>
        </w:rPr>
        <w:t>ejercicio</w:t>
      </w:r>
      <w:r w:rsidRPr="004331BB">
        <w:rPr>
          <w:rFonts w:cs="Arial"/>
          <w:bCs/>
          <w:color w:val="auto"/>
          <w:sz w:val="20"/>
          <w:lang w:val="es-ES"/>
        </w:rPr>
        <w:t xml:space="preserve"> fiscal 2018 para el personal operativo en activo (monederos electrónicos) y vales de despensa para el pago extraordinario como complemento a la medida de fin de año 2018 para el personal de menores ingresos (monederos electrónicos)</w:t>
      </w:r>
      <w:r w:rsidRPr="004331BB">
        <w:rPr>
          <w:rFonts w:cs="Arial"/>
          <w:color w:val="auto"/>
          <w:sz w:val="20"/>
        </w:rPr>
        <w:t>”</w:t>
      </w:r>
    </w:p>
    <w:p w:rsidR="002A1969" w:rsidRPr="00824BA5" w:rsidRDefault="002A1969" w:rsidP="002A1969">
      <w:pPr>
        <w:pStyle w:val="Piedepgina"/>
        <w:tabs>
          <w:tab w:val="left" w:pos="708"/>
          <w:tab w:val="left" w:pos="8295"/>
        </w:tabs>
        <w:spacing w:before="120" w:after="120"/>
        <w:contextualSpacing/>
        <w:rPr>
          <w:rFonts w:cs="Arial"/>
          <w:color w:val="auto"/>
          <w:sz w:val="20"/>
        </w:rPr>
      </w:pPr>
      <w:r w:rsidRPr="00824BA5">
        <w:rPr>
          <w:rFonts w:cs="Arial"/>
          <w:color w:val="auto"/>
          <w:sz w:val="20"/>
        </w:rPr>
        <w:tab/>
      </w:r>
      <w:r w:rsidRPr="00824BA5">
        <w:rPr>
          <w:rFonts w:cs="Arial"/>
          <w:color w:val="auto"/>
          <w:sz w:val="20"/>
        </w:rPr>
        <w:tab/>
      </w:r>
      <w:r w:rsidRPr="00824BA5">
        <w:rPr>
          <w:rFonts w:cs="Arial"/>
          <w:color w:val="auto"/>
          <w:sz w:val="20"/>
        </w:rPr>
        <w:tab/>
      </w:r>
      <w:r w:rsidRPr="00824BA5">
        <w:rPr>
          <w:rFonts w:cs="Arial"/>
          <w:color w:val="auto"/>
          <w:sz w:val="20"/>
        </w:rPr>
        <w:tab/>
      </w:r>
    </w:p>
    <w:p w:rsidR="002A1969" w:rsidRPr="003840E9" w:rsidRDefault="002A1969" w:rsidP="002A1969">
      <w:pPr>
        <w:pStyle w:val="Piedepgina"/>
        <w:tabs>
          <w:tab w:val="left" w:pos="708"/>
        </w:tabs>
        <w:spacing w:before="120" w:after="120"/>
        <w:jc w:val="right"/>
        <w:rPr>
          <w:rFonts w:cs="Arial"/>
          <w:color w:val="auto"/>
          <w:sz w:val="20"/>
        </w:rPr>
      </w:pPr>
      <w:r w:rsidRPr="00824BA5">
        <w:rPr>
          <w:rFonts w:cs="Arial"/>
          <w:color w:val="auto"/>
          <w:sz w:val="20"/>
        </w:rPr>
        <w:t>Ciudad de México, a ____ de _______</w:t>
      </w:r>
      <w:r w:rsidRPr="003840E9">
        <w:rPr>
          <w:rFonts w:cs="Arial"/>
          <w:color w:val="auto"/>
          <w:sz w:val="20"/>
        </w:rPr>
        <w:t xml:space="preserve"> de </w:t>
      </w:r>
      <w:r w:rsidR="00902AA9">
        <w:rPr>
          <w:rFonts w:cs="Arial"/>
          <w:color w:val="auto"/>
          <w:sz w:val="20"/>
        </w:rPr>
        <w:t>2018</w:t>
      </w:r>
    </w:p>
    <w:p w:rsidR="002A1969" w:rsidRPr="002155B9" w:rsidRDefault="002A1969" w:rsidP="002A1969">
      <w:pPr>
        <w:pStyle w:val="Piedepgina"/>
        <w:rPr>
          <w:rFonts w:cs="Arial"/>
          <w:b/>
          <w:color w:val="auto"/>
          <w:sz w:val="20"/>
          <w:szCs w:val="20"/>
        </w:rPr>
      </w:pPr>
      <w:r w:rsidRPr="002155B9">
        <w:rPr>
          <w:rFonts w:cs="Arial"/>
          <w:b/>
          <w:color w:val="auto"/>
          <w:sz w:val="20"/>
          <w:szCs w:val="20"/>
        </w:rPr>
        <w:t>Servicio de Administración Tributaria</w:t>
      </w:r>
    </w:p>
    <w:p w:rsidR="002A1969" w:rsidRPr="002155B9" w:rsidRDefault="002A1969" w:rsidP="002A1969">
      <w:pPr>
        <w:pStyle w:val="Piedepgina"/>
        <w:rPr>
          <w:rFonts w:cs="Arial"/>
          <w:color w:val="auto"/>
          <w:sz w:val="20"/>
          <w:szCs w:val="20"/>
        </w:rPr>
      </w:pPr>
      <w:r w:rsidRPr="002155B9">
        <w:rPr>
          <w:rFonts w:cs="Arial"/>
          <w:color w:val="auto"/>
          <w:sz w:val="20"/>
          <w:szCs w:val="20"/>
        </w:rPr>
        <w:t>Presente.</w:t>
      </w:r>
    </w:p>
    <w:p w:rsidR="002A1969" w:rsidRPr="002155B9" w:rsidRDefault="002A1969" w:rsidP="002A1969">
      <w:pPr>
        <w:pStyle w:val="Piedepgina"/>
        <w:rPr>
          <w:rFonts w:cs="Arial"/>
          <w:color w:val="auto"/>
          <w:sz w:val="20"/>
          <w:szCs w:val="20"/>
        </w:rPr>
      </w:pPr>
    </w:p>
    <w:p w:rsidR="002A1969" w:rsidRPr="002155B9" w:rsidRDefault="002A1969" w:rsidP="002A1969">
      <w:pPr>
        <w:pStyle w:val="Piedepgina"/>
        <w:rPr>
          <w:rFonts w:cs="Arial"/>
          <w:color w:val="auto"/>
          <w:sz w:val="20"/>
          <w:szCs w:val="20"/>
        </w:rPr>
      </w:pPr>
      <w:r w:rsidRPr="002155B9">
        <w:rPr>
          <w:rFonts w:cs="Arial"/>
          <w:color w:val="auto"/>
          <w:sz w:val="20"/>
          <w:szCs w:val="20"/>
        </w:rPr>
        <w:t xml:space="preserve">A nombre de mi representada y en términos de lo establecido en los artículos 110, 113 y 117 de la Ley Federal de Transparencia y Acceso a la Información Pública, se describe la documentación e información de mi propuesta técnica y económica, que debe clasificarse como reservada, confidencial y/o comercial reservada, </w:t>
      </w:r>
    </w:p>
    <w:p w:rsidR="002A1969" w:rsidRPr="002155B9" w:rsidRDefault="002A1969" w:rsidP="002A1969">
      <w:pPr>
        <w:pStyle w:val="Piedepgina"/>
        <w:rPr>
          <w:rFonts w:cs="Arial"/>
          <w:color w:val="auto"/>
          <w:sz w:val="20"/>
          <w:szCs w:val="20"/>
        </w:rPr>
      </w:pPr>
      <w:r w:rsidRPr="002155B9">
        <w:rPr>
          <w:rFonts w:cs="Arial"/>
          <w:color w:val="auto"/>
          <w:sz w:val="20"/>
          <w:szCs w:val="20"/>
        </w:rPr>
        <w:t>De igual forma, otorgo mi más amplio consentimiento para que en caso de que exista un procedimiento de inconformidad, aquella información considerada como reservada, confidencial y/o comercial reservada sea testada en todos los datos personales concernientes a una persona identificada o identificable.</w:t>
      </w:r>
    </w:p>
    <w:p w:rsidR="002A1969" w:rsidRPr="002148E9" w:rsidRDefault="002A1969" w:rsidP="002A1969">
      <w:pPr>
        <w:pStyle w:val="Piedepgina"/>
        <w:rPr>
          <w:rFonts w:cs="Arial"/>
          <w:color w:val="auto"/>
          <w:sz w:val="16"/>
          <w:szCs w:val="16"/>
        </w:rPr>
      </w:pPr>
      <w:r w:rsidRPr="002148E9">
        <w:rPr>
          <w:rFonts w:cs="Arial"/>
          <w:color w:val="auto"/>
          <w:sz w:val="16"/>
          <w:szCs w:val="16"/>
        </w:rPr>
        <w:t>Información Legal: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1535"/>
        <w:gridCol w:w="1678"/>
        <w:gridCol w:w="1402"/>
        <w:gridCol w:w="2674"/>
      </w:tblGrid>
      <w:tr w:rsidR="002A1969" w:rsidRPr="00113776" w:rsidTr="008A6C96">
        <w:tc>
          <w:tcPr>
            <w:tcW w:w="2768" w:type="dxa"/>
            <w:vMerge w:val="restart"/>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Información</w:t>
            </w:r>
          </w:p>
        </w:tc>
        <w:tc>
          <w:tcPr>
            <w:tcW w:w="4661" w:type="dxa"/>
            <w:gridSpan w:val="3"/>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Clasificación (marque con una X)</w:t>
            </w:r>
          </w:p>
        </w:tc>
        <w:tc>
          <w:tcPr>
            <w:tcW w:w="2749" w:type="dxa"/>
            <w:vMerge w:val="restart"/>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Motivo</w:t>
            </w:r>
          </w:p>
        </w:tc>
      </w:tr>
      <w:tr w:rsidR="002A1969" w:rsidRPr="00113776" w:rsidTr="008A6C96">
        <w:trPr>
          <w:trHeight w:val="1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spacing w:after="0"/>
              <w:jc w:val="left"/>
              <w:rPr>
                <w:rFonts w:cs="Arial"/>
                <w:b/>
                <w:color w:val="auto"/>
                <w:sz w:val="16"/>
                <w:szCs w:val="16"/>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Reservada</w:t>
            </w:r>
          </w:p>
        </w:tc>
        <w:tc>
          <w:tcPr>
            <w:tcW w:w="1695" w:type="dxa"/>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Confidencial</w:t>
            </w:r>
          </w:p>
        </w:tc>
        <w:tc>
          <w:tcPr>
            <w:tcW w:w="1414" w:type="dxa"/>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Comercial Reservada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spacing w:after="0"/>
              <w:jc w:val="left"/>
              <w:rPr>
                <w:rFonts w:cs="Arial"/>
                <w:b/>
                <w:color w:val="auto"/>
                <w:sz w:val="16"/>
                <w:szCs w:val="16"/>
              </w:rPr>
            </w:pPr>
          </w:p>
        </w:tc>
      </w:tr>
      <w:tr w:rsidR="002A1969" w:rsidRPr="00113776" w:rsidTr="008A6C96">
        <w:trPr>
          <w:trHeight w:val="375"/>
        </w:trPr>
        <w:tc>
          <w:tcPr>
            <w:tcW w:w="2768" w:type="dxa"/>
            <w:tcBorders>
              <w:top w:val="single" w:sz="4" w:space="0" w:color="auto"/>
              <w:left w:val="single" w:sz="4" w:space="0" w:color="auto"/>
              <w:bottom w:val="single" w:sz="4" w:space="0" w:color="auto"/>
              <w:right w:val="single" w:sz="4" w:space="0" w:color="auto"/>
            </w:tcBorders>
            <w:vAlign w:val="center"/>
          </w:tcPr>
          <w:p w:rsidR="002A1969" w:rsidRPr="00113776" w:rsidRDefault="002A1969" w:rsidP="008A6C96">
            <w:pPr>
              <w:pStyle w:val="Piedepgina"/>
              <w:rPr>
                <w:rFonts w:cs="Arial"/>
                <w:color w:val="auto"/>
                <w:sz w:val="16"/>
                <w:szCs w:val="16"/>
              </w:rPr>
            </w:pPr>
          </w:p>
        </w:tc>
        <w:tc>
          <w:tcPr>
            <w:tcW w:w="1552" w:type="dxa"/>
            <w:tcBorders>
              <w:top w:val="single" w:sz="4" w:space="0" w:color="auto"/>
              <w:left w:val="single" w:sz="4" w:space="0" w:color="auto"/>
              <w:bottom w:val="single" w:sz="4" w:space="0" w:color="auto"/>
              <w:right w:val="single" w:sz="4" w:space="0" w:color="auto"/>
            </w:tcBorders>
            <w:vAlign w:val="center"/>
          </w:tcPr>
          <w:p w:rsidR="002A1969" w:rsidRPr="00113776" w:rsidRDefault="002A1969" w:rsidP="008A6C96">
            <w:pPr>
              <w:pStyle w:val="Piedepgina"/>
              <w:rPr>
                <w:rFonts w:cs="Arial"/>
                <w:color w:val="auto"/>
                <w:sz w:val="16"/>
                <w:szCs w:val="16"/>
              </w:rPr>
            </w:pPr>
          </w:p>
        </w:tc>
        <w:tc>
          <w:tcPr>
            <w:tcW w:w="1695" w:type="dxa"/>
            <w:tcBorders>
              <w:top w:val="single" w:sz="4" w:space="0" w:color="auto"/>
              <w:left w:val="single" w:sz="4" w:space="0" w:color="auto"/>
              <w:bottom w:val="single" w:sz="4" w:space="0" w:color="auto"/>
              <w:right w:val="single" w:sz="4" w:space="0" w:color="auto"/>
            </w:tcBorders>
            <w:vAlign w:val="center"/>
          </w:tcPr>
          <w:p w:rsidR="002A1969" w:rsidRPr="00113776" w:rsidRDefault="002A1969" w:rsidP="008A6C96">
            <w:pPr>
              <w:pStyle w:val="Piedepgina"/>
              <w:rPr>
                <w:rFonts w:cs="Arial"/>
                <w:color w:val="auto"/>
                <w:sz w:val="16"/>
                <w:szCs w:val="16"/>
              </w:rPr>
            </w:pPr>
          </w:p>
        </w:tc>
        <w:tc>
          <w:tcPr>
            <w:tcW w:w="1414" w:type="dxa"/>
            <w:tcBorders>
              <w:top w:val="single" w:sz="4" w:space="0" w:color="auto"/>
              <w:left w:val="single" w:sz="4" w:space="0" w:color="auto"/>
              <w:bottom w:val="single" w:sz="4" w:space="0" w:color="auto"/>
              <w:right w:val="single" w:sz="4" w:space="0" w:color="auto"/>
            </w:tcBorders>
            <w:vAlign w:val="center"/>
          </w:tcPr>
          <w:p w:rsidR="002A1969" w:rsidRPr="00113776" w:rsidRDefault="002A1969" w:rsidP="008A6C96">
            <w:pPr>
              <w:pStyle w:val="Piedepgina"/>
              <w:rPr>
                <w:rFonts w:cs="Arial"/>
                <w:color w:val="auto"/>
                <w:sz w:val="16"/>
                <w:szCs w:val="16"/>
              </w:rPr>
            </w:pPr>
          </w:p>
        </w:tc>
        <w:tc>
          <w:tcPr>
            <w:tcW w:w="2749" w:type="dxa"/>
            <w:tcBorders>
              <w:top w:val="single" w:sz="4" w:space="0" w:color="auto"/>
              <w:left w:val="single" w:sz="4" w:space="0" w:color="auto"/>
              <w:bottom w:val="single" w:sz="4" w:space="0" w:color="auto"/>
              <w:right w:val="single" w:sz="4" w:space="0" w:color="auto"/>
            </w:tcBorders>
            <w:vAlign w:val="center"/>
          </w:tcPr>
          <w:p w:rsidR="002A1969" w:rsidRPr="00113776" w:rsidRDefault="002A1969" w:rsidP="008A6C96">
            <w:pPr>
              <w:pStyle w:val="Piedepgina"/>
              <w:rPr>
                <w:rFonts w:cs="Arial"/>
                <w:color w:val="auto"/>
                <w:sz w:val="16"/>
                <w:szCs w:val="16"/>
              </w:rPr>
            </w:pPr>
          </w:p>
        </w:tc>
      </w:tr>
    </w:tbl>
    <w:p w:rsidR="002A1969" w:rsidRDefault="002A1969" w:rsidP="002A1969">
      <w:pPr>
        <w:pStyle w:val="Piedepgina"/>
        <w:rPr>
          <w:rFonts w:cs="Arial"/>
          <w:color w:val="auto"/>
          <w:sz w:val="16"/>
          <w:szCs w:val="16"/>
        </w:rPr>
      </w:pPr>
      <w:r>
        <w:rPr>
          <w:rFonts w:cs="Arial"/>
          <w:color w:val="auto"/>
          <w:sz w:val="16"/>
          <w:szCs w:val="16"/>
        </w:rPr>
        <w:t>Información Técnica: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521"/>
        <w:gridCol w:w="1664"/>
        <w:gridCol w:w="1393"/>
        <w:gridCol w:w="2615"/>
      </w:tblGrid>
      <w:tr w:rsidR="002A1969" w:rsidRPr="00113776" w:rsidTr="008A6C96">
        <w:tc>
          <w:tcPr>
            <w:tcW w:w="2662" w:type="dxa"/>
            <w:vMerge w:val="restart"/>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Información</w:t>
            </w:r>
          </w:p>
        </w:tc>
        <w:tc>
          <w:tcPr>
            <w:tcW w:w="4578" w:type="dxa"/>
            <w:gridSpan w:val="3"/>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Clasificación (marque con una X)</w:t>
            </w:r>
          </w:p>
        </w:tc>
        <w:tc>
          <w:tcPr>
            <w:tcW w:w="2615" w:type="dxa"/>
            <w:vMerge w:val="restart"/>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Motivo</w:t>
            </w:r>
          </w:p>
        </w:tc>
      </w:tr>
      <w:tr w:rsidR="002A1969" w:rsidRPr="00113776" w:rsidTr="008A6C96">
        <w:tc>
          <w:tcPr>
            <w:tcW w:w="0" w:type="auto"/>
            <w:vMerge/>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spacing w:after="0"/>
              <w:jc w:val="left"/>
              <w:rPr>
                <w:rFonts w:cs="Arial"/>
                <w:b/>
                <w:color w:val="auto"/>
                <w:sz w:val="16"/>
                <w:szCs w:val="16"/>
              </w:rPr>
            </w:pPr>
          </w:p>
        </w:tc>
        <w:tc>
          <w:tcPr>
            <w:tcW w:w="1521" w:type="dxa"/>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Reservada</w:t>
            </w:r>
          </w:p>
        </w:tc>
        <w:tc>
          <w:tcPr>
            <w:tcW w:w="1664" w:type="dxa"/>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Confidencial</w:t>
            </w:r>
          </w:p>
        </w:tc>
        <w:tc>
          <w:tcPr>
            <w:tcW w:w="1393" w:type="dxa"/>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Comercial Reservada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spacing w:after="0"/>
              <w:jc w:val="left"/>
              <w:rPr>
                <w:rFonts w:cs="Arial"/>
                <w:b/>
                <w:color w:val="auto"/>
                <w:sz w:val="16"/>
                <w:szCs w:val="16"/>
              </w:rPr>
            </w:pPr>
          </w:p>
        </w:tc>
      </w:tr>
      <w:tr w:rsidR="002A1969" w:rsidRPr="00113776" w:rsidTr="008A6C96">
        <w:tc>
          <w:tcPr>
            <w:tcW w:w="2662" w:type="dxa"/>
            <w:tcBorders>
              <w:top w:val="single" w:sz="4" w:space="0" w:color="auto"/>
              <w:left w:val="single" w:sz="4" w:space="0" w:color="auto"/>
              <w:bottom w:val="single" w:sz="4" w:space="0" w:color="auto"/>
              <w:right w:val="single" w:sz="4" w:space="0" w:color="auto"/>
            </w:tcBorders>
            <w:vAlign w:val="center"/>
          </w:tcPr>
          <w:p w:rsidR="002A1969" w:rsidRPr="00113776" w:rsidRDefault="002A1969" w:rsidP="008A6C96">
            <w:pPr>
              <w:pStyle w:val="Piedepgina"/>
              <w:rPr>
                <w:rFonts w:cs="Arial"/>
                <w:color w:val="auto"/>
                <w:sz w:val="16"/>
                <w:szCs w:val="16"/>
              </w:rPr>
            </w:pPr>
          </w:p>
        </w:tc>
        <w:tc>
          <w:tcPr>
            <w:tcW w:w="1521" w:type="dxa"/>
            <w:tcBorders>
              <w:top w:val="single" w:sz="4" w:space="0" w:color="auto"/>
              <w:left w:val="single" w:sz="4" w:space="0" w:color="auto"/>
              <w:bottom w:val="single" w:sz="4" w:space="0" w:color="auto"/>
              <w:right w:val="single" w:sz="4" w:space="0" w:color="auto"/>
            </w:tcBorders>
            <w:vAlign w:val="center"/>
          </w:tcPr>
          <w:p w:rsidR="002A1969" w:rsidRPr="00113776" w:rsidRDefault="002A1969" w:rsidP="008A6C96">
            <w:pPr>
              <w:pStyle w:val="Piedepgina"/>
              <w:rPr>
                <w:rFonts w:cs="Arial"/>
                <w:color w:val="auto"/>
                <w:sz w:val="16"/>
                <w:szCs w:val="16"/>
              </w:rPr>
            </w:pPr>
          </w:p>
        </w:tc>
        <w:tc>
          <w:tcPr>
            <w:tcW w:w="1664" w:type="dxa"/>
            <w:tcBorders>
              <w:top w:val="single" w:sz="4" w:space="0" w:color="auto"/>
              <w:left w:val="single" w:sz="4" w:space="0" w:color="auto"/>
              <w:bottom w:val="single" w:sz="4" w:space="0" w:color="auto"/>
              <w:right w:val="single" w:sz="4" w:space="0" w:color="auto"/>
            </w:tcBorders>
            <w:vAlign w:val="center"/>
          </w:tcPr>
          <w:p w:rsidR="002A1969" w:rsidRPr="00113776" w:rsidRDefault="002A1969" w:rsidP="008A6C96">
            <w:pPr>
              <w:pStyle w:val="Piedepgina"/>
              <w:rPr>
                <w:rFonts w:cs="Arial"/>
                <w:color w:val="auto"/>
                <w:sz w:val="16"/>
                <w:szCs w:val="16"/>
              </w:rPr>
            </w:pPr>
          </w:p>
        </w:tc>
        <w:tc>
          <w:tcPr>
            <w:tcW w:w="1393" w:type="dxa"/>
            <w:tcBorders>
              <w:top w:val="single" w:sz="4" w:space="0" w:color="auto"/>
              <w:left w:val="single" w:sz="4" w:space="0" w:color="auto"/>
              <w:bottom w:val="single" w:sz="4" w:space="0" w:color="auto"/>
              <w:right w:val="single" w:sz="4" w:space="0" w:color="auto"/>
            </w:tcBorders>
            <w:vAlign w:val="center"/>
          </w:tcPr>
          <w:p w:rsidR="002A1969" w:rsidRPr="00113776" w:rsidRDefault="002A1969" w:rsidP="008A6C96">
            <w:pPr>
              <w:pStyle w:val="Piedepgina"/>
              <w:rPr>
                <w:rFonts w:cs="Arial"/>
                <w:color w:val="auto"/>
                <w:sz w:val="16"/>
                <w:szCs w:val="16"/>
              </w:rPr>
            </w:pPr>
          </w:p>
        </w:tc>
        <w:tc>
          <w:tcPr>
            <w:tcW w:w="2615" w:type="dxa"/>
            <w:tcBorders>
              <w:top w:val="single" w:sz="4" w:space="0" w:color="auto"/>
              <w:left w:val="single" w:sz="4" w:space="0" w:color="auto"/>
              <w:bottom w:val="single" w:sz="4" w:space="0" w:color="auto"/>
              <w:right w:val="single" w:sz="4" w:space="0" w:color="auto"/>
            </w:tcBorders>
            <w:vAlign w:val="center"/>
          </w:tcPr>
          <w:p w:rsidR="002A1969" w:rsidRPr="00113776" w:rsidRDefault="002A1969" w:rsidP="008A6C96">
            <w:pPr>
              <w:pStyle w:val="Piedepgina"/>
              <w:rPr>
                <w:rFonts w:cs="Arial"/>
                <w:color w:val="auto"/>
                <w:sz w:val="16"/>
                <w:szCs w:val="16"/>
              </w:rPr>
            </w:pPr>
          </w:p>
        </w:tc>
      </w:tr>
    </w:tbl>
    <w:p w:rsidR="002A1969" w:rsidRDefault="002A1969" w:rsidP="002A1969">
      <w:pPr>
        <w:pStyle w:val="Piedepgina"/>
        <w:rPr>
          <w:rFonts w:cs="Arial"/>
          <w:color w:val="auto"/>
          <w:sz w:val="16"/>
          <w:szCs w:val="16"/>
        </w:rPr>
      </w:pPr>
      <w:r>
        <w:rPr>
          <w:rFonts w:cs="Arial"/>
          <w:color w:val="auto"/>
          <w:sz w:val="16"/>
          <w:szCs w:val="16"/>
        </w:rPr>
        <w:t>Información Económica: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545"/>
        <w:gridCol w:w="1691"/>
        <w:gridCol w:w="1417"/>
        <w:gridCol w:w="2643"/>
      </w:tblGrid>
      <w:tr w:rsidR="002A1969" w:rsidRPr="00113776" w:rsidTr="008A6C96">
        <w:trPr>
          <w:jc w:val="center"/>
        </w:trPr>
        <w:tc>
          <w:tcPr>
            <w:tcW w:w="1350" w:type="pct"/>
            <w:vMerge w:val="restart"/>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Información</w:t>
            </w:r>
          </w:p>
        </w:tc>
        <w:tc>
          <w:tcPr>
            <w:tcW w:w="2328" w:type="pct"/>
            <w:gridSpan w:val="3"/>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Clasificación (marque con una X)</w:t>
            </w:r>
          </w:p>
        </w:tc>
        <w:tc>
          <w:tcPr>
            <w:tcW w:w="1322" w:type="pct"/>
            <w:vMerge w:val="restart"/>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Motivo</w:t>
            </w:r>
          </w:p>
        </w:tc>
      </w:tr>
      <w:tr w:rsidR="002A1969" w:rsidRPr="00113776" w:rsidTr="008A6C9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spacing w:after="0"/>
              <w:jc w:val="left"/>
              <w:rPr>
                <w:rFonts w:cs="Arial"/>
                <w:b/>
                <w:color w:val="auto"/>
                <w:sz w:val="16"/>
                <w:szCs w:val="16"/>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Reservada</w:t>
            </w:r>
          </w:p>
        </w:tc>
        <w:tc>
          <w:tcPr>
            <w:tcW w:w="846" w:type="pct"/>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Confidencial</w:t>
            </w:r>
          </w:p>
        </w:tc>
        <w:tc>
          <w:tcPr>
            <w:tcW w:w="709" w:type="pct"/>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pStyle w:val="Piedepgina"/>
              <w:rPr>
                <w:rFonts w:cs="Arial"/>
                <w:b/>
                <w:color w:val="auto"/>
                <w:sz w:val="16"/>
                <w:szCs w:val="16"/>
              </w:rPr>
            </w:pPr>
            <w:r w:rsidRPr="00113776">
              <w:rPr>
                <w:rFonts w:cs="Arial"/>
                <w:b/>
                <w:color w:val="auto"/>
                <w:sz w:val="16"/>
                <w:szCs w:val="16"/>
              </w:rPr>
              <w:t>Comercial Reservada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1969" w:rsidRPr="00113776" w:rsidRDefault="002A1969" w:rsidP="008A6C96">
            <w:pPr>
              <w:spacing w:after="0"/>
              <w:jc w:val="left"/>
              <w:rPr>
                <w:rFonts w:cs="Arial"/>
                <w:b/>
                <w:color w:val="auto"/>
                <w:sz w:val="16"/>
                <w:szCs w:val="16"/>
              </w:rPr>
            </w:pPr>
          </w:p>
        </w:tc>
      </w:tr>
      <w:tr w:rsidR="002A1969" w:rsidRPr="00113776" w:rsidTr="008A6C96">
        <w:trPr>
          <w:jc w:val="center"/>
        </w:trPr>
        <w:tc>
          <w:tcPr>
            <w:tcW w:w="1350" w:type="pct"/>
            <w:tcBorders>
              <w:top w:val="single" w:sz="4" w:space="0" w:color="auto"/>
              <w:left w:val="single" w:sz="4" w:space="0" w:color="auto"/>
              <w:bottom w:val="single" w:sz="4" w:space="0" w:color="auto"/>
              <w:right w:val="single" w:sz="4" w:space="0" w:color="auto"/>
            </w:tcBorders>
            <w:vAlign w:val="center"/>
          </w:tcPr>
          <w:p w:rsidR="002A1969" w:rsidRPr="00113776" w:rsidRDefault="002A1969" w:rsidP="008A6C96">
            <w:pPr>
              <w:pStyle w:val="Piedepgina"/>
              <w:rPr>
                <w:rFonts w:cs="Arial"/>
                <w:color w:val="auto"/>
                <w:sz w:val="16"/>
                <w:szCs w:val="16"/>
              </w:rPr>
            </w:pPr>
          </w:p>
        </w:tc>
        <w:tc>
          <w:tcPr>
            <w:tcW w:w="773" w:type="pct"/>
            <w:tcBorders>
              <w:top w:val="single" w:sz="4" w:space="0" w:color="auto"/>
              <w:left w:val="single" w:sz="4" w:space="0" w:color="auto"/>
              <w:bottom w:val="single" w:sz="4" w:space="0" w:color="auto"/>
              <w:right w:val="single" w:sz="4" w:space="0" w:color="auto"/>
            </w:tcBorders>
            <w:vAlign w:val="center"/>
          </w:tcPr>
          <w:p w:rsidR="002A1969" w:rsidRPr="00113776" w:rsidRDefault="002A1969" w:rsidP="008A6C96">
            <w:pPr>
              <w:pStyle w:val="Piedepgina"/>
              <w:rPr>
                <w:rFonts w:cs="Arial"/>
                <w:color w:val="auto"/>
                <w:sz w:val="16"/>
                <w:szCs w:val="16"/>
              </w:rPr>
            </w:pPr>
          </w:p>
        </w:tc>
        <w:tc>
          <w:tcPr>
            <w:tcW w:w="846" w:type="pct"/>
            <w:tcBorders>
              <w:top w:val="single" w:sz="4" w:space="0" w:color="auto"/>
              <w:left w:val="single" w:sz="4" w:space="0" w:color="auto"/>
              <w:bottom w:val="single" w:sz="4" w:space="0" w:color="auto"/>
              <w:right w:val="single" w:sz="4" w:space="0" w:color="auto"/>
            </w:tcBorders>
            <w:vAlign w:val="center"/>
          </w:tcPr>
          <w:p w:rsidR="002A1969" w:rsidRPr="00113776" w:rsidRDefault="002A1969" w:rsidP="008A6C96">
            <w:pPr>
              <w:pStyle w:val="Piedepgina"/>
              <w:rPr>
                <w:rFonts w:cs="Arial"/>
                <w:color w:val="auto"/>
                <w:sz w:val="16"/>
                <w:szCs w:val="16"/>
              </w:rPr>
            </w:pPr>
          </w:p>
        </w:tc>
        <w:tc>
          <w:tcPr>
            <w:tcW w:w="709" w:type="pct"/>
            <w:tcBorders>
              <w:top w:val="single" w:sz="4" w:space="0" w:color="auto"/>
              <w:left w:val="single" w:sz="4" w:space="0" w:color="auto"/>
              <w:bottom w:val="single" w:sz="4" w:space="0" w:color="auto"/>
              <w:right w:val="single" w:sz="4" w:space="0" w:color="auto"/>
            </w:tcBorders>
            <w:vAlign w:val="center"/>
          </w:tcPr>
          <w:p w:rsidR="002A1969" w:rsidRPr="00113776" w:rsidRDefault="002A1969" w:rsidP="008A6C96">
            <w:pPr>
              <w:pStyle w:val="Piedepgina"/>
              <w:rPr>
                <w:rFonts w:cs="Arial"/>
                <w:color w:val="auto"/>
                <w:sz w:val="16"/>
                <w:szCs w:val="16"/>
              </w:rPr>
            </w:pPr>
          </w:p>
        </w:tc>
        <w:tc>
          <w:tcPr>
            <w:tcW w:w="1322" w:type="pct"/>
            <w:tcBorders>
              <w:top w:val="single" w:sz="4" w:space="0" w:color="auto"/>
              <w:left w:val="single" w:sz="4" w:space="0" w:color="auto"/>
              <w:bottom w:val="single" w:sz="4" w:space="0" w:color="auto"/>
              <w:right w:val="single" w:sz="4" w:space="0" w:color="auto"/>
            </w:tcBorders>
            <w:vAlign w:val="center"/>
          </w:tcPr>
          <w:p w:rsidR="002A1969" w:rsidRPr="00113776" w:rsidRDefault="002A1969" w:rsidP="008A6C96">
            <w:pPr>
              <w:pStyle w:val="Piedepgina"/>
              <w:rPr>
                <w:rFonts w:cs="Arial"/>
                <w:color w:val="auto"/>
                <w:sz w:val="16"/>
                <w:szCs w:val="16"/>
              </w:rPr>
            </w:pPr>
          </w:p>
        </w:tc>
      </w:tr>
    </w:tbl>
    <w:p w:rsidR="002A1969" w:rsidRDefault="002A1969" w:rsidP="002A1969">
      <w:pPr>
        <w:pStyle w:val="Piedepgina"/>
        <w:rPr>
          <w:rFonts w:cs="Arial"/>
          <w:color w:val="auto"/>
          <w:sz w:val="16"/>
          <w:szCs w:val="16"/>
        </w:rPr>
      </w:pPr>
    </w:p>
    <w:p w:rsidR="001E0D88" w:rsidRPr="001E0D88" w:rsidRDefault="001E0D88" w:rsidP="001E0D88">
      <w:pPr>
        <w:pStyle w:val="Piedepgina"/>
        <w:tabs>
          <w:tab w:val="left" w:pos="708"/>
        </w:tabs>
        <w:ind w:right="-44"/>
        <w:jc w:val="center"/>
        <w:rPr>
          <w:rFonts w:cs="Arial"/>
          <w:b/>
          <w:color w:val="auto"/>
        </w:rPr>
      </w:pPr>
      <w:r>
        <w:rPr>
          <w:rFonts w:cs="Arial"/>
          <w:b/>
          <w:color w:val="auto"/>
        </w:rPr>
        <w:t>A T E N T A M E N T E</w:t>
      </w:r>
    </w:p>
    <w:p w:rsidR="001E0D88" w:rsidRPr="001E0D88" w:rsidRDefault="001E0D88" w:rsidP="001E0D88">
      <w:pPr>
        <w:pStyle w:val="Piedepgina"/>
        <w:tabs>
          <w:tab w:val="left" w:pos="708"/>
        </w:tabs>
        <w:ind w:right="-44"/>
        <w:jc w:val="center"/>
        <w:rPr>
          <w:rFonts w:cs="Arial"/>
          <w:b/>
          <w:color w:val="auto"/>
        </w:rPr>
      </w:pPr>
      <w:r w:rsidRPr="001E0D88">
        <w:rPr>
          <w:rFonts w:cs="Arial"/>
          <w:b/>
          <w:color w:val="auto"/>
        </w:rPr>
        <w:t>________________________________</w:t>
      </w:r>
    </w:p>
    <w:p w:rsidR="001E0D88" w:rsidRPr="001E0D88" w:rsidRDefault="001E0D88" w:rsidP="001E0D88">
      <w:pPr>
        <w:tabs>
          <w:tab w:val="left" w:pos="8931"/>
        </w:tabs>
        <w:ind w:right="-45"/>
        <w:jc w:val="center"/>
        <w:rPr>
          <w:rFonts w:cs="Arial"/>
          <w:b/>
          <w:color w:val="auto"/>
        </w:rPr>
      </w:pPr>
      <w:r w:rsidRPr="001E0D88">
        <w:rPr>
          <w:rFonts w:cs="Arial"/>
          <w:b/>
          <w:color w:val="auto"/>
        </w:rPr>
        <w:t>(Nombre y Firma del Representante Legal)</w:t>
      </w:r>
    </w:p>
    <w:p w:rsidR="002A1969" w:rsidRPr="001E0D88" w:rsidRDefault="00515613" w:rsidP="002A1969">
      <w:pPr>
        <w:spacing w:before="120"/>
        <w:jc w:val="center"/>
        <w:rPr>
          <w:rFonts w:cs="Arial"/>
          <w:b/>
          <w:bCs/>
          <w:color w:val="auto"/>
          <w:sz w:val="36"/>
          <w:szCs w:val="36"/>
          <w:u w:val="single"/>
        </w:rPr>
      </w:pPr>
      <w:r w:rsidRPr="001E0D88">
        <w:rPr>
          <w:rFonts w:cs="Arial"/>
          <w:b/>
          <w:bCs/>
          <w:color w:val="auto"/>
          <w:sz w:val="36"/>
          <w:szCs w:val="36"/>
          <w:u w:val="single"/>
        </w:rPr>
        <w:t>FORMATO VIII</w:t>
      </w:r>
      <w:r w:rsidR="002A1969" w:rsidRPr="001E0D88">
        <w:rPr>
          <w:rFonts w:cs="Arial"/>
          <w:b/>
          <w:bCs/>
          <w:color w:val="auto"/>
          <w:sz w:val="36"/>
          <w:szCs w:val="36"/>
          <w:u w:val="single"/>
        </w:rPr>
        <w:t>-</w:t>
      </w:r>
      <w:r w:rsidR="0064791B" w:rsidRPr="001E0D88">
        <w:rPr>
          <w:rFonts w:cs="Arial"/>
          <w:b/>
          <w:bCs/>
          <w:color w:val="auto"/>
          <w:sz w:val="36"/>
          <w:szCs w:val="36"/>
          <w:u w:val="single"/>
        </w:rPr>
        <w:t>8</w:t>
      </w:r>
    </w:p>
    <w:p w:rsidR="00511DE9" w:rsidRPr="00A11F27" w:rsidRDefault="00511DE9" w:rsidP="00511DE9">
      <w:pPr>
        <w:pStyle w:val="Textoindependiente"/>
        <w:jc w:val="center"/>
        <w:rPr>
          <w:rFonts w:cs="Arial"/>
          <w:b/>
          <w:color w:val="auto"/>
          <w:sz w:val="44"/>
          <w:szCs w:val="44"/>
          <w:u w:val="single"/>
        </w:rPr>
      </w:pPr>
      <w:r w:rsidRPr="00A11F27">
        <w:rPr>
          <w:rFonts w:cs="Arial"/>
          <w:b/>
          <w:color w:val="auto"/>
          <w:sz w:val="44"/>
          <w:szCs w:val="44"/>
          <w:u w:val="single"/>
        </w:rPr>
        <w:t>ARTÍCULO 32-D</w:t>
      </w:r>
    </w:p>
    <w:p w:rsidR="00511DE9" w:rsidRDefault="00511DE9" w:rsidP="00511DE9">
      <w:pPr>
        <w:rPr>
          <w:color w:val="auto"/>
        </w:rPr>
      </w:pPr>
    </w:p>
    <w:p w:rsidR="00511DE9" w:rsidRDefault="00511DE9" w:rsidP="00511DE9">
      <w:pPr>
        <w:rPr>
          <w:color w:val="auto"/>
          <w:sz w:val="44"/>
          <w:szCs w:val="44"/>
          <w:lang w:eastAsia="es-MX"/>
        </w:rPr>
      </w:pPr>
      <w:r>
        <w:rPr>
          <w:b/>
          <w:color w:val="auto"/>
          <w:sz w:val="44"/>
          <w:szCs w:val="44"/>
          <w:lang w:eastAsia="es-MX"/>
        </w:rPr>
        <w:t>Opinión positiva vigente</w:t>
      </w:r>
      <w:r>
        <w:rPr>
          <w:color w:val="auto"/>
          <w:sz w:val="44"/>
          <w:szCs w:val="44"/>
          <w:lang w:eastAsia="es-MX"/>
        </w:rPr>
        <w:t xml:space="preserve"> que emita </w:t>
      </w:r>
      <w:r>
        <w:rPr>
          <w:b/>
          <w:color w:val="auto"/>
          <w:sz w:val="44"/>
          <w:szCs w:val="44"/>
          <w:lang w:eastAsia="es-MX"/>
        </w:rPr>
        <w:t>“EL SAT”</w:t>
      </w:r>
      <w:r>
        <w:rPr>
          <w:color w:val="auto"/>
          <w:sz w:val="44"/>
          <w:szCs w:val="44"/>
          <w:lang w:eastAsia="es-MX"/>
        </w:rPr>
        <w:t xml:space="preserve"> como </w:t>
      </w:r>
      <w:r w:rsidRPr="002F39FF">
        <w:rPr>
          <w:color w:val="auto"/>
          <w:sz w:val="44"/>
          <w:szCs w:val="44"/>
          <w:lang w:eastAsia="es-MX"/>
        </w:rPr>
        <w:t xml:space="preserve">lo señala la </w:t>
      </w:r>
      <w:r w:rsidRPr="002F39FF">
        <w:rPr>
          <w:b/>
          <w:color w:val="auto"/>
          <w:sz w:val="44"/>
          <w:szCs w:val="44"/>
          <w:lang w:eastAsia="es-MX"/>
        </w:rPr>
        <w:t xml:space="preserve">Regla 2.1.31 y 2.1.39 </w:t>
      </w:r>
      <w:r w:rsidRPr="00D265AF">
        <w:rPr>
          <w:b/>
          <w:color w:val="auto"/>
          <w:sz w:val="44"/>
          <w:szCs w:val="44"/>
          <w:lang w:eastAsia="es-MX"/>
        </w:rPr>
        <w:t>de la Resolución Miscelánea Fiscal para el 2018</w:t>
      </w:r>
      <w:r w:rsidRPr="00D265AF">
        <w:rPr>
          <w:color w:val="auto"/>
          <w:sz w:val="44"/>
          <w:szCs w:val="44"/>
          <w:lang w:eastAsia="es-MX"/>
        </w:rPr>
        <w:t>, publicado en el “</w:t>
      </w:r>
      <w:r w:rsidRPr="00D265AF">
        <w:rPr>
          <w:b/>
          <w:color w:val="auto"/>
          <w:sz w:val="44"/>
          <w:szCs w:val="44"/>
          <w:lang w:eastAsia="es-MX"/>
        </w:rPr>
        <w:t>DOF”</w:t>
      </w:r>
      <w:r w:rsidRPr="00D265AF">
        <w:rPr>
          <w:color w:val="auto"/>
          <w:sz w:val="44"/>
          <w:szCs w:val="44"/>
          <w:lang w:eastAsia="es-MX"/>
        </w:rPr>
        <w:t xml:space="preserve"> el 22 de diciembre de 2017.</w:t>
      </w:r>
    </w:p>
    <w:p w:rsidR="00511DE9" w:rsidRDefault="00511DE9" w:rsidP="00511DE9">
      <w:pPr>
        <w:rPr>
          <w:color w:val="auto"/>
          <w:sz w:val="44"/>
          <w:szCs w:val="44"/>
          <w:lang w:eastAsia="es-MX"/>
        </w:rPr>
      </w:pPr>
    </w:p>
    <w:p w:rsidR="00511DE9" w:rsidRDefault="00511DE9" w:rsidP="00511DE9">
      <w:pPr>
        <w:rPr>
          <w:color w:val="auto"/>
          <w:sz w:val="44"/>
          <w:szCs w:val="44"/>
          <w:lang w:eastAsia="es-MX"/>
        </w:rPr>
      </w:pPr>
    </w:p>
    <w:p w:rsidR="00511DE9" w:rsidRDefault="00511DE9" w:rsidP="00511DE9">
      <w:pPr>
        <w:rPr>
          <w:color w:val="auto"/>
          <w:sz w:val="44"/>
          <w:szCs w:val="44"/>
          <w:lang w:eastAsia="es-MX"/>
        </w:rPr>
      </w:pPr>
    </w:p>
    <w:p w:rsidR="00511DE9" w:rsidRDefault="00511DE9" w:rsidP="00511DE9">
      <w:pPr>
        <w:rPr>
          <w:color w:val="auto"/>
          <w:sz w:val="44"/>
          <w:szCs w:val="44"/>
          <w:lang w:eastAsia="es-MX"/>
        </w:rPr>
      </w:pPr>
    </w:p>
    <w:p w:rsidR="00511DE9" w:rsidRDefault="00511DE9" w:rsidP="00511DE9">
      <w:pPr>
        <w:rPr>
          <w:color w:val="auto"/>
          <w:sz w:val="44"/>
          <w:szCs w:val="44"/>
          <w:lang w:eastAsia="es-MX"/>
        </w:rPr>
      </w:pPr>
    </w:p>
    <w:p w:rsidR="00511DE9" w:rsidRDefault="00511DE9" w:rsidP="00511DE9">
      <w:pPr>
        <w:rPr>
          <w:color w:val="auto"/>
          <w:sz w:val="44"/>
          <w:szCs w:val="44"/>
          <w:lang w:eastAsia="es-MX"/>
        </w:rPr>
      </w:pPr>
    </w:p>
    <w:p w:rsidR="00511DE9" w:rsidRDefault="00511DE9" w:rsidP="00511DE9">
      <w:pPr>
        <w:rPr>
          <w:color w:val="auto"/>
          <w:sz w:val="44"/>
          <w:szCs w:val="44"/>
          <w:lang w:eastAsia="es-MX"/>
        </w:rPr>
      </w:pPr>
    </w:p>
    <w:p w:rsidR="00511DE9" w:rsidRDefault="00511DE9" w:rsidP="00511DE9">
      <w:pPr>
        <w:rPr>
          <w:color w:val="auto"/>
          <w:sz w:val="44"/>
          <w:szCs w:val="44"/>
          <w:lang w:eastAsia="es-MX"/>
        </w:rPr>
      </w:pPr>
    </w:p>
    <w:p w:rsidR="00511DE9" w:rsidRPr="001E0D88" w:rsidRDefault="00515613" w:rsidP="00511DE9">
      <w:pPr>
        <w:spacing w:before="120"/>
        <w:jc w:val="center"/>
        <w:rPr>
          <w:rFonts w:cs="Arial"/>
          <w:b/>
          <w:bCs/>
          <w:color w:val="auto"/>
          <w:sz w:val="36"/>
          <w:szCs w:val="36"/>
          <w:u w:val="single"/>
        </w:rPr>
      </w:pPr>
      <w:r w:rsidRPr="001E0D88">
        <w:rPr>
          <w:rFonts w:cs="Arial"/>
          <w:b/>
          <w:bCs/>
          <w:color w:val="auto"/>
          <w:sz w:val="36"/>
          <w:szCs w:val="36"/>
          <w:u w:val="single"/>
        </w:rPr>
        <w:t>FORMATO VIII</w:t>
      </w:r>
      <w:r w:rsidR="00511DE9" w:rsidRPr="001E0D88">
        <w:rPr>
          <w:rFonts w:cs="Arial"/>
          <w:b/>
          <w:bCs/>
          <w:color w:val="auto"/>
          <w:sz w:val="36"/>
          <w:szCs w:val="36"/>
          <w:u w:val="single"/>
        </w:rPr>
        <w:t>-</w:t>
      </w:r>
      <w:r w:rsidR="0064791B" w:rsidRPr="001E0D88">
        <w:rPr>
          <w:rFonts w:cs="Arial"/>
          <w:b/>
          <w:bCs/>
          <w:color w:val="auto"/>
          <w:sz w:val="36"/>
          <w:szCs w:val="36"/>
          <w:u w:val="single"/>
        </w:rPr>
        <w:t>9</w:t>
      </w:r>
    </w:p>
    <w:p w:rsidR="0086485E" w:rsidRPr="00A11F27" w:rsidRDefault="0086485E" w:rsidP="0086485E">
      <w:pPr>
        <w:pStyle w:val="Textoindependiente"/>
        <w:jc w:val="center"/>
        <w:rPr>
          <w:rFonts w:cs="Arial"/>
          <w:b/>
          <w:color w:val="auto"/>
          <w:sz w:val="44"/>
          <w:szCs w:val="44"/>
          <w:u w:val="single"/>
        </w:rPr>
      </w:pPr>
      <w:r w:rsidRPr="001E0D88">
        <w:rPr>
          <w:rFonts w:cs="Arial"/>
          <w:b/>
          <w:color w:val="auto"/>
          <w:sz w:val="44"/>
          <w:szCs w:val="44"/>
          <w:u w:val="single"/>
        </w:rPr>
        <w:t>ARTÍCULO 32-D</w:t>
      </w:r>
    </w:p>
    <w:p w:rsidR="002A1969" w:rsidRDefault="002A1969" w:rsidP="0086485E">
      <w:pPr>
        <w:spacing w:before="120"/>
        <w:rPr>
          <w:rFonts w:cs="Arial"/>
          <w:b/>
          <w:bCs/>
          <w:color w:val="auto"/>
          <w:sz w:val="28"/>
          <w:u w:val="single"/>
        </w:rPr>
      </w:pPr>
    </w:p>
    <w:p w:rsidR="00A32019" w:rsidRPr="00124E30" w:rsidRDefault="00A32019" w:rsidP="00A32019">
      <w:pPr>
        <w:pStyle w:val="Textoindependiente"/>
        <w:rPr>
          <w:rFonts w:cs="Arial"/>
          <w:color w:val="auto"/>
          <w:sz w:val="36"/>
          <w:szCs w:val="36"/>
        </w:rPr>
      </w:pPr>
      <w:r>
        <w:rPr>
          <w:color w:val="auto"/>
          <w:sz w:val="36"/>
          <w:szCs w:val="36"/>
          <w:lang w:eastAsia="es-MX"/>
        </w:rPr>
        <w:t xml:space="preserve">Los licitantes presentarán ante la convocante la opinión positiva de cumplimiento de obligaciones fiscales en materia de seguridad social </w:t>
      </w:r>
      <w:r w:rsidRPr="002F39FF">
        <w:rPr>
          <w:color w:val="auto"/>
          <w:sz w:val="36"/>
          <w:szCs w:val="36"/>
          <w:lang w:eastAsia="es-MX"/>
        </w:rPr>
        <w:t>vigente que emita el Instituto Mexicano del Seguro Social, como lo señala la Regla Quinta del Acuerdo ACDO.SA1.HCT.101214/281.P.DIR y su Anexo Único, dictado por el H. Consejo Técnico, relativo a las Reglas para la obtención</w:t>
      </w:r>
      <w:r w:rsidRPr="00326D75">
        <w:rPr>
          <w:color w:val="auto"/>
          <w:sz w:val="36"/>
          <w:szCs w:val="36"/>
          <w:lang w:eastAsia="es-MX"/>
        </w:rPr>
        <w:t xml:space="preserve"> de la opinión de cumplimiento de obligaciones fiscales en materia de seguridad social, emitido por el Instituto Mexicano del Seguro Social, publicado en el </w:t>
      </w:r>
      <w:r w:rsidR="000845AD" w:rsidRPr="000845AD">
        <w:rPr>
          <w:b/>
          <w:color w:val="auto"/>
          <w:sz w:val="36"/>
          <w:szCs w:val="36"/>
          <w:lang w:eastAsia="es-MX"/>
        </w:rPr>
        <w:t>“</w:t>
      </w:r>
      <w:r w:rsidRPr="000845AD">
        <w:rPr>
          <w:b/>
          <w:color w:val="auto"/>
          <w:sz w:val="36"/>
          <w:szCs w:val="36"/>
          <w:lang w:eastAsia="es-MX"/>
        </w:rPr>
        <w:t>DOF</w:t>
      </w:r>
      <w:r w:rsidR="000845AD" w:rsidRPr="000845AD">
        <w:rPr>
          <w:b/>
          <w:color w:val="auto"/>
          <w:sz w:val="36"/>
          <w:szCs w:val="36"/>
          <w:lang w:eastAsia="es-MX"/>
        </w:rPr>
        <w:t>”</w:t>
      </w:r>
      <w:r w:rsidRPr="00326D75">
        <w:rPr>
          <w:color w:val="auto"/>
          <w:sz w:val="36"/>
          <w:szCs w:val="36"/>
          <w:lang w:eastAsia="es-MX"/>
        </w:rPr>
        <w:t xml:space="preserve"> el 27 de febrero de 2015, mismo que fue modificado mediante los Acuerdos ACDO.SA1.HCT.250315/62.P.DJ</w:t>
      </w:r>
      <w:r w:rsidR="000845AD">
        <w:rPr>
          <w:color w:val="auto"/>
          <w:sz w:val="36"/>
          <w:szCs w:val="36"/>
          <w:lang w:eastAsia="es-MX"/>
        </w:rPr>
        <w:t xml:space="preserve"> </w:t>
      </w:r>
      <w:r w:rsidRPr="001A01DF">
        <w:rPr>
          <w:strike/>
          <w:color w:val="auto"/>
          <w:sz w:val="36"/>
          <w:szCs w:val="36"/>
          <w:lang w:eastAsia="es-MX"/>
        </w:rPr>
        <w:t xml:space="preserve">y </w:t>
      </w:r>
      <w:r w:rsidRPr="00A32019">
        <w:rPr>
          <w:color w:val="auto"/>
          <w:sz w:val="36"/>
          <w:szCs w:val="36"/>
          <w:lang w:eastAsia="es-MX"/>
        </w:rPr>
        <w:t>ACDO.SA2.HCT.270917/241.P.DIR</w:t>
      </w:r>
      <w:r w:rsidRPr="00326D75">
        <w:rPr>
          <w:color w:val="auto"/>
          <w:sz w:val="36"/>
          <w:szCs w:val="36"/>
          <w:lang w:eastAsia="es-MX"/>
        </w:rPr>
        <w:t xml:space="preserve"> publicados en el Diario Oficial de la Federación el 3 de abril de 2015 </w:t>
      </w:r>
      <w:r w:rsidRPr="00A32019">
        <w:rPr>
          <w:color w:val="auto"/>
          <w:sz w:val="36"/>
          <w:szCs w:val="36"/>
          <w:lang w:eastAsia="es-MX"/>
        </w:rPr>
        <w:t xml:space="preserve">y 25 de octubre de 2017 respectivamente, </w:t>
      </w:r>
      <w:r w:rsidRPr="00326D75">
        <w:rPr>
          <w:color w:val="auto"/>
          <w:sz w:val="36"/>
          <w:szCs w:val="36"/>
          <w:lang w:eastAsia="es-MX"/>
        </w:rPr>
        <w:t>previo</w:t>
      </w:r>
      <w:r>
        <w:rPr>
          <w:color w:val="auto"/>
          <w:sz w:val="36"/>
          <w:szCs w:val="36"/>
          <w:lang w:eastAsia="es-MX"/>
        </w:rPr>
        <w:t xml:space="preserve"> a la formalización del c</w:t>
      </w:r>
      <w:r w:rsidRPr="00A76BC6">
        <w:rPr>
          <w:color w:val="auto"/>
          <w:sz w:val="36"/>
          <w:szCs w:val="36"/>
          <w:lang w:eastAsia="es-MX"/>
        </w:rPr>
        <w:t>ontrato</w:t>
      </w:r>
      <w:r>
        <w:rPr>
          <w:color w:val="auto"/>
          <w:sz w:val="36"/>
          <w:szCs w:val="36"/>
          <w:lang w:eastAsia="es-MX"/>
        </w:rPr>
        <w:t xml:space="preserve"> correspondiente, se compromete a entregar la opinión vigente en los términos requeridos.</w:t>
      </w:r>
    </w:p>
    <w:p w:rsidR="00F55D3D" w:rsidRPr="001E0D88" w:rsidRDefault="00515613" w:rsidP="00F55D3D">
      <w:pPr>
        <w:spacing w:before="120"/>
        <w:jc w:val="center"/>
        <w:rPr>
          <w:rFonts w:cs="Arial"/>
          <w:b/>
          <w:bCs/>
          <w:color w:val="auto"/>
          <w:sz w:val="36"/>
          <w:szCs w:val="36"/>
          <w:u w:val="single"/>
        </w:rPr>
      </w:pPr>
      <w:r w:rsidRPr="001E0D88">
        <w:rPr>
          <w:rFonts w:cs="Arial"/>
          <w:b/>
          <w:bCs/>
          <w:color w:val="auto"/>
          <w:sz w:val="36"/>
          <w:szCs w:val="36"/>
          <w:u w:val="single"/>
        </w:rPr>
        <w:t>FORMATO VIII</w:t>
      </w:r>
      <w:r w:rsidR="00F55D3D" w:rsidRPr="001E0D88">
        <w:rPr>
          <w:rFonts w:cs="Arial"/>
          <w:b/>
          <w:bCs/>
          <w:color w:val="auto"/>
          <w:sz w:val="36"/>
          <w:szCs w:val="36"/>
          <w:u w:val="single"/>
        </w:rPr>
        <w:t>-</w:t>
      </w:r>
      <w:r w:rsidR="0064791B" w:rsidRPr="001E0D88">
        <w:rPr>
          <w:rFonts w:cs="Arial"/>
          <w:b/>
          <w:bCs/>
          <w:color w:val="auto"/>
          <w:sz w:val="36"/>
          <w:szCs w:val="36"/>
          <w:u w:val="single"/>
        </w:rPr>
        <w:t>10</w:t>
      </w:r>
    </w:p>
    <w:p w:rsidR="00F55D3D" w:rsidRPr="00CE4DB6" w:rsidRDefault="00F55D3D" w:rsidP="00F55D3D">
      <w:pPr>
        <w:pStyle w:val="Textoindependiente"/>
        <w:jc w:val="center"/>
        <w:rPr>
          <w:rFonts w:cs="Arial"/>
          <w:b/>
          <w:color w:val="auto"/>
          <w:sz w:val="44"/>
          <w:szCs w:val="44"/>
          <w:u w:val="single"/>
        </w:rPr>
      </w:pPr>
      <w:r w:rsidRPr="005D51B5">
        <w:rPr>
          <w:rFonts w:cs="Arial"/>
          <w:b/>
          <w:color w:val="auto"/>
          <w:sz w:val="44"/>
          <w:szCs w:val="44"/>
          <w:u w:val="single"/>
        </w:rPr>
        <w:t>ARTÍCULO 32-D</w:t>
      </w:r>
    </w:p>
    <w:p w:rsidR="00F55D3D" w:rsidRPr="00CE4DB6" w:rsidRDefault="00F55D3D" w:rsidP="00F55D3D">
      <w:pPr>
        <w:rPr>
          <w:color w:val="auto"/>
        </w:rPr>
      </w:pPr>
    </w:p>
    <w:p w:rsidR="00F55D3D" w:rsidRDefault="00F55D3D" w:rsidP="00BB3FE7">
      <w:pPr>
        <w:rPr>
          <w:color w:val="auto"/>
          <w:sz w:val="44"/>
          <w:szCs w:val="44"/>
          <w:lang w:val="es-ES" w:eastAsia="es-MX"/>
        </w:rPr>
      </w:pPr>
      <w:r w:rsidRPr="00CE4DB6">
        <w:rPr>
          <w:b/>
          <w:color w:val="auto"/>
          <w:sz w:val="44"/>
          <w:szCs w:val="44"/>
          <w:lang w:val="es-ES" w:eastAsia="es-MX"/>
        </w:rPr>
        <w:t>Constancia de situación fiscal en materia de a</w:t>
      </w:r>
      <w:r w:rsidR="00A82610">
        <w:rPr>
          <w:b/>
          <w:color w:val="auto"/>
          <w:sz w:val="44"/>
          <w:szCs w:val="44"/>
          <w:lang w:val="es-ES" w:eastAsia="es-MX"/>
        </w:rPr>
        <w:t>portaciones patronales y entero</w:t>
      </w:r>
      <w:r w:rsidRPr="00CE4DB6">
        <w:rPr>
          <w:b/>
          <w:color w:val="auto"/>
          <w:sz w:val="44"/>
          <w:szCs w:val="44"/>
          <w:lang w:val="es-ES" w:eastAsia="es-MX"/>
        </w:rPr>
        <w:t xml:space="preserve"> de descuentos vigente </w:t>
      </w:r>
      <w:r w:rsidRPr="00CE4DB6">
        <w:rPr>
          <w:color w:val="auto"/>
          <w:sz w:val="44"/>
          <w:szCs w:val="44"/>
          <w:lang w:val="es-ES" w:eastAsia="es-MX"/>
        </w:rPr>
        <w:t>en términos del</w:t>
      </w:r>
      <w:r w:rsidRPr="00CE4DB6">
        <w:rPr>
          <w:b/>
          <w:color w:val="auto"/>
          <w:sz w:val="44"/>
          <w:szCs w:val="44"/>
          <w:lang w:val="es-ES" w:eastAsia="es-MX"/>
        </w:rPr>
        <w:t xml:space="preserve"> “</w:t>
      </w:r>
      <w:r w:rsidRPr="00CE4DB6">
        <w:rPr>
          <w:b/>
          <w:i/>
          <w:color w:val="auto"/>
          <w:sz w:val="44"/>
          <w:szCs w:val="44"/>
          <w:lang w:val="es-ES" w:eastAsia="es-MX"/>
        </w:rPr>
        <w:t xml:space="preserve">Acuerdo del H. Consejo de Administración del Instituto del Fondo Nacional de la Vivienda para los Trabajadores por el que se emiten las Reglas para la obtención de la constancia de situación </w:t>
      </w:r>
      <w:r w:rsidRPr="002F39FF">
        <w:rPr>
          <w:b/>
          <w:i/>
          <w:color w:val="auto"/>
          <w:sz w:val="44"/>
          <w:szCs w:val="44"/>
          <w:lang w:val="es-ES" w:eastAsia="es-MX"/>
        </w:rPr>
        <w:t>fiscal en materia de aportaciones patronales y entero de descuentos”</w:t>
      </w:r>
      <w:r w:rsidR="00A32019" w:rsidRPr="002F39FF">
        <w:rPr>
          <w:b/>
          <w:color w:val="auto"/>
          <w:sz w:val="44"/>
          <w:szCs w:val="44"/>
          <w:lang w:val="es-ES" w:eastAsia="es-MX"/>
        </w:rPr>
        <w:t>,</w:t>
      </w:r>
      <w:r w:rsidRPr="002F39FF">
        <w:rPr>
          <w:b/>
          <w:color w:val="auto"/>
          <w:sz w:val="44"/>
          <w:szCs w:val="44"/>
          <w:lang w:val="es-ES" w:eastAsia="es-MX"/>
        </w:rPr>
        <w:t xml:space="preserve"> </w:t>
      </w:r>
      <w:r w:rsidR="00A32019" w:rsidRPr="002F39FF">
        <w:rPr>
          <w:color w:val="auto"/>
          <w:sz w:val="44"/>
          <w:szCs w:val="44"/>
          <w:lang w:val="es-ES" w:eastAsia="es-MX"/>
        </w:rPr>
        <w:t>p</w:t>
      </w:r>
      <w:r w:rsidRPr="002F39FF">
        <w:rPr>
          <w:color w:val="auto"/>
          <w:sz w:val="44"/>
          <w:szCs w:val="44"/>
          <w:lang w:val="es-ES" w:eastAsia="es-MX"/>
        </w:rPr>
        <w:t xml:space="preserve">ublicado en el </w:t>
      </w:r>
      <w:r w:rsidR="00A32019" w:rsidRPr="002F39FF">
        <w:rPr>
          <w:b/>
          <w:color w:val="auto"/>
          <w:sz w:val="44"/>
          <w:szCs w:val="44"/>
          <w:lang w:val="es-ES" w:eastAsia="es-MX"/>
        </w:rPr>
        <w:t>“</w:t>
      </w:r>
      <w:r w:rsidR="00781EF1" w:rsidRPr="002F39FF">
        <w:rPr>
          <w:b/>
          <w:color w:val="auto"/>
          <w:sz w:val="44"/>
          <w:szCs w:val="44"/>
          <w:lang w:val="es-ES" w:eastAsia="es-MX"/>
        </w:rPr>
        <w:t>DOF</w:t>
      </w:r>
      <w:r w:rsidR="00A32019" w:rsidRPr="002F39FF">
        <w:rPr>
          <w:b/>
          <w:color w:val="auto"/>
          <w:sz w:val="44"/>
          <w:szCs w:val="44"/>
          <w:lang w:val="es-ES" w:eastAsia="es-MX"/>
        </w:rPr>
        <w:t>”</w:t>
      </w:r>
      <w:r w:rsidRPr="002F39FF">
        <w:rPr>
          <w:color w:val="auto"/>
          <w:sz w:val="44"/>
          <w:szCs w:val="44"/>
          <w:lang w:val="es-ES" w:eastAsia="es-MX"/>
        </w:rPr>
        <w:t xml:space="preserve"> el 28 de junio de </w:t>
      </w:r>
      <w:r w:rsidR="00C1274D" w:rsidRPr="002F39FF">
        <w:rPr>
          <w:color w:val="auto"/>
          <w:sz w:val="44"/>
          <w:szCs w:val="44"/>
          <w:lang w:val="es-ES" w:eastAsia="es-MX"/>
        </w:rPr>
        <w:t>2017</w:t>
      </w:r>
      <w:r w:rsidRPr="002F39FF">
        <w:rPr>
          <w:color w:val="auto"/>
          <w:sz w:val="44"/>
          <w:szCs w:val="44"/>
          <w:lang w:val="es-ES" w:eastAsia="es-MX"/>
        </w:rPr>
        <w:t>.</w:t>
      </w:r>
      <w:r w:rsidR="00487576" w:rsidRPr="002F39FF">
        <w:rPr>
          <w:color w:val="auto"/>
          <w:sz w:val="44"/>
          <w:szCs w:val="44"/>
          <w:lang w:val="es-ES" w:eastAsia="es-MX"/>
        </w:rPr>
        <w:t xml:space="preserve"> Con estatus </w:t>
      </w:r>
      <w:r w:rsidR="00F74FE4" w:rsidRPr="002F39FF">
        <w:rPr>
          <w:color w:val="auto"/>
          <w:sz w:val="44"/>
          <w:szCs w:val="44"/>
          <w:lang w:val="es-ES" w:eastAsia="es-MX"/>
        </w:rPr>
        <w:t>“</w:t>
      </w:r>
      <w:r w:rsidR="00487576" w:rsidRPr="002F39FF">
        <w:rPr>
          <w:b/>
          <w:color w:val="auto"/>
          <w:sz w:val="44"/>
          <w:szCs w:val="44"/>
          <w:lang w:val="es-ES" w:eastAsia="es-MX"/>
        </w:rPr>
        <w:t>Sin adeudo o con garantía</w:t>
      </w:r>
      <w:r w:rsidR="00F74FE4" w:rsidRPr="002F39FF">
        <w:rPr>
          <w:b/>
          <w:color w:val="auto"/>
          <w:sz w:val="44"/>
          <w:szCs w:val="44"/>
          <w:lang w:val="es-ES" w:eastAsia="es-MX"/>
        </w:rPr>
        <w:t>”</w:t>
      </w:r>
      <w:r w:rsidR="00487576" w:rsidRPr="002F39FF">
        <w:rPr>
          <w:color w:val="auto"/>
          <w:sz w:val="44"/>
          <w:szCs w:val="44"/>
          <w:lang w:val="es-ES" w:eastAsia="es-MX"/>
        </w:rPr>
        <w:t xml:space="preserve">, o bien, </w:t>
      </w:r>
      <w:r w:rsidR="00F74FE4" w:rsidRPr="002F39FF">
        <w:rPr>
          <w:color w:val="auto"/>
          <w:sz w:val="44"/>
          <w:szCs w:val="44"/>
          <w:lang w:val="es-ES" w:eastAsia="es-MX"/>
        </w:rPr>
        <w:t>“</w:t>
      </w:r>
      <w:r w:rsidR="006546F1" w:rsidRPr="002F39FF">
        <w:rPr>
          <w:b/>
          <w:color w:val="auto"/>
          <w:sz w:val="44"/>
          <w:szCs w:val="44"/>
          <w:lang w:val="es-ES" w:eastAsia="es-MX"/>
        </w:rPr>
        <w:t>Con adeudo</w:t>
      </w:r>
      <w:r w:rsidR="006546F1">
        <w:rPr>
          <w:b/>
          <w:color w:val="auto"/>
          <w:sz w:val="44"/>
          <w:szCs w:val="44"/>
          <w:lang w:val="es-ES" w:eastAsia="es-MX"/>
        </w:rPr>
        <w:t xml:space="preserve">, </w:t>
      </w:r>
      <w:r w:rsidR="00487576" w:rsidRPr="00487576">
        <w:rPr>
          <w:b/>
          <w:color w:val="auto"/>
          <w:sz w:val="44"/>
          <w:szCs w:val="44"/>
          <w:lang w:val="es-ES" w:eastAsia="es-MX"/>
        </w:rPr>
        <w:t>pero con convenio celebrado</w:t>
      </w:r>
      <w:r w:rsidR="00F74FE4">
        <w:rPr>
          <w:b/>
          <w:color w:val="auto"/>
          <w:sz w:val="44"/>
          <w:szCs w:val="44"/>
          <w:lang w:val="es-ES" w:eastAsia="es-MX"/>
        </w:rPr>
        <w:t>”</w:t>
      </w:r>
      <w:r w:rsidR="00487576" w:rsidRPr="00487576">
        <w:rPr>
          <w:color w:val="auto"/>
          <w:sz w:val="44"/>
          <w:szCs w:val="44"/>
          <w:lang w:val="es-ES" w:eastAsia="es-MX"/>
        </w:rPr>
        <w:t>.</w:t>
      </w:r>
    </w:p>
    <w:p w:rsidR="0053795D" w:rsidRDefault="0053795D" w:rsidP="008E79AD">
      <w:pPr>
        <w:tabs>
          <w:tab w:val="left" w:pos="5387"/>
        </w:tabs>
        <w:spacing w:before="120"/>
        <w:rPr>
          <w:rFonts w:cs="Arial"/>
          <w:b/>
          <w:bCs/>
          <w:color w:val="auto"/>
          <w:sz w:val="28"/>
          <w:u w:val="single"/>
        </w:rPr>
      </w:pPr>
    </w:p>
    <w:p w:rsidR="00CB181A" w:rsidRPr="001E0D88" w:rsidRDefault="00515613" w:rsidP="00CB181A">
      <w:pPr>
        <w:tabs>
          <w:tab w:val="left" w:pos="5387"/>
        </w:tabs>
        <w:spacing w:before="120"/>
        <w:jc w:val="center"/>
        <w:rPr>
          <w:rFonts w:cs="Arial"/>
          <w:b/>
          <w:bCs/>
          <w:color w:val="auto"/>
          <w:sz w:val="36"/>
          <w:szCs w:val="36"/>
          <w:u w:val="single"/>
        </w:rPr>
      </w:pPr>
      <w:r w:rsidRPr="001E0D88">
        <w:rPr>
          <w:rFonts w:cs="Arial"/>
          <w:b/>
          <w:bCs/>
          <w:color w:val="auto"/>
          <w:sz w:val="36"/>
          <w:szCs w:val="36"/>
          <w:u w:val="single"/>
        </w:rPr>
        <w:t>FORMATO VIII</w:t>
      </w:r>
      <w:r w:rsidR="00CB181A" w:rsidRPr="001E0D88">
        <w:rPr>
          <w:rFonts w:cs="Arial"/>
          <w:b/>
          <w:bCs/>
          <w:color w:val="auto"/>
          <w:sz w:val="36"/>
          <w:szCs w:val="36"/>
          <w:u w:val="single"/>
        </w:rPr>
        <w:t>-</w:t>
      </w:r>
      <w:r w:rsidR="0064791B" w:rsidRPr="001E0D88">
        <w:rPr>
          <w:rFonts w:cs="Arial"/>
          <w:b/>
          <w:bCs/>
          <w:color w:val="auto"/>
          <w:sz w:val="36"/>
          <w:szCs w:val="36"/>
          <w:u w:val="single"/>
        </w:rPr>
        <w:t>11</w:t>
      </w:r>
      <w:r w:rsidR="00CB181A" w:rsidRPr="001E0D88">
        <w:rPr>
          <w:rFonts w:cs="Arial"/>
          <w:b/>
          <w:bCs/>
          <w:color w:val="auto"/>
          <w:sz w:val="36"/>
          <w:szCs w:val="36"/>
          <w:u w:val="single"/>
        </w:rPr>
        <w:t xml:space="preserve">  </w:t>
      </w:r>
    </w:p>
    <w:p w:rsidR="00CB181A" w:rsidRDefault="00CB181A" w:rsidP="00CB181A">
      <w:pPr>
        <w:ind w:right="-44"/>
        <w:rPr>
          <w:rFonts w:cs="Arial"/>
          <w:b/>
          <w:color w:val="auto"/>
          <w:sz w:val="36"/>
          <w:szCs w:val="36"/>
        </w:rPr>
      </w:pPr>
      <w:r w:rsidRPr="00564EEF">
        <w:rPr>
          <w:rFonts w:cs="Arial"/>
          <w:color w:val="auto"/>
          <w:sz w:val="36"/>
          <w:szCs w:val="36"/>
        </w:rPr>
        <w:t>El lici</w:t>
      </w:r>
      <w:r>
        <w:rPr>
          <w:rFonts w:cs="Arial"/>
          <w:color w:val="auto"/>
          <w:sz w:val="36"/>
          <w:szCs w:val="36"/>
        </w:rPr>
        <w:t>tante deberá anexar copia de su</w:t>
      </w:r>
      <w:r w:rsidRPr="00564EEF">
        <w:rPr>
          <w:rFonts w:cs="Arial"/>
          <w:color w:val="auto"/>
          <w:sz w:val="36"/>
          <w:szCs w:val="36"/>
        </w:rPr>
        <w:t xml:space="preserve"> </w:t>
      </w:r>
      <w:r w:rsidRPr="008A7286">
        <w:rPr>
          <w:rFonts w:cs="Arial"/>
          <w:b/>
          <w:color w:val="auto"/>
          <w:sz w:val="36"/>
          <w:szCs w:val="36"/>
        </w:rPr>
        <w:t xml:space="preserve">Declaración Fiscal Anual del año </w:t>
      </w:r>
      <w:r w:rsidRPr="00C714B0">
        <w:rPr>
          <w:rFonts w:cs="Arial"/>
          <w:b/>
          <w:color w:val="auto"/>
          <w:sz w:val="36"/>
          <w:szCs w:val="36"/>
        </w:rPr>
        <w:t xml:space="preserve">2017 y   Provisional del </w:t>
      </w:r>
      <w:r w:rsidR="00FB6549" w:rsidRPr="00C714B0">
        <w:rPr>
          <w:rFonts w:cs="Arial"/>
          <w:b/>
          <w:color w:val="auto"/>
          <w:sz w:val="36"/>
          <w:szCs w:val="36"/>
        </w:rPr>
        <w:t xml:space="preserve">mes de </w:t>
      </w:r>
      <w:r w:rsidR="004331BB" w:rsidRPr="00C714B0">
        <w:rPr>
          <w:rFonts w:cs="Arial"/>
          <w:b/>
          <w:color w:val="auto"/>
          <w:sz w:val="36"/>
          <w:szCs w:val="36"/>
        </w:rPr>
        <w:t>septiembre</w:t>
      </w:r>
      <w:r w:rsidRPr="00C714B0">
        <w:rPr>
          <w:rFonts w:cs="Arial"/>
          <w:b/>
          <w:color w:val="auto"/>
          <w:sz w:val="36"/>
          <w:szCs w:val="36"/>
        </w:rPr>
        <w:t xml:space="preserve"> 2018</w:t>
      </w:r>
      <w:r w:rsidRPr="00C714B0">
        <w:rPr>
          <w:rFonts w:cs="Arial"/>
          <w:color w:val="auto"/>
          <w:sz w:val="36"/>
          <w:szCs w:val="36"/>
        </w:rPr>
        <w:t xml:space="preserve"> con copia</w:t>
      </w:r>
      <w:r w:rsidRPr="00564EEF">
        <w:rPr>
          <w:rFonts w:cs="Arial"/>
          <w:color w:val="auto"/>
          <w:sz w:val="36"/>
          <w:szCs w:val="36"/>
        </w:rPr>
        <w:t xml:space="preserve"> del recibo que genera el sistema del Servicio de Administración Tributaria, y en su caso copia del pago del impuesto a su cargo, realizado ante institución bancaria autorizada para comprobar con ellos que sus ingresos del </w:t>
      </w:r>
      <w:r w:rsidR="00CD7DFF">
        <w:rPr>
          <w:rFonts w:cs="Arial"/>
          <w:color w:val="auto"/>
          <w:sz w:val="36"/>
          <w:szCs w:val="36"/>
        </w:rPr>
        <w:t>ejercicio</w:t>
      </w:r>
      <w:r w:rsidRPr="00564EEF">
        <w:rPr>
          <w:rFonts w:cs="Arial"/>
          <w:color w:val="auto"/>
          <w:sz w:val="36"/>
          <w:szCs w:val="36"/>
        </w:rPr>
        <w:t xml:space="preserve"> fiscal anual anterior fueron del 20% del monto total de su proposición económica antes de </w:t>
      </w:r>
      <w:r w:rsidRPr="00CE70D8">
        <w:rPr>
          <w:rFonts w:cs="Arial"/>
          <w:b/>
          <w:color w:val="auto"/>
          <w:sz w:val="36"/>
          <w:szCs w:val="36"/>
        </w:rPr>
        <w:t>“I.V.A.”</w:t>
      </w:r>
    </w:p>
    <w:p w:rsidR="00CB181A" w:rsidRDefault="00CB181A" w:rsidP="00CB181A">
      <w:pPr>
        <w:ind w:right="-44"/>
        <w:rPr>
          <w:rFonts w:cs="Arial"/>
          <w:b/>
          <w:color w:val="auto"/>
          <w:sz w:val="36"/>
          <w:szCs w:val="36"/>
        </w:rPr>
      </w:pPr>
    </w:p>
    <w:p w:rsidR="00CB181A" w:rsidRDefault="00CB181A" w:rsidP="00CB181A">
      <w:pPr>
        <w:ind w:right="-44"/>
        <w:rPr>
          <w:rFonts w:cs="Arial"/>
          <w:b/>
          <w:color w:val="auto"/>
          <w:sz w:val="36"/>
          <w:szCs w:val="36"/>
        </w:rPr>
      </w:pPr>
    </w:p>
    <w:p w:rsidR="00CB181A" w:rsidRDefault="00CB181A" w:rsidP="00CB181A">
      <w:pPr>
        <w:ind w:right="-44"/>
        <w:rPr>
          <w:rFonts w:cs="Arial"/>
          <w:b/>
          <w:color w:val="auto"/>
          <w:sz w:val="36"/>
          <w:szCs w:val="36"/>
        </w:rPr>
      </w:pPr>
    </w:p>
    <w:p w:rsidR="00CB181A" w:rsidRDefault="00CB181A" w:rsidP="00CB181A">
      <w:pPr>
        <w:ind w:right="-44"/>
        <w:rPr>
          <w:rFonts w:cs="Arial"/>
          <w:b/>
          <w:color w:val="auto"/>
          <w:sz w:val="36"/>
          <w:szCs w:val="36"/>
        </w:rPr>
      </w:pPr>
    </w:p>
    <w:p w:rsidR="00CB181A" w:rsidRDefault="00CB181A" w:rsidP="00CB181A">
      <w:pPr>
        <w:ind w:right="-44"/>
        <w:rPr>
          <w:rFonts w:cs="Arial"/>
          <w:b/>
          <w:color w:val="auto"/>
          <w:sz w:val="36"/>
          <w:szCs w:val="36"/>
        </w:rPr>
      </w:pPr>
    </w:p>
    <w:p w:rsidR="00CB181A" w:rsidRDefault="00CB181A" w:rsidP="00CB181A">
      <w:pPr>
        <w:ind w:right="-44"/>
        <w:rPr>
          <w:rFonts w:cs="Arial"/>
          <w:b/>
          <w:color w:val="auto"/>
          <w:sz w:val="36"/>
          <w:szCs w:val="36"/>
        </w:rPr>
      </w:pPr>
    </w:p>
    <w:p w:rsidR="00CB181A" w:rsidRDefault="00CB181A" w:rsidP="00CB181A">
      <w:pPr>
        <w:ind w:right="-44"/>
        <w:rPr>
          <w:rFonts w:cs="Arial"/>
          <w:b/>
          <w:color w:val="auto"/>
          <w:sz w:val="36"/>
          <w:szCs w:val="36"/>
        </w:rPr>
      </w:pPr>
    </w:p>
    <w:p w:rsidR="00CB181A" w:rsidRDefault="00CB181A" w:rsidP="00CB181A">
      <w:pPr>
        <w:ind w:right="-44"/>
        <w:rPr>
          <w:rFonts w:cs="Arial"/>
          <w:b/>
          <w:color w:val="auto"/>
          <w:sz w:val="36"/>
          <w:szCs w:val="36"/>
        </w:rPr>
      </w:pPr>
    </w:p>
    <w:sectPr w:rsidR="00CB181A" w:rsidSect="002A06F5">
      <w:headerReference w:type="even" r:id="rId40"/>
      <w:headerReference w:type="default" r:id="rId41"/>
      <w:footerReference w:type="default" r:id="rId42"/>
      <w:headerReference w:type="first" r:id="rId43"/>
      <w:pgSz w:w="12240" w:h="15840"/>
      <w:pgMar w:top="1188" w:right="900"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E4C" w:rsidRDefault="00A40E4C" w:rsidP="00DD2512">
      <w:pPr>
        <w:spacing w:after="0"/>
      </w:pPr>
      <w:r>
        <w:separator/>
      </w:r>
    </w:p>
  </w:endnote>
  <w:endnote w:type="continuationSeparator" w:id="0">
    <w:p w:rsidR="00A40E4C" w:rsidRDefault="00A40E4C" w:rsidP="00DD2512">
      <w:pPr>
        <w:spacing w:after="0"/>
      </w:pPr>
      <w:r>
        <w:continuationSeparator/>
      </w:r>
    </w:p>
  </w:endnote>
  <w:endnote w:type="continuationNotice" w:id="1">
    <w:p w:rsidR="00A40E4C" w:rsidRDefault="00A40E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oberana Sans">
    <w:panose1 w:val="02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D3C" w:rsidRPr="00AA2862" w:rsidRDefault="00491D3C" w:rsidP="00EC30B3">
    <w:pPr>
      <w:pStyle w:val="Piedepgina"/>
      <w:jc w:val="center"/>
      <w:rPr>
        <w:sz w:val="16"/>
        <w:szCs w:val="16"/>
      </w:rPr>
    </w:pPr>
    <w:r w:rsidRPr="00047E57">
      <w:rPr>
        <w:b/>
        <w:sz w:val="16"/>
        <w:szCs w:val="16"/>
      </w:rPr>
      <w:fldChar w:fldCharType="begin"/>
    </w:r>
    <w:r w:rsidRPr="00047E57">
      <w:rPr>
        <w:b/>
        <w:sz w:val="16"/>
        <w:szCs w:val="16"/>
      </w:rPr>
      <w:instrText>PAGE</w:instrText>
    </w:r>
    <w:r w:rsidRPr="00047E57">
      <w:rPr>
        <w:b/>
        <w:sz w:val="16"/>
        <w:szCs w:val="16"/>
      </w:rPr>
      <w:fldChar w:fldCharType="separate"/>
    </w:r>
    <w:r w:rsidR="00D30A1F">
      <w:rPr>
        <w:b/>
        <w:noProof/>
        <w:sz w:val="16"/>
        <w:szCs w:val="16"/>
      </w:rPr>
      <w:t>20</w:t>
    </w:r>
    <w:r w:rsidRPr="00047E57">
      <w:rPr>
        <w:b/>
        <w:sz w:val="16"/>
        <w:szCs w:val="16"/>
      </w:rPr>
      <w:fldChar w:fldCharType="end"/>
    </w:r>
    <w:r w:rsidRPr="00047E57">
      <w:rPr>
        <w:sz w:val="16"/>
        <w:szCs w:val="16"/>
      </w:rPr>
      <w:t xml:space="preserve"> de </w:t>
    </w:r>
    <w:r w:rsidRPr="00047E57">
      <w:rPr>
        <w:b/>
        <w:sz w:val="16"/>
        <w:szCs w:val="16"/>
      </w:rPr>
      <w:fldChar w:fldCharType="begin"/>
    </w:r>
    <w:r w:rsidRPr="00047E57">
      <w:rPr>
        <w:b/>
        <w:sz w:val="16"/>
        <w:szCs w:val="16"/>
      </w:rPr>
      <w:instrText>NUMPAGES</w:instrText>
    </w:r>
    <w:r w:rsidRPr="00047E57">
      <w:rPr>
        <w:b/>
        <w:sz w:val="16"/>
        <w:szCs w:val="16"/>
      </w:rPr>
      <w:fldChar w:fldCharType="separate"/>
    </w:r>
    <w:r w:rsidR="00D30A1F">
      <w:rPr>
        <w:b/>
        <w:noProof/>
        <w:sz w:val="16"/>
        <w:szCs w:val="16"/>
      </w:rPr>
      <w:t>55</w:t>
    </w:r>
    <w:r w:rsidRPr="00047E57">
      <w:rPr>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D3C" w:rsidRPr="001F72B5" w:rsidRDefault="00491D3C">
    <w:pPr>
      <w:pStyle w:val="Piedepgina"/>
      <w:jc w:val="center"/>
      <w:rPr>
        <w:sz w:val="18"/>
      </w:rPr>
    </w:pP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A40E4C">
      <w:rPr>
        <w:b/>
        <w:bCs/>
        <w:noProof/>
        <w:sz w:val="18"/>
      </w:rPr>
      <w:t>1</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A40E4C">
      <w:rPr>
        <w:b/>
        <w:bCs/>
        <w:noProof/>
        <w:sz w:val="18"/>
      </w:rPr>
      <w:t>1</w:t>
    </w:r>
    <w:r w:rsidRPr="001F72B5">
      <w:rPr>
        <w:b/>
        <w:bCs/>
        <w:sz w:val="18"/>
      </w:rPr>
      <w:fldChar w:fldCharType="end"/>
    </w:r>
  </w:p>
  <w:p w:rsidR="00491D3C" w:rsidRPr="00AA2862" w:rsidRDefault="00491D3C">
    <w:pPr>
      <w:pStyle w:val="Piedepgina"/>
      <w:jc w:val="center"/>
      <w:rPr>
        <w:b/>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D3C" w:rsidRPr="001F72B5" w:rsidRDefault="00491D3C" w:rsidP="003C5FFC">
    <w:pPr>
      <w:pStyle w:val="Piedepgina"/>
      <w:jc w:val="center"/>
      <w:rPr>
        <w:sz w:val="18"/>
      </w:rPr>
    </w:pP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D30A1F">
      <w:rPr>
        <w:b/>
        <w:bCs/>
        <w:noProof/>
        <w:sz w:val="18"/>
      </w:rPr>
      <w:t>55</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D30A1F">
      <w:rPr>
        <w:b/>
        <w:bCs/>
        <w:noProof/>
        <w:sz w:val="18"/>
      </w:rPr>
      <w:t>55</w:t>
    </w:r>
    <w:r w:rsidRPr="001F72B5">
      <w:rPr>
        <w:b/>
        <w:bCs/>
        <w:sz w:val="18"/>
      </w:rPr>
      <w:fldChar w:fldCharType="end"/>
    </w:r>
  </w:p>
  <w:p w:rsidR="00491D3C" w:rsidRDefault="00491D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E4C" w:rsidRDefault="00A40E4C" w:rsidP="00DD2512">
      <w:pPr>
        <w:spacing w:after="0"/>
      </w:pPr>
      <w:r>
        <w:separator/>
      </w:r>
    </w:p>
  </w:footnote>
  <w:footnote w:type="continuationSeparator" w:id="0">
    <w:p w:rsidR="00A40E4C" w:rsidRDefault="00A40E4C" w:rsidP="00DD2512">
      <w:pPr>
        <w:spacing w:after="0"/>
      </w:pPr>
      <w:r>
        <w:continuationSeparator/>
      </w:r>
    </w:p>
  </w:footnote>
  <w:footnote w:type="continuationNotice" w:id="1">
    <w:p w:rsidR="00A40E4C" w:rsidRDefault="00A40E4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D3C" w:rsidRDefault="00491D3C">
    <w:pPr>
      <w:pStyle w:val="Encabezado"/>
    </w:pPr>
    <w:r>
      <w:t xml:space="preserve"> DE 74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5" w:type="dxa"/>
      <w:tblInd w:w="108" w:type="dxa"/>
      <w:tblBorders>
        <w:bottom w:val="thickThinSmallGap" w:sz="24" w:space="0" w:color="auto"/>
      </w:tblBorders>
      <w:tblLayout w:type="fixed"/>
      <w:tblLook w:val="01E0" w:firstRow="1" w:lastRow="1" w:firstColumn="1" w:lastColumn="1" w:noHBand="0" w:noVBand="0"/>
    </w:tblPr>
    <w:tblGrid>
      <w:gridCol w:w="3578"/>
      <w:gridCol w:w="6237"/>
    </w:tblGrid>
    <w:tr w:rsidR="00491D3C" w:rsidRPr="00113776" w:rsidTr="00A012A8">
      <w:trPr>
        <w:trHeight w:val="1467"/>
      </w:trPr>
      <w:tc>
        <w:tcPr>
          <w:tcW w:w="3578" w:type="dxa"/>
        </w:tcPr>
        <w:p w:rsidR="00491D3C" w:rsidRPr="00113776" w:rsidRDefault="00D30A1F" w:rsidP="00EC30B3">
          <w:pPr>
            <w:pStyle w:val="Encabezado"/>
            <w:ind w:left="-108"/>
            <w:rPr>
              <w:rFonts w:eastAsia="Times" w:cs="Arial"/>
              <w:b/>
              <w:bCs/>
            </w:rPr>
          </w:pPr>
          <w:r>
            <w:rPr>
              <w:noProof/>
              <w:lang w:val="en-US"/>
            </w:rPr>
            <w:drawing>
              <wp:anchor distT="0" distB="0" distL="114300" distR="114300" simplePos="0" relativeHeight="251656192" behindDoc="1" locked="0" layoutInCell="1" allowOverlap="1">
                <wp:simplePos x="0" y="0"/>
                <wp:positionH relativeFrom="column">
                  <wp:posOffset>-48895</wp:posOffset>
                </wp:positionH>
                <wp:positionV relativeFrom="paragraph">
                  <wp:posOffset>113030</wp:posOffset>
                </wp:positionV>
                <wp:extent cx="2059940" cy="629920"/>
                <wp:effectExtent l="0" t="0" r="0" b="0"/>
                <wp:wrapNone/>
                <wp:docPr id="6" name="Imagen 9"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extLst>
                            <a:ext uri="{28A0092B-C50C-407E-A947-70E740481C1C}">
                              <a14:useLocalDpi xmlns:a14="http://schemas.microsoft.com/office/drawing/2010/main" val="0"/>
                            </a:ext>
                          </a:extLst>
                        </a:blip>
                        <a:srcRect t="23241" b="36920"/>
                        <a:stretch>
                          <a:fillRect/>
                        </a:stretch>
                      </pic:blipFill>
                      <pic:spPr bwMode="auto">
                        <a:xfrm>
                          <a:off x="0" y="0"/>
                          <a:ext cx="2059940" cy="629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37" w:type="dxa"/>
          <w:vAlign w:val="center"/>
        </w:tcPr>
        <w:p w:rsidR="00491D3C" w:rsidRPr="00113776" w:rsidRDefault="00D30A1F" w:rsidP="00EC30B3">
          <w:pPr>
            <w:pStyle w:val="Encabezado"/>
            <w:rPr>
              <w:rFonts w:cs="Arial"/>
              <w:noProof/>
              <w:lang w:eastAsia="es-MX"/>
            </w:rPr>
          </w:pPr>
          <w:r>
            <w:rPr>
              <w:noProof/>
              <w:lang w:val="en-US"/>
            </w:rPr>
            <w:drawing>
              <wp:anchor distT="0" distB="0" distL="114300" distR="114300" simplePos="0" relativeHeight="251660288" behindDoc="0" locked="0" layoutInCell="1" allowOverlap="1">
                <wp:simplePos x="0" y="0"/>
                <wp:positionH relativeFrom="column">
                  <wp:posOffset>1264920</wp:posOffset>
                </wp:positionH>
                <wp:positionV relativeFrom="paragraph">
                  <wp:posOffset>115570</wp:posOffset>
                </wp:positionV>
                <wp:extent cx="1898650" cy="379095"/>
                <wp:effectExtent l="0" t="0" r="0"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318" t="27777" r="10419" b="56897"/>
                        <a:stretch>
                          <a:fillRect/>
                        </a:stretch>
                      </pic:blipFill>
                      <pic:spPr bwMode="auto">
                        <a:xfrm>
                          <a:off x="0" y="0"/>
                          <a:ext cx="1898650" cy="37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D3C" w:rsidRPr="00113776" w:rsidRDefault="00491D3C" w:rsidP="00EC30B3">
          <w:pPr>
            <w:pStyle w:val="Encabezado"/>
            <w:rPr>
              <w:rFonts w:cs="Arial"/>
              <w:noProof/>
              <w:lang w:eastAsia="es-MX"/>
            </w:rPr>
          </w:pPr>
        </w:p>
        <w:p w:rsidR="00491D3C" w:rsidRPr="00113776" w:rsidRDefault="00491D3C" w:rsidP="00EC30B3">
          <w:pPr>
            <w:pStyle w:val="Encabezado"/>
            <w:rPr>
              <w:rFonts w:cs="Arial"/>
              <w:noProof/>
              <w:lang w:eastAsia="es-MX"/>
            </w:rPr>
          </w:pPr>
        </w:p>
        <w:p w:rsidR="00491D3C" w:rsidRPr="00113776" w:rsidRDefault="00491D3C" w:rsidP="00EC30B3">
          <w:pPr>
            <w:pStyle w:val="Encabezado"/>
            <w:rPr>
              <w:rFonts w:cs="Arial"/>
              <w:noProof/>
              <w:lang w:eastAsia="es-MX"/>
            </w:rPr>
          </w:pPr>
        </w:p>
        <w:p w:rsidR="00491D3C" w:rsidRPr="00113776" w:rsidRDefault="00491D3C" w:rsidP="00EC30B3">
          <w:pPr>
            <w:pStyle w:val="Encabezado"/>
            <w:jc w:val="right"/>
            <w:rPr>
              <w:b/>
              <w:color w:val="000000"/>
              <w:sz w:val="18"/>
              <w:szCs w:val="18"/>
            </w:rPr>
          </w:pPr>
          <w:r w:rsidRPr="00113776">
            <w:rPr>
              <w:b/>
              <w:color w:val="000000"/>
              <w:sz w:val="18"/>
              <w:szCs w:val="18"/>
            </w:rPr>
            <w:t>Administración General de Recursos y Servicios</w:t>
          </w:r>
          <w:r w:rsidRPr="00113776">
            <w:rPr>
              <w:color w:val="000000"/>
            </w:rPr>
            <w:t xml:space="preserve"> </w:t>
          </w:r>
        </w:p>
        <w:p w:rsidR="00491D3C" w:rsidRPr="00113776" w:rsidRDefault="00491D3C" w:rsidP="00270021">
          <w:pPr>
            <w:pStyle w:val="Encabezado"/>
            <w:jc w:val="right"/>
            <w:rPr>
              <w:b/>
              <w:color w:val="000000"/>
              <w:sz w:val="16"/>
              <w:szCs w:val="16"/>
            </w:rPr>
          </w:pPr>
          <w:r w:rsidRPr="00113776">
            <w:rPr>
              <w:b/>
              <w:color w:val="000000"/>
              <w:sz w:val="16"/>
              <w:szCs w:val="16"/>
            </w:rPr>
            <w:t xml:space="preserve">Administración Central de Operación de Recursos y Servicios </w:t>
          </w:r>
        </w:p>
        <w:p w:rsidR="00491D3C" w:rsidRPr="00113776" w:rsidRDefault="00491D3C" w:rsidP="009232E5">
          <w:pPr>
            <w:pStyle w:val="Encabezado"/>
            <w:jc w:val="right"/>
            <w:rPr>
              <w:b/>
              <w:color w:val="000000"/>
              <w:sz w:val="16"/>
              <w:szCs w:val="16"/>
            </w:rPr>
          </w:pPr>
          <w:r w:rsidRPr="00113776">
            <w:rPr>
              <w:b/>
              <w:color w:val="000000"/>
              <w:sz w:val="16"/>
              <w:szCs w:val="16"/>
            </w:rPr>
            <w:t>Administración de Operación de Recursos y Servicios “6”</w:t>
          </w:r>
        </w:p>
        <w:p w:rsidR="00491D3C" w:rsidRPr="00113776" w:rsidRDefault="00491D3C" w:rsidP="009232E5">
          <w:pPr>
            <w:pStyle w:val="Encabezado"/>
            <w:jc w:val="right"/>
            <w:rPr>
              <w:color w:val="000000"/>
              <w:sz w:val="16"/>
              <w:szCs w:val="16"/>
            </w:rPr>
          </w:pPr>
        </w:p>
      </w:tc>
    </w:tr>
    <w:tr w:rsidR="00491D3C" w:rsidRPr="00113776" w:rsidTr="00A012A8">
      <w:tc>
        <w:tcPr>
          <w:tcW w:w="9815" w:type="dxa"/>
          <w:gridSpan w:val="2"/>
        </w:tcPr>
        <w:p w:rsidR="00491D3C" w:rsidRPr="00270021" w:rsidRDefault="00491D3C" w:rsidP="00623F1F">
          <w:pPr>
            <w:pStyle w:val="Arial"/>
            <w:rPr>
              <w:rFonts w:ascii="Soberana Sans" w:hAnsi="Soberana Sans" w:cs="Courier New"/>
              <w:sz w:val="22"/>
              <w:szCs w:val="18"/>
            </w:rPr>
          </w:pPr>
          <w:r>
            <w:rPr>
              <w:rFonts w:ascii="Soberana Sans" w:hAnsi="Soberana Sans" w:cs="Courier New"/>
              <w:sz w:val="22"/>
              <w:szCs w:val="18"/>
            </w:rPr>
            <w:t>Invitación a cuando menos tres personas</w:t>
          </w:r>
          <w:r w:rsidRPr="00270021">
            <w:rPr>
              <w:rFonts w:ascii="Soberana Sans" w:hAnsi="Soberana Sans" w:cs="Courier New"/>
              <w:sz w:val="22"/>
              <w:szCs w:val="18"/>
            </w:rPr>
            <w:t xml:space="preserve"> </w:t>
          </w:r>
          <w:r w:rsidRPr="005157C3">
            <w:rPr>
              <w:rFonts w:ascii="Soberana Sans" w:hAnsi="Soberana Sans" w:cs="Courier New"/>
              <w:sz w:val="22"/>
              <w:szCs w:val="18"/>
            </w:rPr>
            <w:t xml:space="preserve">nacional </w:t>
          </w:r>
          <w:r w:rsidRPr="0040635C">
            <w:rPr>
              <w:rFonts w:ascii="Soberana Sans" w:hAnsi="Soberana Sans" w:cs="Courier New"/>
              <w:sz w:val="22"/>
              <w:szCs w:val="18"/>
            </w:rPr>
            <w:t xml:space="preserve">electrónica </w:t>
          </w:r>
          <w:r w:rsidRPr="005157C3">
            <w:rPr>
              <w:rFonts w:ascii="Soberana Sans" w:hAnsi="Soberana Sans" w:cs="Courier New"/>
              <w:sz w:val="22"/>
              <w:szCs w:val="18"/>
            </w:rPr>
            <w:t>de servicios</w:t>
          </w:r>
        </w:p>
        <w:p w:rsidR="00491D3C" w:rsidRPr="0040635C" w:rsidRDefault="00491D3C" w:rsidP="000B2DBE">
          <w:pPr>
            <w:pStyle w:val="Arial"/>
            <w:rPr>
              <w:rFonts w:ascii="Soberana Sans" w:hAnsi="Soberana Sans" w:cs="Courier New"/>
              <w:sz w:val="22"/>
              <w:szCs w:val="18"/>
            </w:rPr>
          </w:pPr>
          <w:r>
            <w:rPr>
              <w:rFonts w:ascii="Soberana Sans" w:hAnsi="Soberana Sans" w:cs="Courier New"/>
              <w:sz w:val="22"/>
              <w:szCs w:val="18"/>
            </w:rPr>
            <w:t xml:space="preserve">Número de procedimiento en </w:t>
          </w:r>
          <w:r w:rsidRPr="007C0B67">
            <w:rPr>
              <w:rFonts w:ascii="Soberana Sans" w:hAnsi="Soberana Sans" w:cs="Courier New"/>
              <w:sz w:val="22"/>
              <w:szCs w:val="18"/>
            </w:rPr>
            <w:t xml:space="preserve">CompraNet: </w:t>
          </w:r>
          <w:r w:rsidR="0026433F" w:rsidRPr="0026433F">
            <w:rPr>
              <w:rFonts w:ascii="Soberana Sans" w:hAnsi="Soberana Sans" w:cs="Courier New"/>
              <w:sz w:val="22"/>
              <w:szCs w:val="18"/>
              <w:lang w:val="es-MX"/>
            </w:rPr>
            <w:t>IA-006E00002-E110-2018</w:t>
          </w:r>
        </w:p>
      </w:tc>
    </w:tr>
    <w:tr w:rsidR="00491D3C" w:rsidRPr="00113776" w:rsidTr="00A012A8">
      <w:trPr>
        <w:trHeight w:val="80"/>
      </w:trPr>
      <w:tc>
        <w:tcPr>
          <w:tcW w:w="9815" w:type="dxa"/>
          <w:gridSpan w:val="2"/>
        </w:tcPr>
        <w:p w:rsidR="00491D3C" w:rsidRPr="001C7CD6" w:rsidRDefault="008D5620" w:rsidP="00CD7DFF">
          <w:pPr>
            <w:jc w:val="center"/>
            <w:rPr>
              <w:rFonts w:eastAsia="Times New Roman" w:cs="Courier New"/>
              <w:color w:val="auto"/>
              <w:szCs w:val="18"/>
              <w:lang w:val="es-ES_tradnl" w:eastAsia="es-ES"/>
            </w:rPr>
          </w:pPr>
          <w:r w:rsidRPr="00D83225">
            <w:rPr>
              <w:rFonts w:eastAsia="Times New Roman" w:cs="Courier New"/>
              <w:color w:val="auto"/>
              <w:szCs w:val="18"/>
              <w:lang w:val="es-ES_tradnl" w:eastAsia="es-ES"/>
            </w:rPr>
            <w:t>“</w:t>
          </w:r>
          <w:r w:rsidR="001C7CD6" w:rsidRPr="00D83225">
            <w:rPr>
              <w:rFonts w:eastAsia="Times New Roman" w:cs="Courier New"/>
              <w:bCs/>
              <w:color w:val="auto"/>
              <w:szCs w:val="18"/>
              <w:lang w:val="es-ES" w:eastAsia="es-ES"/>
            </w:rPr>
            <w:t xml:space="preserve">Servicio de vales de despensa para el otorgamiento de la medida de fin de año del </w:t>
          </w:r>
          <w:r w:rsidR="00CD7DFF">
            <w:rPr>
              <w:rFonts w:eastAsia="Times New Roman" w:cs="Courier New"/>
              <w:bCs/>
              <w:color w:val="auto"/>
              <w:szCs w:val="18"/>
              <w:lang w:val="es-ES" w:eastAsia="es-ES"/>
            </w:rPr>
            <w:t>ejercicio</w:t>
          </w:r>
          <w:r w:rsidR="001C7CD6" w:rsidRPr="00D83225">
            <w:rPr>
              <w:rFonts w:eastAsia="Times New Roman" w:cs="Courier New"/>
              <w:bCs/>
              <w:color w:val="auto"/>
              <w:szCs w:val="18"/>
              <w:lang w:val="es-ES" w:eastAsia="es-ES"/>
            </w:rPr>
            <w:t xml:space="preserve"> fiscal 2018 para el personal operativo en activo (monederos electrónicos) y vales de despensa para el pago extraordinario como complemento a la medida de fin de año 2018 para el personal de menores ingresos</w:t>
          </w:r>
          <w:r w:rsidR="000D2612">
            <w:rPr>
              <w:rFonts w:eastAsia="Times New Roman" w:cs="Courier New"/>
              <w:bCs/>
              <w:color w:val="auto"/>
              <w:szCs w:val="18"/>
              <w:lang w:val="es-ES" w:eastAsia="es-ES"/>
            </w:rPr>
            <w:t xml:space="preserve"> </w:t>
          </w:r>
          <w:r w:rsidR="000D2612" w:rsidRPr="00D83225">
            <w:rPr>
              <w:rFonts w:eastAsia="Times New Roman" w:cs="Courier New"/>
              <w:bCs/>
              <w:color w:val="auto"/>
              <w:szCs w:val="18"/>
              <w:lang w:val="es-ES" w:eastAsia="es-ES"/>
            </w:rPr>
            <w:t>(monederos electrónicos)</w:t>
          </w:r>
          <w:r w:rsidR="009E63CF">
            <w:rPr>
              <w:rFonts w:eastAsia="Times New Roman" w:cs="Courier New"/>
              <w:bCs/>
              <w:color w:val="auto"/>
              <w:szCs w:val="18"/>
              <w:lang w:val="es-ES" w:eastAsia="es-ES"/>
            </w:rPr>
            <w:t>.</w:t>
          </w:r>
          <w:r w:rsidR="00C63000" w:rsidRPr="00D83225">
            <w:rPr>
              <w:rFonts w:eastAsia="Times New Roman" w:cs="Courier New"/>
              <w:color w:val="auto"/>
              <w:szCs w:val="18"/>
              <w:lang w:val="es-ES_tradnl" w:eastAsia="es-ES"/>
            </w:rPr>
            <w:t>”</w:t>
          </w:r>
        </w:p>
      </w:tc>
    </w:tr>
  </w:tbl>
  <w:p w:rsidR="00491D3C" w:rsidRPr="00906E5E" w:rsidRDefault="00491D3C" w:rsidP="00EC30B3">
    <w:pPr>
      <w:pStyle w:val="Encabezad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108" w:type="dxa"/>
      <w:tblBorders>
        <w:bottom w:val="thickThinSmallGap" w:sz="24" w:space="0" w:color="auto"/>
      </w:tblBorders>
      <w:tblLayout w:type="fixed"/>
      <w:tblLook w:val="01E0" w:firstRow="1" w:lastRow="1" w:firstColumn="1" w:lastColumn="1" w:noHBand="0" w:noVBand="0"/>
    </w:tblPr>
    <w:tblGrid>
      <w:gridCol w:w="4820"/>
      <w:gridCol w:w="5386"/>
    </w:tblGrid>
    <w:tr w:rsidR="00491D3C" w:rsidRPr="00113776" w:rsidTr="00EC30B3">
      <w:trPr>
        <w:trHeight w:val="1467"/>
      </w:trPr>
      <w:tc>
        <w:tcPr>
          <w:tcW w:w="4820" w:type="dxa"/>
        </w:tcPr>
        <w:p w:rsidR="00491D3C" w:rsidRPr="00113776" w:rsidRDefault="00D30A1F" w:rsidP="00EC30B3">
          <w:pPr>
            <w:pStyle w:val="Encabezado"/>
            <w:ind w:left="-108"/>
            <w:rPr>
              <w:rFonts w:eastAsia="Times" w:cs="Arial"/>
              <w:b/>
              <w:bCs/>
            </w:rPr>
          </w:pPr>
          <w:r>
            <w:rPr>
              <w:noProof/>
              <w:lang w:val="en-US"/>
            </w:rPr>
            <w:drawing>
              <wp:anchor distT="0" distB="0" distL="114300" distR="114300" simplePos="0" relativeHeight="251658240" behindDoc="1" locked="0" layoutInCell="1" allowOverlap="1">
                <wp:simplePos x="0" y="0"/>
                <wp:positionH relativeFrom="column">
                  <wp:posOffset>-48895</wp:posOffset>
                </wp:positionH>
                <wp:positionV relativeFrom="paragraph">
                  <wp:posOffset>113030</wp:posOffset>
                </wp:positionV>
                <wp:extent cx="2059940" cy="629920"/>
                <wp:effectExtent l="0" t="0" r="0" b="0"/>
                <wp:wrapNone/>
                <wp:docPr id="4" name="Imagen 45"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SHCP_horizontal_Negr#5CA773"/>
                        <pic:cNvPicPr>
                          <a:picLocks noChangeAspect="1" noChangeArrowheads="1"/>
                        </pic:cNvPicPr>
                      </pic:nvPicPr>
                      <pic:blipFill>
                        <a:blip r:embed="rId1">
                          <a:extLst>
                            <a:ext uri="{28A0092B-C50C-407E-A947-70E740481C1C}">
                              <a14:useLocalDpi xmlns:a14="http://schemas.microsoft.com/office/drawing/2010/main" val="0"/>
                            </a:ext>
                          </a:extLst>
                        </a:blip>
                        <a:srcRect t="23241" b="36920"/>
                        <a:stretch>
                          <a:fillRect/>
                        </a:stretch>
                      </pic:blipFill>
                      <pic:spPr bwMode="auto">
                        <a:xfrm>
                          <a:off x="0" y="0"/>
                          <a:ext cx="2059940" cy="629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86" w:type="dxa"/>
          <w:vAlign w:val="center"/>
        </w:tcPr>
        <w:p w:rsidR="00491D3C" w:rsidRPr="00113776" w:rsidRDefault="00D30A1F" w:rsidP="00EC30B3">
          <w:pPr>
            <w:pStyle w:val="Encabezado"/>
            <w:rPr>
              <w:rFonts w:cs="Arial"/>
              <w:noProof/>
              <w:lang w:eastAsia="es-MX"/>
            </w:rPr>
          </w:pPr>
          <w:r>
            <w:rPr>
              <w:noProof/>
              <w:lang w:val="en-US"/>
            </w:rPr>
            <w:drawing>
              <wp:anchor distT="0" distB="0" distL="114300" distR="114300" simplePos="0" relativeHeight="251659264" behindDoc="0" locked="0" layoutInCell="1" allowOverlap="1">
                <wp:simplePos x="0" y="0"/>
                <wp:positionH relativeFrom="column">
                  <wp:posOffset>1264920</wp:posOffset>
                </wp:positionH>
                <wp:positionV relativeFrom="paragraph">
                  <wp:posOffset>115570</wp:posOffset>
                </wp:positionV>
                <wp:extent cx="1898650" cy="37909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318" t="27777" r="10419" b="56897"/>
                        <a:stretch>
                          <a:fillRect/>
                        </a:stretch>
                      </pic:blipFill>
                      <pic:spPr bwMode="auto">
                        <a:xfrm>
                          <a:off x="0" y="0"/>
                          <a:ext cx="1898650" cy="37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D3C" w:rsidRPr="00113776" w:rsidRDefault="00491D3C" w:rsidP="00EC30B3">
          <w:pPr>
            <w:pStyle w:val="Encabezado"/>
            <w:rPr>
              <w:rFonts w:cs="Arial"/>
              <w:noProof/>
              <w:lang w:eastAsia="es-MX"/>
            </w:rPr>
          </w:pPr>
        </w:p>
        <w:p w:rsidR="00491D3C" w:rsidRPr="00113776" w:rsidRDefault="00491D3C" w:rsidP="00EC30B3">
          <w:pPr>
            <w:pStyle w:val="Encabezado"/>
            <w:rPr>
              <w:rFonts w:cs="Arial"/>
              <w:noProof/>
              <w:lang w:eastAsia="es-MX"/>
            </w:rPr>
          </w:pPr>
        </w:p>
        <w:p w:rsidR="00491D3C" w:rsidRPr="00113776" w:rsidRDefault="00491D3C" w:rsidP="00EC30B3">
          <w:pPr>
            <w:pStyle w:val="Encabezado"/>
            <w:rPr>
              <w:rFonts w:cs="Arial"/>
              <w:noProof/>
              <w:lang w:eastAsia="es-MX"/>
            </w:rPr>
          </w:pPr>
        </w:p>
        <w:p w:rsidR="00491D3C" w:rsidRPr="00113776" w:rsidRDefault="00491D3C" w:rsidP="00EC30B3">
          <w:pPr>
            <w:pStyle w:val="Encabezado"/>
            <w:jc w:val="right"/>
            <w:rPr>
              <w:b/>
              <w:color w:val="auto"/>
              <w:sz w:val="18"/>
              <w:szCs w:val="18"/>
            </w:rPr>
          </w:pPr>
          <w:r w:rsidRPr="00113776">
            <w:rPr>
              <w:b/>
              <w:color w:val="auto"/>
              <w:sz w:val="18"/>
              <w:szCs w:val="18"/>
            </w:rPr>
            <w:t>Administración General de Recursos y Servicios</w:t>
          </w:r>
          <w:r w:rsidRPr="00113776">
            <w:rPr>
              <w:color w:val="auto"/>
            </w:rPr>
            <w:t xml:space="preserve"> </w:t>
          </w:r>
        </w:p>
        <w:p w:rsidR="00491D3C" w:rsidRPr="00113776" w:rsidRDefault="00491D3C" w:rsidP="00EC30B3">
          <w:pPr>
            <w:pStyle w:val="Encabezado"/>
            <w:jc w:val="right"/>
            <w:rPr>
              <w:b/>
              <w:color w:val="auto"/>
              <w:sz w:val="16"/>
              <w:szCs w:val="16"/>
            </w:rPr>
          </w:pPr>
          <w:r w:rsidRPr="00113776">
            <w:rPr>
              <w:b/>
              <w:color w:val="auto"/>
              <w:sz w:val="16"/>
              <w:szCs w:val="16"/>
            </w:rPr>
            <w:t xml:space="preserve">Administración Central de Operación de Recursos y Servicios </w:t>
          </w:r>
        </w:p>
        <w:p w:rsidR="00491D3C" w:rsidRPr="00113776" w:rsidRDefault="00491D3C" w:rsidP="00622446">
          <w:pPr>
            <w:pStyle w:val="Encabezado"/>
            <w:jc w:val="right"/>
          </w:pPr>
          <w:r w:rsidRPr="00113776">
            <w:rPr>
              <w:b/>
              <w:color w:val="auto"/>
              <w:sz w:val="16"/>
              <w:szCs w:val="16"/>
            </w:rPr>
            <w:t>Administración de Operación de Recursos y Servicios “6”</w:t>
          </w:r>
        </w:p>
      </w:tc>
    </w:tr>
  </w:tbl>
  <w:p w:rsidR="00491D3C" w:rsidRPr="003F4E92" w:rsidRDefault="00491D3C">
    <w:pPr>
      <w:pStyle w:val="Encabezad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D3C" w:rsidRDefault="00491D3C">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Ind w:w="108" w:type="dxa"/>
      <w:tblBorders>
        <w:bottom w:val="thickThinSmallGap" w:sz="24" w:space="0" w:color="auto"/>
      </w:tblBorders>
      <w:tblLayout w:type="fixed"/>
      <w:tblLook w:val="01E0" w:firstRow="1" w:lastRow="1" w:firstColumn="1" w:lastColumn="1" w:noHBand="0" w:noVBand="0"/>
    </w:tblPr>
    <w:tblGrid>
      <w:gridCol w:w="4395"/>
      <w:gridCol w:w="5386"/>
    </w:tblGrid>
    <w:tr w:rsidR="00491D3C" w:rsidRPr="00113776" w:rsidTr="007F0423">
      <w:trPr>
        <w:trHeight w:val="1467"/>
      </w:trPr>
      <w:tc>
        <w:tcPr>
          <w:tcW w:w="4395" w:type="dxa"/>
          <w:tcBorders>
            <w:bottom w:val="nil"/>
          </w:tcBorders>
        </w:tcPr>
        <w:p w:rsidR="00491D3C" w:rsidRPr="00DD2512" w:rsidRDefault="00D30A1F" w:rsidP="00DD2512">
          <w:pPr>
            <w:tabs>
              <w:tab w:val="center" w:pos="4252"/>
              <w:tab w:val="right" w:pos="8504"/>
            </w:tabs>
            <w:spacing w:after="0"/>
            <w:ind w:left="-108"/>
            <w:jc w:val="left"/>
            <w:rPr>
              <w:rFonts w:eastAsia="Times" w:cs="Arial"/>
              <w:b/>
              <w:bCs/>
              <w:color w:val="auto"/>
              <w:szCs w:val="24"/>
              <w:lang w:val="es-ES" w:eastAsia="es-ES"/>
            </w:rPr>
          </w:pPr>
          <w:r>
            <w:rPr>
              <w:noProof/>
              <w:lang w:val="en-US"/>
            </w:rPr>
            <w:drawing>
              <wp:anchor distT="0" distB="0" distL="114300" distR="114300" simplePos="0" relativeHeight="251655168" behindDoc="1" locked="0" layoutInCell="1" allowOverlap="1">
                <wp:simplePos x="0" y="0"/>
                <wp:positionH relativeFrom="column">
                  <wp:posOffset>-48895</wp:posOffset>
                </wp:positionH>
                <wp:positionV relativeFrom="paragraph">
                  <wp:posOffset>113030</wp:posOffset>
                </wp:positionV>
                <wp:extent cx="2059940" cy="629920"/>
                <wp:effectExtent l="0" t="0" r="0" b="0"/>
                <wp:wrapNone/>
                <wp:docPr id="2" name="Imagen 1"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HCP_horizontal_Negr#5CA773"/>
                        <pic:cNvPicPr>
                          <a:picLocks noChangeAspect="1" noChangeArrowheads="1"/>
                        </pic:cNvPicPr>
                      </pic:nvPicPr>
                      <pic:blipFill>
                        <a:blip r:embed="rId1">
                          <a:extLst>
                            <a:ext uri="{28A0092B-C50C-407E-A947-70E740481C1C}">
                              <a14:useLocalDpi xmlns:a14="http://schemas.microsoft.com/office/drawing/2010/main" val="0"/>
                            </a:ext>
                          </a:extLst>
                        </a:blip>
                        <a:srcRect t="23241" b="36920"/>
                        <a:stretch>
                          <a:fillRect/>
                        </a:stretch>
                      </pic:blipFill>
                      <pic:spPr bwMode="auto">
                        <a:xfrm>
                          <a:off x="0" y="0"/>
                          <a:ext cx="2059940" cy="629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86" w:type="dxa"/>
          <w:tcBorders>
            <w:bottom w:val="nil"/>
          </w:tcBorders>
          <w:vAlign w:val="center"/>
        </w:tcPr>
        <w:p w:rsidR="00491D3C" w:rsidRPr="00DD2512" w:rsidRDefault="00D30A1F" w:rsidP="00DD2512">
          <w:pPr>
            <w:tabs>
              <w:tab w:val="center" w:pos="4252"/>
              <w:tab w:val="right" w:pos="8504"/>
            </w:tabs>
            <w:spacing w:after="0"/>
            <w:jc w:val="left"/>
            <w:rPr>
              <w:rFonts w:eastAsia="Times New Roman" w:cs="Arial"/>
              <w:noProof/>
              <w:color w:val="auto"/>
              <w:szCs w:val="24"/>
              <w:lang w:eastAsia="es-MX"/>
            </w:rPr>
          </w:pPr>
          <w:r>
            <w:rPr>
              <w:noProof/>
              <w:lang w:val="en-US"/>
            </w:rPr>
            <w:drawing>
              <wp:anchor distT="0" distB="0" distL="114300" distR="114300" simplePos="0" relativeHeight="251657216" behindDoc="0" locked="0" layoutInCell="1" allowOverlap="1">
                <wp:simplePos x="0" y="0"/>
                <wp:positionH relativeFrom="column">
                  <wp:posOffset>1264920</wp:posOffset>
                </wp:positionH>
                <wp:positionV relativeFrom="paragraph">
                  <wp:posOffset>115570</wp:posOffset>
                </wp:positionV>
                <wp:extent cx="1898650" cy="3790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318" t="27777" r="10419" b="56897"/>
                        <a:stretch>
                          <a:fillRect/>
                        </a:stretch>
                      </pic:blipFill>
                      <pic:spPr bwMode="auto">
                        <a:xfrm>
                          <a:off x="0" y="0"/>
                          <a:ext cx="1898650" cy="37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D3C" w:rsidRPr="00DD2512" w:rsidRDefault="00491D3C" w:rsidP="00DD2512">
          <w:pPr>
            <w:tabs>
              <w:tab w:val="center" w:pos="4252"/>
              <w:tab w:val="right" w:pos="8504"/>
            </w:tabs>
            <w:spacing w:after="0"/>
            <w:jc w:val="left"/>
            <w:rPr>
              <w:rFonts w:eastAsia="Times New Roman" w:cs="Arial"/>
              <w:noProof/>
              <w:color w:val="auto"/>
              <w:szCs w:val="24"/>
              <w:lang w:eastAsia="es-MX"/>
            </w:rPr>
          </w:pPr>
        </w:p>
        <w:p w:rsidR="00491D3C" w:rsidRPr="00DD2512" w:rsidRDefault="00491D3C" w:rsidP="00DD2512">
          <w:pPr>
            <w:tabs>
              <w:tab w:val="center" w:pos="4252"/>
              <w:tab w:val="right" w:pos="8504"/>
            </w:tabs>
            <w:spacing w:after="0"/>
            <w:jc w:val="left"/>
            <w:rPr>
              <w:rFonts w:eastAsia="Times New Roman" w:cs="Arial"/>
              <w:noProof/>
              <w:color w:val="auto"/>
              <w:szCs w:val="24"/>
              <w:lang w:eastAsia="es-MX"/>
            </w:rPr>
          </w:pPr>
        </w:p>
        <w:p w:rsidR="00491D3C" w:rsidRPr="00DD2512" w:rsidRDefault="00491D3C" w:rsidP="00F71446">
          <w:pPr>
            <w:spacing w:after="0"/>
            <w:contextualSpacing/>
            <w:jc w:val="right"/>
            <w:rPr>
              <w:rFonts w:eastAsia="Times New Roman"/>
              <w:b/>
              <w:color w:val="auto"/>
              <w:sz w:val="18"/>
              <w:szCs w:val="18"/>
              <w:lang w:val="es-ES" w:eastAsia="es-ES"/>
            </w:rPr>
          </w:pPr>
          <w:r w:rsidRPr="00DD2512">
            <w:rPr>
              <w:rFonts w:eastAsia="Times New Roman"/>
              <w:b/>
              <w:color w:val="auto"/>
              <w:sz w:val="18"/>
              <w:szCs w:val="18"/>
              <w:lang w:val="es-ES" w:eastAsia="es-ES"/>
            </w:rPr>
            <w:t>Administración General de Recursos y Servicios</w:t>
          </w:r>
          <w:r w:rsidRPr="00DD2512">
            <w:rPr>
              <w:rFonts w:eastAsia="Times New Roman"/>
              <w:color w:val="auto"/>
              <w:lang w:val="es-ES" w:eastAsia="es-ES"/>
            </w:rPr>
            <w:t xml:space="preserve"> </w:t>
          </w:r>
        </w:p>
        <w:p w:rsidR="00491D3C" w:rsidRPr="00DD2512" w:rsidRDefault="00491D3C" w:rsidP="00F71446">
          <w:pPr>
            <w:spacing w:after="0"/>
            <w:contextualSpacing/>
            <w:jc w:val="right"/>
            <w:rPr>
              <w:rFonts w:eastAsia="Times New Roman"/>
              <w:b/>
              <w:color w:val="auto"/>
              <w:sz w:val="16"/>
              <w:szCs w:val="16"/>
              <w:lang w:val="es-ES" w:eastAsia="es-ES"/>
            </w:rPr>
          </w:pPr>
          <w:r w:rsidRPr="00DD2512">
            <w:rPr>
              <w:rFonts w:eastAsia="Times New Roman"/>
              <w:b/>
              <w:color w:val="auto"/>
              <w:sz w:val="16"/>
              <w:szCs w:val="16"/>
              <w:lang w:val="es-ES" w:eastAsia="es-ES"/>
            </w:rPr>
            <w:t xml:space="preserve">Administración Central de </w:t>
          </w:r>
          <w:r>
            <w:rPr>
              <w:rFonts w:eastAsia="Times New Roman"/>
              <w:b/>
              <w:color w:val="auto"/>
              <w:sz w:val="16"/>
              <w:szCs w:val="16"/>
              <w:lang w:val="es-ES" w:eastAsia="es-ES"/>
            </w:rPr>
            <w:t xml:space="preserve">Operación de </w:t>
          </w:r>
          <w:r w:rsidRPr="00DD2512">
            <w:rPr>
              <w:rFonts w:eastAsia="Times New Roman"/>
              <w:b/>
              <w:color w:val="auto"/>
              <w:sz w:val="16"/>
              <w:szCs w:val="16"/>
              <w:lang w:val="es-ES" w:eastAsia="es-ES"/>
            </w:rPr>
            <w:t>Recursos</w:t>
          </w:r>
          <w:r>
            <w:rPr>
              <w:rFonts w:eastAsia="Times New Roman"/>
              <w:b/>
              <w:color w:val="auto"/>
              <w:sz w:val="16"/>
              <w:szCs w:val="16"/>
              <w:lang w:val="es-ES" w:eastAsia="es-ES"/>
            </w:rPr>
            <w:t xml:space="preserve"> y Servicios</w:t>
          </w:r>
          <w:r w:rsidRPr="00DD2512">
            <w:rPr>
              <w:rFonts w:eastAsia="Times New Roman"/>
              <w:b/>
              <w:color w:val="auto"/>
              <w:sz w:val="16"/>
              <w:szCs w:val="16"/>
              <w:lang w:val="es-ES" w:eastAsia="es-ES"/>
            </w:rPr>
            <w:t xml:space="preserve"> </w:t>
          </w:r>
        </w:p>
        <w:p w:rsidR="00491D3C" w:rsidRPr="00C63819" w:rsidRDefault="00491D3C" w:rsidP="004B5A57">
          <w:pPr>
            <w:spacing w:after="0"/>
            <w:contextualSpacing/>
            <w:jc w:val="right"/>
            <w:rPr>
              <w:rFonts w:eastAsia="Times New Roman"/>
              <w:color w:val="auto"/>
              <w:sz w:val="16"/>
              <w:szCs w:val="16"/>
              <w:lang w:val="es-ES" w:eastAsia="es-ES"/>
            </w:rPr>
          </w:pPr>
          <w:r w:rsidRPr="00DD2512">
            <w:rPr>
              <w:rFonts w:eastAsia="Times New Roman"/>
              <w:b/>
              <w:color w:val="auto"/>
              <w:sz w:val="16"/>
              <w:szCs w:val="16"/>
              <w:lang w:val="es-ES" w:eastAsia="es-ES"/>
            </w:rPr>
            <w:t xml:space="preserve">Administración de </w:t>
          </w:r>
          <w:r>
            <w:rPr>
              <w:rFonts w:eastAsia="Times New Roman"/>
              <w:b/>
              <w:color w:val="auto"/>
              <w:sz w:val="16"/>
              <w:szCs w:val="16"/>
              <w:lang w:val="es-ES" w:eastAsia="es-ES"/>
            </w:rPr>
            <w:t xml:space="preserve">Operación de </w:t>
          </w:r>
          <w:r w:rsidRPr="00DD2512">
            <w:rPr>
              <w:rFonts w:eastAsia="Times New Roman"/>
              <w:b/>
              <w:color w:val="auto"/>
              <w:sz w:val="16"/>
              <w:szCs w:val="16"/>
              <w:lang w:val="es-ES" w:eastAsia="es-ES"/>
            </w:rPr>
            <w:t>Recursos</w:t>
          </w:r>
          <w:r>
            <w:rPr>
              <w:rFonts w:eastAsia="Times New Roman"/>
              <w:b/>
              <w:color w:val="auto"/>
              <w:sz w:val="16"/>
              <w:szCs w:val="16"/>
              <w:lang w:val="es-ES" w:eastAsia="es-ES"/>
            </w:rPr>
            <w:t xml:space="preserve"> y Servicios</w:t>
          </w:r>
          <w:r w:rsidRPr="00DD2512">
            <w:rPr>
              <w:rFonts w:eastAsia="Times New Roman"/>
              <w:b/>
              <w:color w:val="auto"/>
              <w:sz w:val="16"/>
              <w:szCs w:val="16"/>
              <w:lang w:val="es-ES" w:eastAsia="es-ES"/>
            </w:rPr>
            <w:t xml:space="preserve"> “</w:t>
          </w:r>
          <w:r>
            <w:rPr>
              <w:rFonts w:eastAsia="Times New Roman"/>
              <w:b/>
              <w:color w:val="auto"/>
              <w:sz w:val="16"/>
              <w:szCs w:val="16"/>
              <w:lang w:val="es-ES" w:eastAsia="es-ES"/>
            </w:rPr>
            <w:t>6</w:t>
          </w:r>
          <w:r w:rsidRPr="00DD2512">
            <w:rPr>
              <w:rFonts w:eastAsia="Times New Roman"/>
              <w:b/>
              <w:color w:val="auto"/>
              <w:sz w:val="16"/>
              <w:szCs w:val="16"/>
              <w:lang w:val="es-ES" w:eastAsia="es-ES"/>
            </w:rPr>
            <w:t>”</w:t>
          </w:r>
        </w:p>
      </w:tc>
    </w:tr>
    <w:tr w:rsidR="004331BB" w:rsidRPr="00113776" w:rsidTr="00313FE3">
      <w:trPr>
        <w:trHeight w:val="488"/>
      </w:trPr>
      <w:tc>
        <w:tcPr>
          <w:tcW w:w="9781" w:type="dxa"/>
          <w:gridSpan w:val="2"/>
          <w:tcBorders>
            <w:top w:val="nil"/>
            <w:left w:val="nil"/>
            <w:bottom w:val="nil"/>
            <w:right w:val="nil"/>
          </w:tcBorders>
        </w:tcPr>
        <w:p w:rsidR="004331BB" w:rsidRPr="00656270" w:rsidRDefault="004331BB" w:rsidP="004331BB">
          <w:pPr>
            <w:pStyle w:val="Arial"/>
            <w:rPr>
              <w:rFonts w:ascii="Soberana Sans" w:hAnsi="Soberana Sans" w:cs="Courier New"/>
              <w:bCs/>
              <w:sz w:val="22"/>
              <w:szCs w:val="18"/>
              <w:lang w:val="es-ES"/>
            </w:rPr>
          </w:pPr>
          <w:r w:rsidRPr="00656270">
            <w:rPr>
              <w:rFonts w:ascii="Soberana Sans" w:hAnsi="Soberana Sans" w:cs="Courier New"/>
              <w:bCs/>
              <w:sz w:val="22"/>
              <w:szCs w:val="18"/>
              <w:lang w:val="es-ES"/>
            </w:rPr>
            <w:t>Invitación a cuando menos tres personas nacional electrónica de servicios</w:t>
          </w:r>
        </w:p>
        <w:p w:rsidR="004331BB" w:rsidRPr="00656270" w:rsidRDefault="004331BB" w:rsidP="004331BB">
          <w:pPr>
            <w:pStyle w:val="Arial"/>
            <w:rPr>
              <w:rFonts w:ascii="Soberana Sans" w:hAnsi="Soberana Sans" w:cs="Courier New"/>
              <w:bCs/>
              <w:sz w:val="22"/>
              <w:szCs w:val="18"/>
              <w:lang w:val="es-ES"/>
            </w:rPr>
          </w:pPr>
          <w:r w:rsidRPr="00656270">
            <w:rPr>
              <w:rFonts w:ascii="Soberana Sans" w:hAnsi="Soberana Sans" w:cs="Courier New"/>
              <w:bCs/>
              <w:sz w:val="22"/>
              <w:szCs w:val="18"/>
              <w:lang w:val="es-ES"/>
            </w:rPr>
            <w:t xml:space="preserve">Número de procedimiento en CompraNet: </w:t>
          </w:r>
          <w:r w:rsidR="0026433F" w:rsidRPr="00656270">
            <w:rPr>
              <w:rFonts w:ascii="Soberana Sans" w:hAnsi="Soberana Sans" w:cs="Courier New"/>
              <w:bCs/>
              <w:sz w:val="22"/>
              <w:szCs w:val="18"/>
              <w:lang w:val="es-ES"/>
            </w:rPr>
            <w:t>IA-006E00002-E110-2018</w:t>
          </w:r>
        </w:p>
      </w:tc>
    </w:tr>
    <w:tr w:rsidR="004331BB" w:rsidRPr="00113776" w:rsidTr="00313FE3">
      <w:trPr>
        <w:trHeight w:val="242"/>
      </w:trPr>
      <w:tc>
        <w:tcPr>
          <w:tcW w:w="9781" w:type="dxa"/>
          <w:gridSpan w:val="2"/>
          <w:tcBorders>
            <w:top w:val="nil"/>
            <w:left w:val="nil"/>
            <w:bottom w:val="thickThinSmallGap" w:sz="24" w:space="0" w:color="auto"/>
            <w:right w:val="nil"/>
          </w:tcBorders>
        </w:tcPr>
        <w:p w:rsidR="004331BB" w:rsidRPr="001C7CD6" w:rsidRDefault="004331BB" w:rsidP="00CD7DFF">
          <w:pPr>
            <w:jc w:val="center"/>
            <w:rPr>
              <w:rFonts w:eastAsia="Times New Roman" w:cs="Courier New"/>
              <w:color w:val="auto"/>
              <w:szCs w:val="18"/>
              <w:lang w:val="es-ES_tradnl" w:eastAsia="es-ES"/>
            </w:rPr>
          </w:pPr>
          <w:r w:rsidRPr="00D83225">
            <w:rPr>
              <w:rFonts w:eastAsia="Times New Roman" w:cs="Courier New"/>
              <w:color w:val="auto"/>
              <w:szCs w:val="18"/>
              <w:lang w:val="es-ES_tradnl" w:eastAsia="es-ES"/>
            </w:rPr>
            <w:t>“</w:t>
          </w:r>
          <w:r w:rsidRPr="00D83225">
            <w:rPr>
              <w:rFonts w:eastAsia="Times New Roman" w:cs="Courier New"/>
              <w:bCs/>
              <w:color w:val="auto"/>
              <w:szCs w:val="18"/>
              <w:lang w:val="es-ES" w:eastAsia="es-ES"/>
            </w:rPr>
            <w:t xml:space="preserve">Servicio de vales de despensa para el otorgamiento de la medida de fin de año del </w:t>
          </w:r>
          <w:r w:rsidR="00CD7DFF">
            <w:rPr>
              <w:rFonts w:eastAsia="Times New Roman" w:cs="Courier New"/>
              <w:bCs/>
              <w:color w:val="auto"/>
              <w:szCs w:val="18"/>
              <w:lang w:val="es-ES" w:eastAsia="es-ES"/>
            </w:rPr>
            <w:t>ejercicio</w:t>
          </w:r>
          <w:r w:rsidRPr="00D83225">
            <w:rPr>
              <w:rFonts w:eastAsia="Times New Roman" w:cs="Courier New"/>
              <w:bCs/>
              <w:color w:val="auto"/>
              <w:szCs w:val="18"/>
              <w:lang w:val="es-ES" w:eastAsia="es-ES"/>
            </w:rPr>
            <w:t xml:space="preserve"> fiscal 2018 para el personal operativo en activo (monederos electrónicos) y vales de despensa para el pago extraordinario como complemento a la medida de fin de año 2018 para el personal de menores ingresos</w:t>
          </w:r>
          <w:r>
            <w:rPr>
              <w:rFonts w:eastAsia="Times New Roman" w:cs="Courier New"/>
              <w:bCs/>
              <w:color w:val="auto"/>
              <w:szCs w:val="18"/>
              <w:lang w:val="es-ES" w:eastAsia="es-ES"/>
            </w:rPr>
            <w:t xml:space="preserve"> </w:t>
          </w:r>
          <w:r w:rsidRPr="00D83225">
            <w:rPr>
              <w:rFonts w:eastAsia="Times New Roman" w:cs="Courier New"/>
              <w:bCs/>
              <w:color w:val="auto"/>
              <w:szCs w:val="18"/>
              <w:lang w:val="es-ES" w:eastAsia="es-ES"/>
            </w:rPr>
            <w:t>(monederos electrónicos)</w:t>
          </w:r>
          <w:r>
            <w:rPr>
              <w:rFonts w:eastAsia="Times New Roman" w:cs="Courier New"/>
              <w:bCs/>
              <w:color w:val="auto"/>
              <w:szCs w:val="18"/>
              <w:lang w:val="es-ES" w:eastAsia="es-ES"/>
            </w:rPr>
            <w:t>.</w:t>
          </w:r>
          <w:r w:rsidRPr="00D83225">
            <w:rPr>
              <w:rFonts w:eastAsia="Times New Roman" w:cs="Courier New"/>
              <w:color w:val="auto"/>
              <w:szCs w:val="18"/>
              <w:lang w:val="es-ES_tradnl" w:eastAsia="es-ES"/>
            </w:rPr>
            <w:t>”</w:t>
          </w:r>
        </w:p>
      </w:tc>
    </w:tr>
  </w:tbl>
  <w:p w:rsidR="00491D3C" w:rsidRPr="007F0423" w:rsidRDefault="00491D3C" w:rsidP="009232E5">
    <w:pPr>
      <w:pStyle w:val="Encabezado"/>
      <w:rPr>
        <w:sz w:val="4"/>
        <w:lang w:val="es-E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D3C" w:rsidRDefault="00491D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366BA"/>
    <w:multiLevelType w:val="hybridMultilevel"/>
    <w:tmpl w:val="AA22470A"/>
    <w:lvl w:ilvl="0" w:tplc="080A0017">
      <w:start w:val="1"/>
      <w:numFmt w:val="lowerLetter"/>
      <w:lvlText w:val="%1)"/>
      <w:lvlJc w:val="left"/>
      <w:pPr>
        <w:ind w:left="720" w:hanging="360"/>
      </w:pPr>
      <w:rPr>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 w15:restartNumberingAfterBreak="0">
    <w:nsid w:val="187272C4"/>
    <w:multiLevelType w:val="hybridMultilevel"/>
    <w:tmpl w:val="0520EE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0E749A"/>
    <w:multiLevelType w:val="hybridMultilevel"/>
    <w:tmpl w:val="C3D65D60"/>
    <w:lvl w:ilvl="0" w:tplc="080A000F">
      <w:start w:val="1"/>
      <w:numFmt w:val="decimal"/>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C547B"/>
    <w:multiLevelType w:val="hybridMultilevel"/>
    <w:tmpl w:val="C9C4E494"/>
    <w:lvl w:ilvl="0" w:tplc="8938B6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5A5F1C"/>
    <w:multiLevelType w:val="hybridMultilevel"/>
    <w:tmpl w:val="62001D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A0534E"/>
    <w:multiLevelType w:val="hybridMultilevel"/>
    <w:tmpl w:val="35767E40"/>
    <w:lvl w:ilvl="0" w:tplc="E91C6326">
      <w:start w:val="1"/>
      <w:numFmt w:val="decimal"/>
      <w:lvlText w:val="%1."/>
      <w:lvlJc w:val="left"/>
      <w:pPr>
        <w:ind w:left="1341" w:hanging="360"/>
      </w:pPr>
      <w:rPr>
        <w:rFonts w:hint="default"/>
      </w:rPr>
    </w:lvl>
    <w:lvl w:ilvl="1" w:tplc="04090019" w:tentative="1">
      <w:start w:val="1"/>
      <w:numFmt w:val="lowerLetter"/>
      <w:lvlText w:val="%2."/>
      <w:lvlJc w:val="left"/>
      <w:pPr>
        <w:ind w:left="2061" w:hanging="360"/>
      </w:pPr>
    </w:lvl>
    <w:lvl w:ilvl="2" w:tplc="0409001B" w:tentative="1">
      <w:start w:val="1"/>
      <w:numFmt w:val="lowerRoman"/>
      <w:lvlText w:val="%3."/>
      <w:lvlJc w:val="right"/>
      <w:pPr>
        <w:ind w:left="2781" w:hanging="180"/>
      </w:pPr>
    </w:lvl>
    <w:lvl w:ilvl="3" w:tplc="0409000F" w:tentative="1">
      <w:start w:val="1"/>
      <w:numFmt w:val="decimal"/>
      <w:lvlText w:val="%4."/>
      <w:lvlJc w:val="left"/>
      <w:pPr>
        <w:ind w:left="3501" w:hanging="360"/>
      </w:pPr>
    </w:lvl>
    <w:lvl w:ilvl="4" w:tplc="04090019" w:tentative="1">
      <w:start w:val="1"/>
      <w:numFmt w:val="lowerLetter"/>
      <w:lvlText w:val="%5."/>
      <w:lvlJc w:val="left"/>
      <w:pPr>
        <w:ind w:left="4221" w:hanging="360"/>
      </w:pPr>
    </w:lvl>
    <w:lvl w:ilvl="5" w:tplc="0409001B" w:tentative="1">
      <w:start w:val="1"/>
      <w:numFmt w:val="lowerRoman"/>
      <w:lvlText w:val="%6."/>
      <w:lvlJc w:val="right"/>
      <w:pPr>
        <w:ind w:left="4941" w:hanging="180"/>
      </w:pPr>
    </w:lvl>
    <w:lvl w:ilvl="6" w:tplc="0409000F" w:tentative="1">
      <w:start w:val="1"/>
      <w:numFmt w:val="decimal"/>
      <w:lvlText w:val="%7."/>
      <w:lvlJc w:val="left"/>
      <w:pPr>
        <w:ind w:left="5661" w:hanging="360"/>
      </w:pPr>
    </w:lvl>
    <w:lvl w:ilvl="7" w:tplc="04090019" w:tentative="1">
      <w:start w:val="1"/>
      <w:numFmt w:val="lowerLetter"/>
      <w:lvlText w:val="%8."/>
      <w:lvlJc w:val="left"/>
      <w:pPr>
        <w:ind w:left="6381" w:hanging="360"/>
      </w:pPr>
    </w:lvl>
    <w:lvl w:ilvl="8" w:tplc="0409001B" w:tentative="1">
      <w:start w:val="1"/>
      <w:numFmt w:val="lowerRoman"/>
      <w:lvlText w:val="%9."/>
      <w:lvlJc w:val="right"/>
      <w:pPr>
        <w:ind w:left="7101" w:hanging="180"/>
      </w:pPr>
    </w:lvl>
  </w:abstractNum>
  <w:abstractNum w:abstractNumId="6" w15:restartNumberingAfterBreak="0">
    <w:nsid w:val="1EBE26AE"/>
    <w:multiLevelType w:val="hybridMultilevel"/>
    <w:tmpl w:val="EE4EAEC2"/>
    <w:lvl w:ilvl="0" w:tplc="0C0A0001">
      <w:start w:val="1"/>
      <w:numFmt w:val="lowerLetter"/>
      <w:lvlText w:val="%1)"/>
      <w:lvlJc w:val="left"/>
      <w:pPr>
        <w:ind w:left="1065" w:hanging="360"/>
      </w:pPr>
      <w:rPr>
        <w:rFonts w:cs="Times New Roman" w:hint="default"/>
      </w:rPr>
    </w:lvl>
    <w:lvl w:ilvl="1" w:tplc="080A0003" w:tentative="1">
      <w:start w:val="1"/>
      <w:numFmt w:val="lowerLetter"/>
      <w:lvlText w:val="%2."/>
      <w:lvlJc w:val="left"/>
      <w:pPr>
        <w:ind w:left="1785" w:hanging="360"/>
      </w:pPr>
    </w:lvl>
    <w:lvl w:ilvl="2" w:tplc="080A0005" w:tentative="1">
      <w:start w:val="1"/>
      <w:numFmt w:val="lowerRoman"/>
      <w:lvlText w:val="%3."/>
      <w:lvlJc w:val="right"/>
      <w:pPr>
        <w:ind w:left="2505" w:hanging="180"/>
      </w:pPr>
    </w:lvl>
    <w:lvl w:ilvl="3" w:tplc="080A0001" w:tentative="1">
      <w:start w:val="1"/>
      <w:numFmt w:val="decimal"/>
      <w:lvlText w:val="%4."/>
      <w:lvlJc w:val="left"/>
      <w:pPr>
        <w:ind w:left="3225" w:hanging="360"/>
      </w:pPr>
    </w:lvl>
    <w:lvl w:ilvl="4" w:tplc="080A0003" w:tentative="1">
      <w:start w:val="1"/>
      <w:numFmt w:val="lowerLetter"/>
      <w:lvlText w:val="%5."/>
      <w:lvlJc w:val="left"/>
      <w:pPr>
        <w:ind w:left="3945" w:hanging="360"/>
      </w:pPr>
    </w:lvl>
    <w:lvl w:ilvl="5" w:tplc="080A0005" w:tentative="1">
      <w:start w:val="1"/>
      <w:numFmt w:val="lowerRoman"/>
      <w:lvlText w:val="%6."/>
      <w:lvlJc w:val="right"/>
      <w:pPr>
        <w:ind w:left="4665" w:hanging="180"/>
      </w:pPr>
    </w:lvl>
    <w:lvl w:ilvl="6" w:tplc="080A0001" w:tentative="1">
      <w:start w:val="1"/>
      <w:numFmt w:val="decimal"/>
      <w:lvlText w:val="%7."/>
      <w:lvlJc w:val="left"/>
      <w:pPr>
        <w:ind w:left="5385" w:hanging="360"/>
      </w:pPr>
    </w:lvl>
    <w:lvl w:ilvl="7" w:tplc="080A0003" w:tentative="1">
      <w:start w:val="1"/>
      <w:numFmt w:val="lowerLetter"/>
      <w:lvlText w:val="%8."/>
      <w:lvlJc w:val="left"/>
      <w:pPr>
        <w:ind w:left="6105" w:hanging="360"/>
      </w:pPr>
    </w:lvl>
    <w:lvl w:ilvl="8" w:tplc="080A0005" w:tentative="1">
      <w:start w:val="1"/>
      <w:numFmt w:val="lowerRoman"/>
      <w:lvlText w:val="%9."/>
      <w:lvlJc w:val="right"/>
      <w:pPr>
        <w:ind w:left="6825" w:hanging="180"/>
      </w:pPr>
    </w:lvl>
  </w:abstractNum>
  <w:abstractNum w:abstractNumId="7" w15:restartNumberingAfterBreak="0">
    <w:nsid w:val="25D222C3"/>
    <w:multiLevelType w:val="hybridMultilevel"/>
    <w:tmpl w:val="79E4AC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5879BD"/>
    <w:multiLevelType w:val="multilevel"/>
    <w:tmpl w:val="D2CC9B96"/>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354A04"/>
    <w:multiLevelType w:val="hybridMultilevel"/>
    <w:tmpl w:val="66729444"/>
    <w:lvl w:ilvl="0" w:tplc="75A25A9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544711"/>
    <w:multiLevelType w:val="hybridMultilevel"/>
    <w:tmpl w:val="F7426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BF5EDC"/>
    <w:multiLevelType w:val="hybridMultilevel"/>
    <w:tmpl w:val="9AA07AB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ED66BB"/>
    <w:multiLevelType w:val="hybridMultilevel"/>
    <w:tmpl w:val="8ED89D5E"/>
    <w:lvl w:ilvl="0" w:tplc="41826622">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A351B0"/>
    <w:multiLevelType w:val="hybridMultilevel"/>
    <w:tmpl w:val="7CDEC9AA"/>
    <w:lvl w:ilvl="0" w:tplc="6FEEA08C">
      <w:start w:val="1"/>
      <w:numFmt w:val="lowerLetter"/>
      <w:lvlText w:val="%1)"/>
      <w:lvlJc w:val="left"/>
      <w:pPr>
        <w:ind w:left="720" w:hanging="360"/>
      </w:pPr>
      <w:rPr>
        <w:rFonts w:hint="default"/>
        <w:b w:val="0"/>
        <w:color w:val="auto"/>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C95B30"/>
    <w:multiLevelType w:val="hybridMultilevel"/>
    <w:tmpl w:val="BAB676AC"/>
    <w:lvl w:ilvl="0" w:tplc="C98EDC58">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B03897"/>
    <w:multiLevelType w:val="hybridMultilevel"/>
    <w:tmpl w:val="59B4C3DA"/>
    <w:lvl w:ilvl="0" w:tplc="6096B1FC">
      <w:start w:val="14"/>
      <w:numFmt w:val="lowerLetter"/>
      <w:lvlText w:val="%1)"/>
      <w:lvlJc w:val="left"/>
      <w:pPr>
        <w:ind w:left="108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125BD3"/>
    <w:multiLevelType w:val="hybridMultilevel"/>
    <w:tmpl w:val="D010A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D4391"/>
    <w:multiLevelType w:val="hybridMultilevel"/>
    <w:tmpl w:val="8ED89D5E"/>
    <w:lvl w:ilvl="0" w:tplc="41826622">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487A3A"/>
    <w:multiLevelType w:val="hybridMultilevel"/>
    <w:tmpl w:val="B11CFB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AD1999"/>
    <w:multiLevelType w:val="hybridMultilevel"/>
    <w:tmpl w:val="47DAD516"/>
    <w:lvl w:ilvl="0" w:tplc="B330A8DA">
      <w:start w:val="3"/>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0" w15:restartNumberingAfterBreak="0">
    <w:nsid w:val="4E526C54"/>
    <w:multiLevelType w:val="hybridMultilevel"/>
    <w:tmpl w:val="5114F970"/>
    <w:lvl w:ilvl="0" w:tplc="CDACC226">
      <w:start w:val="1"/>
      <w:numFmt w:val="lowerLetter"/>
      <w:lvlText w:val="%1)"/>
      <w:lvlJc w:val="left"/>
      <w:pPr>
        <w:ind w:left="785" w:hanging="360"/>
      </w:pPr>
      <w:rPr>
        <w:rFonts w:cs="Times New Roman" w:hint="default"/>
        <w:b w:val="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1" w15:restartNumberingAfterBreak="0">
    <w:nsid w:val="50F75180"/>
    <w:multiLevelType w:val="hybridMultilevel"/>
    <w:tmpl w:val="C3FAFD66"/>
    <w:lvl w:ilvl="0" w:tplc="0262B2B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4AF7C51"/>
    <w:multiLevelType w:val="hybridMultilevel"/>
    <w:tmpl w:val="F5EE4780"/>
    <w:lvl w:ilvl="0" w:tplc="8070B58A">
      <w:start w:val="1"/>
      <w:numFmt w:val="lowerLetter"/>
      <w:lvlText w:val="%1)"/>
      <w:lvlJc w:val="left"/>
      <w:pPr>
        <w:ind w:left="786" w:hanging="360"/>
      </w:pPr>
      <w:rPr>
        <w:rFonts w:hint="default"/>
        <w:b w:val="0"/>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463E5C"/>
    <w:multiLevelType w:val="multilevel"/>
    <w:tmpl w:val="BAAA9F38"/>
    <w:lvl w:ilvl="0">
      <w:start w:val="1"/>
      <w:numFmt w:val="upperRoman"/>
      <w:lvlText w:val="%1."/>
      <w:lvlJc w:val="right"/>
      <w:pPr>
        <w:ind w:left="445" w:hanging="360"/>
      </w:pPr>
      <w:rPr>
        <w:rFonts w:hint="default"/>
        <w:b w:val="0"/>
      </w:rPr>
    </w:lvl>
    <w:lvl w:ilvl="1">
      <w:start w:val="3"/>
      <w:numFmt w:val="decimal"/>
      <w:isLgl/>
      <w:lvlText w:val="%1.%2."/>
      <w:lvlJc w:val="left"/>
      <w:pPr>
        <w:ind w:left="805" w:hanging="720"/>
      </w:pPr>
      <w:rPr>
        <w:rFonts w:hint="default"/>
      </w:rPr>
    </w:lvl>
    <w:lvl w:ilvl="2">
      <w:start w:val="1"/>
      <w:numFmt w:val="decimal"/>
      <w:isLgl/>
      <w:lvlText w:val="%1.%2.%3."/>
      <w:lvlJc w:val="left"/>
      <w:pPr>
        <w:ind w:left="805" w:hanging="720"/>
      </w:pPr>
      <w:rPr>
        <w:rFonts w:hint="default"/>
      </w:rPr>
    </w:lvl>
    <w:lvl w:ilvl="3">
      <w:start w:val="1"/>
      <w:numFmt w:val="decimal"/>
      <w:isLgl/>
      <w:lvlText w:val="%1.%2.%3.%4."/>
      <w:lvlJc w:val="left"/>
      <w:pPr>
        <w:ind w:left="1165" w:hanging="1080"/>
      </w:pPr>
      <w:rPr>
        <w:rFonts w:hint="default"/>
      </w:rPr>
    </w:lvl>
    <w:lvl w:ilvl="4">
      <w:start w:val="1"/>
      <w:numFmt w:val="decimal"/>
      <w:isLgl/>
      <w:lvlText w:val="%1.%2.%3.%4.%5."/>
      <w:lvlJc w:val="left"/>
      <w:pPr>
        <w:ind w:left="1165" w:hanging="1080"/>
      </w:pPr>
      <w:rPr>
        <w:rFonts w:hint="default"/>
      </w:rPr>
    </w:lvl>
    <w:lvl w:ilvl="5">
      <w:start w:val="1"/>
      <w:numFmt w:val="decimal"/>
      <w:isLgl/>
      <w:lvlText w:val="%1.%2.%3.%4.%5.%6."/>
      <w:lvlJc w:val="left"/>
      <w:pPr>
        <w:ind w:left="1525" w:hanging="1440"/>
      </w:pPr>
      <w:rPr>
        <w:rFonts w:hint="default"/>
      </w:rPr>
    </w:lvl>
    <w:lvl w:ilvl="6">
      <w:start w:val="1"/>
      <w:numFmt w:val="decimal"/>
      <w:isLgl/>
      <w:lvlText w:val="%1.%2.%3.%4.%5.%6.%7."/>
      <w:lvlJc w:val="left"/>
      <w:pPr>
        <w:ind w:left="1885" w:hanging="1800"/>
      </w:pPr>
      <w:rPr>
        <w:rFonts w:hint="default"/>
      </w:rPr>
    </w:lvl>
    <w:lvl w:ilvl="7">
      <w:start w:val="1"/>
      <w:numFmt w:val="decimal"/>
      <w:isLgl/>
      <w:lvlText w:val="%1.%2.%3.%4.%5.%6.%7.%8."/>
      <w:lvlJc w:val="left"/>
      <w:pPr>
        <w:ind w:left="1885" w:hanging="1800"/>
      </w:pPr>
      <w:rPr>
        <w:rFonts w:hint="default"/>
      </w:rPr>
    </w:lvl>
    <w:lvl w:ilvl="8">
      <w:start w:val="1"/>
      <w:numFmt w:val="decimal"/>
      <w:isLgl/>
      <w:lvlText w:val="%1.%2.%3.%4.%5.%6.%7.%8.%9."/>
      <w:lvlJc w:val="left"/>
      <w:pPr>
        <w:ind w:left="2245" w:hanging="2160"/>
      </w:pPr>
      <w:rPr>
        <w:rFonts w:hint="default"/>
      </w:rPr>
    </w:lvl>
  </w:abstractNum>
  <w:abstractNum w:abstractNumId="24" w15:restartNumberingAfterBreak="0">
    <w:nsid w:val="58A20765"/>
    <w:multiLevelType w:val="hybridMultilevel"/>
    <w:tmpl w:val="A7E217EA"/>
    <w:lvl w:ilvl="0" w:tplc="CA722C6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BD2913"/>
    <w:multiLevelType w:val="hybridMultilevel"/>
    <w:tmpl w:val="6AB4FCE4"/>
    <w:lvl w:ilvl="0" w:tplc="8070B58A">
      <w:start w:val="1"/>
      <w:numFmt w:val="lowerLetter"/>
      <w:lvlText w:val="%1)"/>
      <w:lvlJc w:val="left"/>
      <w:pPr>
        <w:ind w:left="786" w:hanging="360"/>
      </w:pPr>
      <w:rPr>
        <w:rFonts w:hint="default"/>
        <w:b w:val="0"/>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7774AC"/>
    <w:multiLevelType w:val="hybridMultilevel"/>
    <w:tmpl w:val="E00E2FE6"/>
    <w:lvl w:ilvl="0" w:tplc="8070B58A">
      <w:start w:val="1"/>
      <w:numFmt w:val="lowerLetter"/>
      <w:lvlText w:val="%1)"/>
      <w:lvlJc w:val="left"/>
      <w:pPr>
        <w:ind w:left="786" w:hanging="360"/>
      </w:pPr>
      <w:rPr>
        <w:rFonts w:hint="default"/>
        <w:b w:val="0"/>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860055"/>
    <w:multiLevelType w:val="hybridMultilevel"/>
    <w:tmpl w:val="65307244"/>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2E2F9F"/>
    <w:multiLevelType w:val="hybridMultilevel"/>
    <w:tmpl w:val="5E34494C"/>
    <w:lvl w:ilvl="0" w:tplc="6772D844">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41149A"/>
    <w:multiLevelType w:val="multilevel"/>
    <w:tmpl w:val="38FCA8F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07943DF"/>
    <w:multiLevelType w:val="hybridMultilevel"/>
    <w:tmpl w:val="E36E80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8E1CDF"/>
    <w:multiLevelType w:val="hybridMultilevel"/>
    <w:tmpl w:val="C3D65D60"/>
    <w:lvl w:ilvl="0" w:tplc="080A000F">
      <w:start w:val="1"/>
      <w:numFmt w:val="decimal"/>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0734B9"/>
    <w:multiLevelType w:val="hybridMultilevel"/>
    <w:tmpl w:val="69344E50"/>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F570A1"/>
    <w:multiLevelType w:val="multilevel"/>
    <w:tmpl w:val="5BA4F5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lang w:val="es-E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C4C71D5"/>
    <w:multiLevelType w:val="hybridMultilevel"/>
    <w:tmpl w:val="7DBAAAD8"/>
    <w:lvl w:ilvl="0" w:tplc="0EEE0FF0">
      <w:start w:val="18"/>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5404BC"/>
    <w:multiLevelType w:val="hybridMultilevel"/>
    <w:tmpl w:val="3FBA1884"/>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FD4B1B"/>
    <w:multiLevelType w:val="hybridMultilevel"/>
    <w:tmpl w:val="12161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2165E0"/>
    <w:multiLevelType w:val="multilevel"/>
    <w:tmpl w:val="C6DA18BA"/>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1494BBE"/>
    <w:multiLevelType w:val="hybridMultilevel"/>
    <w:tmpl w:val="30208EA6"/>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AB6831"/>
    <w:multiLevelType w:val="hybridMultilevel"/>
    <w:tmpl w:val="53E886BE"/>
    <w:lvl w:ilvl="0" w:tplc="69D47656">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87547A"/>
    <w:multiLevelType w:val="hybridMultilevel"/>
    <w:tmpl w:val="18BAD5F0"/>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915B4B"/>
    <w:multiLevelType w:val="hybridMultilevel"/>
    <w:tmpl w:val="D388C614"/>
    <w:lvl w:ilvl="0" w:tplc="13CA7548">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1501F8"/>
    <w:multiLevelType w:val="hybridMultilevel"/>
    <w:tmpl w:val="4CCA46C2"/>
    <w:lvl w:ilvl="0" w:tplc="63DC7EEC">
      <w:start w:val="1"/>
      <w:numFmt w:val="upperRoman"/>
      <w:pStyle w:val="vietafraccion"/>
      <w:lvlText w:val="%1."/>
      <w:lvlJc w:val="left"/>
      <w:pPr>
        <w:tabs>
          <w:tab w:val="num" w:pos="1134"/>
        </w:tabs>
        <w:ind w:left="1134" w:hanging="567"/>
      </w:pPr>
      <w:rPr>
        <w:rFonts w:hint="default"/>
        <w:b/>
        <w:i w:val="0"/>
      </w:rPr>
    </w:lvl>
    <w:lvl w:ilvl="1" w:tplc="A1BE8DB4">
      <w:start w:val="1"/>
      <w:numFmt w:val="lowerLetter"/>
      <w:pStyle w:val="vietanumeral"/>
      <w:lvlText w:val="%2)"/>
      <w:lvlJc w:val="left"/>
      <w:pPr>
        <w:tabs>
          <w:tab w:val="num" w:pos="1647"/>
        </w:tabs>
        <w:ind w:left="1647" w:hanging="567"/>
      </w:pPr>
      <w:rPr>
        <w:rFonts w:hint="default"/>
        <w:b/>
        <w:i w:val="0"/>
      </w:rPr>
    </w:lvl>
    <w:lvl w:ilvl="2" w:tplc="310E5670">
      <w:start w:val="1"/>
      <w:numFmt w:val="decimal"/>
      <w:lvlText w:val="%3."/>
      <w:lvlJc w:val="left"/>
      <w:pPr>
        <w:tabs>
          <w:tab w:val="num" w:pos="2268"/>
        </w:tabs>
        <w:ind w:left="2268" w:hanging="567"/>
      </w:pPr>
      <w:rPr>
        <w:rFonts w:hint="default"/>
        <w:b/>
        <w:i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7E097A05"/>
    <w:multiLevelType w:val="hybridMultilevel"/>
    <w:tmpl w:val="8ED89D5E"/>
    <w:lvl w:ilvl="0" w:tplc="41826622">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501A85"/>
    <w:multiLevelType w:val="hybridMultilevel"/>
    <w:tmpl w:val="FA8ECE48"/>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20"/>
  </w:num>
  <w:num w:numId="3">
    <w:abstractNumId w:val="26"/>
  </w:num>
  <w:num w:numId="4">
    <w:abstractNumId w:val="7"/>
  </w:num>
  <w:num w:numId="5">
    <w:abstractNumId w:val="23"/>
  </w:num>
  <w:num w:numId="6">
    <w:abstractNumId w:val="6"/>
  </w:num>
  <w:num w:numId="7">
    <w:abstractNumId w:val="2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18"/>
  </w:num>
  <w:num w:numId="11">
    <w:abstractNumId w:val="24"/>
  </w:num>
  <w:num w:numId="12">
    <w:abstractNumId w:val="16"/>
  </w:num>
  <w:num w:numId="13">
    <w:abstractNumId w:val="36"/>
  </w:num>
  <w:num w:numId="14">
    <w:abstractNumId w:val="0"/>
  </w:num>
  <w:num w:numId="15">
    <w:abstractNumId w:val="44"/>
  </w:num>
  <w:num w:numId="16">
    <w:abstractNumId w:val="35"/>
  </w:num>
  <w:num w:numId="17">
    <w:abstractNumId w:val="11"/>
  </w:num>
  <w:num w:numId="18">
    <w:abstractNumId w:val="13"/>
  </w:num>
  <w:num w:numId="19">
    <w:abstractNumId w:val="32"/>
  </w:num>
  <w:num w:numId="20">
    <w:abstractNumId w:val="3"/>
  </w:num>
  <w:num w:numId="21">
    <w:abstractNumId w:val="33"/>
  </w:num>
  <w:num w:numId="22">
    <w:abstractNumId w:val="19"/>
  </w:num>
  <w:num w:numId="23">
    <w:abstractNumId w:val="40"/>
  </w:num>
  <w:num w:numId="24">
    <w:abstractNumId w:val="9"/>
  </w:num>
  <w:num w:numId="25">
    <w:abstractNumId w:val="41"/>
  </w:num>
  <w:num w:numId="26">
    <w:abstractNumId w:val="14"/>
  </w:num>
  <w:num w:numId="27">
    <w:abstractNumId w:val="28"/>
  </w:num>
  <w:num w:numId="28">
    <w:abstractNumId w:val="39"/>
  </w:num>
  <w:num w:numId="29">
    <w:abstractNumId w:val="12"/>
  </w:num>
  <w:num w:numId="30">
    <w:abstractNumId w:val="31"/>
  </w:num>
  <w:num w:numId="31">
    <w:abstractNumId w:val="27"/>
  </w:num>
  <w:num w:numId="32">
    <w:abstractNumId w:val="4"/>
  </w:num>
  <w:num w:numId="33">
    <w:abstractNumId w:val="43"/>
  </w:num>
  <w:num w:numId="34">
    <w:abstractNumId w:val="17"/>
  </w:num>
  <w:num w:numId="35">
    <w:abstractNumId w:val="24"/>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30"/>
  </w:num>
  <w:num w:numId="42">
    <w:abstractNumId w:val="2"/>
  </w:num>
  <w:num w:numId="43">
    <w:abstractNumId w:val="25"/>
  </w:num>
  <w:num w:numId="44">
    <w:abstractNumId w:val="22"/>
  </w:num>
  <w:num w:numId="45">
    <w:abstractNumId w:val="37"/>
  </w:num>
  <w:num w:numId="46">
    <w:abstractNumId w:val="8"/>
  </w:num>
  <w:num w:numId="47">
    <w:abstractNumId w:val="5"/>
  </w:num>
  <w:num w:numId="48">
    <w:abstractNumId w:val="21"/>
  </w:num>
  <w:num w:numId="49">
    <w:abstractNumId w:val="10"/>
  </w:num>
  <w:num w:numId="50">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512"/>
    <w:rsid w:val="0000000D"/>
    <w:rsid w:val="00000293"/>
    <w:rsid w:val="000005FD"/>
    <w:rsid w:val="00000708"/>
    <w:rsid w:val="000012D0"/>
    <w:rsid w:val="0000159E"/>
    <w:rsid w:val="000016D5"/>
    <w:rsid w:val="00002269"/>
    <w:rsid w:val="0000311D"/>
    <w:rsid w:val="00004108"/>
    <w:rsid w:val="00004B25"/>
    <w:rsid w:val="000053F1"/>
    <w:rsid w:val="00005735"/>
    <w:rsid w:val="00005833"/>
    <w:rsid w:val="00006B57"/>
    <w:rsid w:val="00007B7F"/>
    <w:rsid w:val="00011030"/>
    <w:rsid w:val="000114F7"/>
    <w:rsid w:val="00011889"/>
    <w:rsid w:val="00012B80"/>
    <w:rsid w:val="0001322D"/>
    <w:rsid w:val="000135F8"/>
    <w:rsid w:val="000141E6"/>
    <w:rsid w:val="0001432F"/>
    <w:rsid w:val="000143D4"/>
    <w:rsid w:val="000149C8"/>
    <w:rsid w:val="00016D2A"/>
    <w:rsid w:val="000172D6"/>
    <w:rsid w:val="00017C6A"/>
    <w:rsid w:val="00017F0E"/>
    <w:rsid w:val="00017FE6"/>
    <w:rsid w:val="00020A29"/>
    <w:rsid w:val="00020B4A"/>
    <w:rsid w:val="00022779"/>
    <w:rsid w:val="0002338C"/>
    <w:rsid w:val="000247B2"/>
    <w:rsid w:val="00024C3E"/>
    <w:rsid w:val="00024F26"/>
    <w:rsid w:val="00025457"/>
    <w:rsid w:val="00025631"/>
    <w:rsid w:val="0002580C"/>
    <w:rsid w:val="000267CD"/>
    <w:rsid w:val="00027C0C"/>
    <w:rsid w:val="00030689"/>
    <w:rsid w:val="00031008"/>
    <w:rsid w:val="00031394"/>
    <w:rsid w:val="00031FE5"/>
    <w:rsid w:val="000329B4"/>
    <w:rsid w:val="00032B79"/>
    <w:rsid w:val="00032F4A"/>
    <w:rsid w:val="00033221"/>
    <w:rsid w:val="00033E1F"/>
    <w:rsid w:val="000340A4"/>
    <w:rsid w:val="000340D9"/>
    <w:rsid w:val="0003442B"/>
    <w:rsid w:val="0003453F"/>
    <w:rsid w:val="00034624"/>
    <w:rsid w:val="0003567D"/>
    <w:rsid w:val="00035709"/>
    <w:rsid w:val="000361A1"/>
    <w:rsid w:val="000361A3"/>
    <w:rsid w:val="00036492"/>
    <w:rsid w:val="0003672E"/>
    <w:rsid w:val="00036B18"/>
    <w:rsid w:val="00037CCC"/>
    <w:rsid w:val="00037E86"/>
    <w:rsid w:val="0004025E"/>
    <w:rsid w:val="000428D1"/>
    <w:rsid w:val="00042E2A"/>
    <w:rsid w:val="00043E0A"/>
    <w:rsid w:val="00043EF7"/>
    <w:rsid w:val="00044CE7"/>
    <w:rsid w:val="00044D21"/>
    <w:rsid w:val="00046357"/>
    <w:rsid w:val="00047364"/>
    <w:rsid w:val="0004785E"/>
    <w:rsid w:val="00050341"/>
    <w:rsid w:val="0005051E"/>
    <w:rsid w:val="0005072A"/>
    <w:rsid w:val="0005187D"/>
    <w:rsid w:val="00052665"/>
    <w:rsid w:val="0005311B"/>
    <w:rsid w:val="000543C9"/>
    <w:rsid w:val="00054A19"/>
    <w:rsid w:val="00054A86"/>
    <w:rsid w:val="0005515A"/>
    <w:rsid w:val="00055C9D"/>
    <w:rsid w:val="00055F07"/>
    <w:rsid w:val="000563AD"/>
    <w:rsid w:val="00056FF1"/>
    <w:rsid w:val="000570BE"/>
    <w:rsid w:val="000574F5"/>
    <w:rsid w:val="00060384"/>
    <w:rsid w:val="00060721"/>
    <w:rsid w:val="00061195"/>
    <w:rsid w:val="000618F9"/>
    <w:rsid w:val="00061D1C"/>
    <w:rsid w:val="00061F39"/>
    <w:rsid w:val="000624E9"/>
    <w:rsid w:val="00062984"/>
    <w:rsid w:val="00062FDC"/>
    <w:rsid w:val="0006317E"/>
    <w:rsid w:val="000648D5"/>
    <w:rsid w:val="00064ED9"/>
    <w:rsid w:val="0006693F"/>
    <w:rsid w:val="00066DE1"/>
    <w:rsid w:val="00070FFB"/>
    <w:rsid w:val="000710C6"/>
    <w:rsid w:val="00072A69"/>
    <w:rsid w:val="0007392E"/>
    <w:rsid w:val="00075D0A"/>
    <w:rsid w:val="00075F0C"/>
    <w:rsid w:val="00076ABE"/>
    <w:rsid w:val="00077A02"/>
    <w:rsid w:val="00077D5C"/>
    <w:rsid w:val="00080940"/>
    <w:rsid w:val="00080D3A"/>
    <w:rsid w:val="00081DBC"/>
    <w:rsid w:val="00081FA3"/>
    <w:rsid w:val="0008212B"/>
    <w:rsid w:val="00082631"/>
    <w:rsid w:val="0008347C"/>
    <w:rsid w:val="0008391E"/>
    <w:rsid w:val="00083BE8"/>
    <w:rsid w:val="00083DD9"/>
    <w:rsid w:val="000843AE"/>
    <w:rsid w:val="000845AD"/>
    <w:rsid w:val="00084A3F"/>
    <w:rsid w:val="0008552F"/>
    <w:rsid w:val="00085757"/>
    <w:rsid w:val="000857C7"/>
    <w:rsid w:val="00085D54"/>
    <w:rsid w:val="00086885"/>
    <w:rsid w:val="00087049"/>
    <w:rsid w:val="00090661"/>
    <w:rsid w:val="00090BB9"/>
    <w:rsid w:val="0009137C"/>
    <w:rsid w:val="00091D1E"/>
    <w:rsid w:val="00093AD1"/>
    <w:rsid w:val="00093CD8"/>
    <w:rsid w:val="0009443E"/>
    <w:rsid w:val="000948E5"/>
    <w:rsid w:val="00095168"/>
    <w:rsid w:val="0009525D"/>
    <w:rsid w:val="00096D7B"/>
    <w:rsid w:val="0009774B"/>
    <w:rsid w:val="00097866"/>
    <w:rsid w:val="000A14E4"/>
    <w:rsid w:val="000A20E8"/>
    <w:rsid w:val="000A46CE"/>
    <w:rsid w:val="000A4935"/>
    <w:rsid w:val="000A4E00"/>
    <w:rsid w:val="000A60AA"/>
    <w:rsid w:val="000A6D87"/>
    <w:rsid w:val="000A7209"/>
    <w:rsid w:val="000A7361"/>
    <w:rsid w:val="000A74A0"/>
    <w:rsid w:val="000A7911"/>
    <w:rsid w:val="000B0372"/>
    <w:rsid w:val="000B0881"/>
    <w:rsid w:val="000B0BD2"/>
    <w:rsid w:val="000B0F47"/>
    <w:rsid w:val="000B16C3"/>
    <w:rsid w:val="000B28FB"/>
    <w:rsid w:val="000B2B9F"/>
    <w:rsid w:val="000B2DBE"/>
    <w:rsid w:val="000B2E57"/>
    <w:rsid w:val="000B3149"/>
    <w:rsid w:val="000B3893"/>
    <w:rsid w:val="000B4696"/>
    <w:rsid w:val="000B5935"/>
    <w:rsid w:val="000B610C"/>
    <w:rsid w:val="000B66DC"/>
    <w:rsid w:val="000B6D12"/>
    <w:rsid w:val="000B7550"/>
    <w:rsid w:val="000C0204"/>
    <w:rsid w:val="000C0B0C"/>
    <w:rsid w:val="000C0BF6"/>
    <w:rsid w:val="000C1209"/>
    <w:rsid w:val="000C1F9E"/>
    <w:rsid w:val="000C2690"/>
    <w:rsid w:val="000C2E56"/>
    <w:rsid w:val="000C3562"/>
    <w:rsid w:val="000C4905"/>
    <w:rsid w:val="000C4C2B"/>
    <w:rsid w:val="000C535F"/>
    <w:rsid w:val="000C62B0"/>
    <w:rsid w:val="000C6357"/>
    <w:rsid w:val="000C6477"/>
    <w:rsid w:val="000C79C0"/>
    <w:rsid w:val="000C7A17"/>
    <w:rsid w:val="000C7F51"/>
    <w:rsid w:val="000D0E09"/>
    <w:rsid w:val="000D13F5"/>
    <w:rsid w:val="000D1E5F"/>
    <w:rsid w:val="000D2612"/>
    <w:rsid w:val="000D271D"/>
    <w:rsid w:val="000D3A95"/>
    <w:rsid w:val="000D3B68"/>
    <w:rsid w:val="000D4A8B"/>
    <w:rsid w:val="000D5884"/>
    <w:rsid w:val="000D5994"/>
    <w:rsid w:val="000D5B66"/>
    <w:rsid w:val="000D5EE1"/>
    <w:rsid w:val="000D6858"/>
    <w:rsid w:val="000D6CB1"/>
    <w:rsid w:val="000D7045"/>
    <w:rsid w:val="000E0354"/>
    <w:rsid w:val="000E0A49"/>
    <w:rsid w:val="000E130A"/>
    <w:rsid w:val="000E2CD9"/>
    <w:rsid w:val="000E374B"/>
    <w:rsid w:val="000E3891"/>
    <w:rsid w:val="000E4182"/>
    <w:rsid w:val="000E46F6"/>
    <w:rsid w:val="000E56C6"/>
    <w:rsid w:val="000E591F"/>
    <w:rsid w:val="000E59A2"/>
    <w:rsid w:val="000E5FD0"/>
    <w:rsid w:val="000E6EC8"/>
    <w:rsid w:val="000F00C0"/>
    <w:rsid w:val="000F05BA"/>
    <w:rsid w:val="000F0D33"/>
    <w:rsid w:val="000F0DBB"/>
    <w:rsid w:val="000F1396"/>
    <w:rsid w:val="000F291F"/>
    <w:rsid w:val="000F2F23"/>
    <w:rsid w:val="000F42A0"/>
    <w:rsid w:val="000F5018"/>
    <w:rsid w:val="000F584B"/>
    <w:rsid w:val="000F6165"/>
    <w:rsid w:val="000F632A"/>
    <w:rsid w:val="000F64BD"/>
    <w:rsid w:val="000F6A3A"/>
    <w:rsid w:val="00100004"/>
    <w:rsid w:val="00100419"/>
    <w:rsid w:val="0010049F"/>
    <w:rsid w:val="00100B6B"/>
    <w:rsid w:val="001011AA"/>
    <w:rsid w:val="00101625"/>
    <w:rsid w:val="0010205F"/>
    <w:rsid w:val="001021C0"/>
    <w:rsid w:val="00102AC2"/>
    <w:rsid w:val="00103919"/>
    <w:rsid w:val="001048F9"/>
    <w:rsid w:val="00105A8B"/>
    <w:rsid w:val="00105C9A"/>
    <w:rsid w:val="00106741"/>
    <w:rsid w:val="00106823"/>
    <w:rsid w:val="00106BB1"/>
    <w:rsid w:val="00106BE3"/>
    <w:rsid w:val="00106DB3"/>
    <w:rsid w:val="00107252"/>
    <w:rsid w:val="00110917"/>
    <w:rsid w:val="00113148"/>
    <w:rsid w:val="001132CA"/>
    <w:rsid w:val="00113696"/>
    <w:rsid w:val="00113776"/>
    <w:rsid w:val="001139D7"/>
    <w:rsid w:val="00114102"/>
    <w:rsid w:val="00115F0C"/>
    <w:rsid w:val="001160AA"/>
    <w:rsid w:val="00117145"/>
    <w:rsid w:val="0011752C"/>
    <w:rsid w:val="00117DAA"/>
    <w:rsid w:val="0012176D"/>
    <w:rsid w:val="001221CC"/>
    <w:rsid w:val="00122E67"/>
    <w:rsid w:val="00122FCD"/>
    <w:rsid w:val="00123724"/>
    <w:rsid w:val="001243D1"/>
    <w:rsid w:val="00124E30"/>
    <w:rsid w:val="00124E9D"/>
    <w:rsid w:val="0012571B"/>
    <w:rsid w:val="00125958"/>
    <w:rsid w:val="00125B83"/>
    <w:rsid w:val="001265C4"/>
    <w:rsid w:val="001267F9"/>
    <w:rsid w:val="00127048"/>
    <w:rsid w:val="0012713F"/>
    <w:rsid w:val="00127991"/>
    <w:rsid w:val="001300E4"/>
    <w:rsid w:val="00131B5F"/>
    <w:rsid w:val="00132006"/>
    <w:rsid w:val="001347FF"/>
    <w:rsid w:val="00134892"/>
    <w:rsid w:val="00134C21"/>
    <w:rsid w:val="001354F5"/>
    <w:rsid w:val="0013581C"/>
    <w:rsid w:val="00136283"/>
    <w:rsid w:val="0013667F"/>
    <w:rsid w:val="00140083"/>
    <w:rsid w:val="0014040C"/>
    <w:rsid w:val="001408E6"/>
    <w:rsid w:val="00140B67"/>
    <w:rsid w:val="00140D52"/>
    <w:rsid w:val="00141291"/>
    <w:rsid w:val="001417AF"/>
    <w:rsid w:val="00141E7C"/>
    <w:rsid w:val="00142347"/>
    <w:rsid w:val="00142595"/>
    <w:rsid w:val="0014377A"/>
    <w:rsid w:val="00144F35"/>
    <w:rsid w:val="00145A48"/>
    <w:rsid w:val="00146155"/>
    <w:rsid w:val="00146DD7"/>
    <w:rsid w:val="00146F5F"/>
    <w:rsid w:val="001512EF"/>
    <w:rsid w:val="001516EA"/>
    <w:rsid w:val="0015206E"/>
    <w:rsid w:val="00152AFE"/>
    <w:rsid w:val="00152F13"/>
    <w:rsid w:val="00153D31"/>
    <w:rsid w:val="001541D4"/>
    <w:rsid w:val="0015458F"/>
    <w:rsid w:val="00155BB8"/>
    <w:rsid w:val="001563FB"/>
    <w:rsid w:val="00160D18"/>
    <w:rsid w:val="0016129B"/>
    <w:rsid w:val="00161691"/>
    <w:rsid w:val="00161B3E"/>
    <w:rsid w:val="00163DC1"/>
    <w:rsid w:val="00164623"/>
    <w:rsid w:val="00164A93"/>
    <w:rsid w:val="00164C2F"/>
    <w:rsid w:val="00166536"/>
    <w:rsid w:val="00167A4B"/>
    <w:rsid w:val="00171AC8"/>
    <w:rsid w:val="001725FA"/>
    <w:rsid w:val="00172903"/>
    <w:rsid w:val="001735E1"/>
    <w:rsid w:val="00173743"/>
    <w:rsid w:val="001744D7"/>
    <w:rsid w:val="0017598B"/>
    <w:rsid w:val="00175A59"/>
    <w:rsid w:val="00175B67"/>
    <w:rsid w:val="00176B2D"/>
    <w:rsid w:val="00176D12"/>
    <w:rsid w:val="00177C68"/>
    <w:rsid w:val="00180CCC"/>
    <w:rsid w:val="001810E3"/>
    <w:rsid w:val="001814F5"/>
    <w:rsid w:val="00183436"/>
    <w:rsid w:val="00183640"/>
    <w:rsid w:val="00183CFD"/>
    <w:rsid w:val="00183DD8"/>
    <w:rsid w:val="00183E34"/>
    <w:rsid w:val="00184A85"/>
    <w:rsid w:val="00184EDA"/>
    <w:rsid w:val="00185D07"/>
    <w:rsid w:val="00186B0D"/>
    <w:rsid w:val="00186CF6"/>
    <w:rsid w:val="001873B3"/>
    <w:rsid w:val="00187866"/>
    <w:rsid w:val="00187EEB"/>
    <w:rsid w:val="0019136F"/>
    <w:rsid w:val="0019148B"/>
    <w:rsid w:val="001915CC"/>
    <w:rsid w:val="00191DAD"/>
    <w:rsid w:val="00192F58"/>
    <w:rsid w:val="0019363F"/>
    <w:rsid w:val="00193713"/>
    <w:rsid w:val="001942B7"/>
    <w:rsid w:val="00195FAE"/>
    <w:rsid w:val="00196031"/>
    <w:rsid w:val="00196142"/>
    <w:rsid w:val="00196802"/>
    <w:rsid w:val="001A116F"/>
    <w:rsid w:val="001A1205"/>
    <w:rsid w:val="001A2D23"/>
    <w:rsid w:val="001A2E89"/>
    <w:rsid w:val="001A44B5"/>
    <w:rsid w:val="001A4CCA"/>
    <w:rsid w:val="001A6B71"/>
    <w:rsid w:val="001A6EC2"/>
    <w:rsid w:val="001A7584"/>
    <w:rsid w:val="001A7DDA"/>
    <w:rsid w:val="001B0BBF"/>
    <w:rsid w:val="001B0E85"/>
    <w:rsid w:val="001B2337"/>
    <w:rsid w:val="001B28D5"/>
    <w:rsid w:val="001B343B"/>
    <w:rsid w:val="001B38C5"/>
    <w:rsid w:val="001B3B4E"/>
    <w:rsid w:val="001B3F99"/>
    <w:rsid w:val="001B5014"/>
    <w:rsid w:val="001B5DF0"/>
    <w:rsid w:val="001B6093"/>
    <w:rsid w:val="001B65F2"/>
    <w:rsid w:val="001B6A9B"/>
    <w:rsid w:val="001B7B13"/>
    <w:rsid w:val="001C02DB"/>
    <w:rsid w:val="001C1114"/>
    <w:rsid w:val="001C164F"/>
    <w:rsid w:val="001C1C3A"/>
    <w:rsid w:val="001C220E"/>
    <w:rsid w:val="001C294F"/>
    <w:rsid w:val="001C2D70"/>
    <w:rsid w:val="001C3F8D"/>
    <w:rsid w:val="001C40F2"/>
    <w:rsid w:val="001C4630"/>
    <w:rsid w:val="001C4808"/>
    <w:rsid w:val="001C58B7"/>
    <w:rsid w:val="001C5D2A"/>
    <w:rsid w:val="001C63E4"/>
    <w:rsid w:val="001C6AAE"/>
    <w:rsid w:val="001C6DA2"/>
    <w:rsid w:val="001C767E"/>
    <w:rsid w:val="001C7CD6"/>
    <w:rsid w:val="001D05C9"/>
    <w:rsid w:val="001D0AB1"/>
    <w:rsid w:val="001D0AF8"/>
    <w:rsid w:val="001D0BD4"/>
    <w:rsid w:val="001D26BA"/>
    <w:rsid w:val="001D35DB"/>
    <w:rsid w:val="001D4AF8"/>
    <w:rsid w:val="001D50F4"/>
    <w:rsid w:val="001D5942"/>
    <w:rsid w:val="001D6735"/>
    <w:rsid w:val="001D6B8F"/>
    <w:rsid w:val="001D6D02"/>
    <w:rsid w:val="001D7587"/>
    <w:rsid w:val="001D7C5B"/>
    <w:rsid w:val="001D7F80"/>
    <w:rsid w:val="001E0D88"/>
    <w:rsid w:val="001E11A3"/>
    <w:rsid w:val="001E173D"/>
    <w:rsid w:val="001E1883"/>
    <w:rsid w:val="001E1F42"/>
    <w:rsid w:val="001E272D"/>
    <w:rsid w:val="001E3227"/>
    <w:rsid w:val="001E3251"/>
    <w:rsid w:val="001E3852"/>
    <w:rsid w:val="001E39D9"/>
    <w:rsid w:val="001E4372"/>
    <w:rsid w:val="001E565D"/>
    <w:rsid w:val="001E5DB3"/>
    <w:rsid w:val="001E5F13"/>
    <w:rsid w:val="001E6061"/>
    <w:rsid w:val="001E65BF"/>
    <w:rsid w:val="001E65E4"/>
    <w:rsid w:val="001E7251"/>
    <w:rsid w:val="001F1031"/>
    <w:rsid w:val="001F10D9"/>
    <w:rsid w:val="001F1138"/>
    <w:rsid w:val="001F1CB9"/>
    <w:rsid w:val="001F21E4"/>
    <w:rsid w:val="001F25A4"/>
    <w:rsid w:val="001F295F"/>
    <w:rsid w:val="001F2DA2"/>
    <w:rsid w:val="001F2ECB"/>
    <w:rsid w:val="001F34E3"/>
    <w:rsid w:val="001F3CE1"/>
    <w:rsid w:val="001F3D32"/>
    <w:rsid w:val="001F4F8A"/>
    <w:rsid w:val="001F5315"/>
    <w:rsid w:val="001F5760"/>
    <w:rsid w:val="001F6387"/>
    <w:rsid w:val="00200415"/>
    <w:rsid w:val="00200A8F"/>
    <w:rsid w:val="002010AB"/>
    <w:rsid w:val="002013FF"/>
    <w:rsid w:val="00201ADE"/>
    <w:rsid w:val="00201CFA"/>
    <w:rsid w:val="0020244E"/>
    <w:rsid w:val="002025EB"/>
    <w:rsid w:val="00202784"/>
    <w:rsid w:val="00203385"/>
    <w:rsid w:val="0020385B"/>
    <w:rsid w:val="002038C0"/>
    <w:rsid w:val="00204162"/>
    <w:rsid w:val="002058A7"/>
    <w:rsid w:val="00205CEF"/>
    <w:rsid w:val="00206E5A"/>
    <w:rsid w:val="00207182"/>
    <w:rsid w:val="00210C8F"/>
    <w:rsid w:val="00211521"/>
    <w:rsid w:val="00211728"/>
    <w:rsid w:val="00211F9F"/>
    <w:rsid w:val="002127F2"/>
    <w:rsid w:val="00212917"/>
    <w:rsid w:val="002129B4"/>
    <w:rsid w:val="002141B2"/>
    <w:rsid w:val="002149DE"/>
    <w:rsid w:val="00216838"/>
    <w:rsid w:val="00220052"/>
    <w:rsid w:val="0022036C"/>
    <w:rsid w:val="00220981"/>
    <w:rsid w:val="00221008"/>
    <w:rsid w:val="00221C54"/>
    <w:rsid w:val="00221D48"/>
    <w:rsid w:val="002222C4"/>
    <w:rsid w:val="00222EF2"/>
    <w:rsid w:val="002234DF"/>
    <w:rsid w:val="00223A80"/>
    <w:rsid w:val="00223CE2"/>
    <w:rsid w:val="002244C7"/>
    <w:rsid w:val="00224DB7"/>
    <w:rsid w:val="00225776"/>
    <w:rsid w:val="002261F2"/>
    <w:rsid w:val="00226E17"/>
    <w:rsid w:val="00226F05"/>
    <w:rsid w:val="002270BD"/>
    <w:rsid w:val="00230035"/>
    <w:rsid w:val="00230552"/>
    <w:rsid w:val="002307A4"/>
    <w:rsid w:val="00230C10"/>
    <w:rsid w:val="0023190A"/>
    <w:rsid w:val="00231A38"/>
    <w:rsid w:val="00231C0E"/>
    <w:rsid w:val="00231EA1"/>
    <w:rsid w:val="0023284E"/>
    <w:rsid w:val="0023363B"/>
    <w:rsid w:val="002336E8"/>
    <w:rsid w:val="00233917"/>
    <w:rsid w:val="00234D5F"/>
    <w:rsid w:val="0023568A"/>
    <w:rsid w:val="00235AD1"/>
    <w:rsid w:val="002365BD"/>
    <w:rsid w:val="00240298"/>
    <w:rsid w:val="00240D87"/>
    <w:rsid w:val="00241E42"/>
    <w:rsid w:val="002420B6"/>
    <w:rsid w:val="00242236"/>
    <w:rsid w:val="0024248C"/>
    <w:rsid w:val="002428CB"/>
    <w:rsid w:val="00242B5F"/>
    <w:rsid w:val="00242C59"/>
    <w:rsid w:val="00243616"/>
    <w:rsid w:val="0024421D"/>
    <w:rsid w:val="00244D19"/>
    <w:rsid w:val="00244EAE"/>
    <w:rsid w:val="002451BE"/>
    <w:rsid w:val="00245EFA"/>
    <w:rsid w:val="00246655"/>
    <w:rsid w:val="00246E59"/>
    <w:rsid w:val="00246EF4"/>
    <w:rsid w:val="0024740B"/>
    <w:rsid w:val="002475AD"/>
    <w:rsid w:val="002504E6"/>
    <w:rsid w:val="00250A13"/>
    <w:rsid w:val="002523B7"/>
    <w:rsid w:val="00253516"/>
    <w:rsid w:val="002535C6"/>
    <w:rsid w:val="00254002"/>
    <w:rsid w:val="00254520"/>
    <w:rsid w:val="00254954"/>
    <w:rsid w:val="002552DD"/>
    <w:rsid w:val="002559C5"/>
    <w:rsid w:val="002566CC"/>
    <w:rsid w:val="00256779"/>
    <w:rsid w:val="00257D38"/>
    <w:rsid w:val="0026065F"/>
    <w:rsid w:val="00260987"/>
    <w:rsid w:val="002613AD"/>
    <w:rsid w:val="00262868"/>
    <w:rsid w:val="0026293A"/>
    <w:rsid w:val="00262ED3"/>
    <w:rsid w:val="002638C6"/>
    <w:rsid w:val="00263C0A"/>
    <w:rsid w:val="0026433F"/>
    <w:rsid w:val="00264396"/>
    <w:rsid w:val="002644D8"/>
    <w:rsid w:val="00264CF0"/>
    <w:rsid w:val="00264E77"/>
    <w:rsid w:val="00265B49"/>
    <w:rsid w:val="00266593"/>
    <w:rsid w:val="00266C28"/>
    <w:rsid w:val="00266D0C"/>
    <w:rsid w:val="00270021"/>
    <w:rsid w:val="00270047"/>
    <w:rsid w:val="00270563"/>
    <w:rsid w:val="0027084C"/>
    <w:rsid w:val="00270FB1"/>
    <w:rsid w:val="0027176F"/>
    <w:rsid w:val="00272653"/>
    <w:rsid w:val="00272D0F"/>
    <w:rsid w:val="00273872"/>
    <w:rsid w:val="0027535F"/>
    <w:rsid w:val="00275A79"/>
    <w:rsid w:val="00276CFF"/>
    <w:rsid w:val="002777A2"/>
    <w:rsid w:val="0027784F"/>
    <w:rsid w:val="00277C94"/>
    <w:rsid w:val="00280124"/>
    <w:rsid w:val="00280223"/>
    <w:rsid w:val="002821F0"/>
    <w:rsid w:val="002828ED"/>
    <w:rsid w:val="002841E4"/>
    <w:rsid w:val="0028560B"/>
    <w:rsid w:val="00285B00"/>
    <w:rsid w:val="00287191"/>
    <w:rsid w:val="0028778D"/>
    <w:rsid w:val="00287A7D"/>
    <w:rsid w:val="00287CC4"/>
    <w:rsid w:val="0029028B"/>
    <w:rsid w:val="00290A8D"/>
    <w:rsid w:val="00291C61"/>
    <w:rsid w:val="00292B46"/>
    <w:rsid w:val="00293ADE"/>
    <w:rsid w:val="00293D6D"/>
    <w:rsid w:val="00294B31"/>
    <w:rsid w:val="0029644B"/>
    <w:rsid w:val="0029687D"/>
    <w:rsid w:val="00297174"/>
    <w:rsid w:val="00297257"/>
    <w:rsid w:val="0029794D"/>
    <w:rsid w:val="00297D47"/>
    <w:rsid w:val="00297DCC"/>
    <w:rsid w:val="002A0031"/>
    <w:rsid w:val="002A006D"/>
    <w:rsid w:val="002A06F5"/>
    <w:rsid w:val="002A0A92"/>
    <w:rsid w:val="002A1122"/>
    <w:rsid w:val="002A1969"/>
    <w:rsid w:val="002A1EBA"/>
    <w:rsid w:val="002A2A90"/>
    <w:rsid w:val="002A319F"/>
    <w:rsid w:val="002A3292"/>
    <w:rsid w:val="002A39DB"/>
    <w:rsid w:val="002A40BB"/>
    <w:rsid w:val="002A6609"/>
    <w:rsid w:val="002A6F7C"/>
    <w:rsid w:val="002A7D4E"/>
    <w:rsid w:val="002A7DDE"/>
    <w:rsid w:val="002B0038"/>
    <w:rsid w:val="002B0A91"/>
    <w:rsid w:val="002B0ED9"/>
    <w:rsid w:val="002B131D"/>
    <w:rsid w:val="002B1B52"/>
    <w:rsid w:val="002B220F"/>
    <w:rsid w:val="002B2E0E"/>
    <w:rsid w:val="002B35C8"/>
    <w:rsid w:val="002B4CA2"/>
    <w:rsid w:val="002B5752"/>
    <w:rsid w:val="002B5883"/>
    <w:rsid w:val="002B5BCC"/>
    <w:rsid w:val="002B6189"/>
    <w:rsid w:val="002B7B3C"/>
    <w:rsid w:val="002C0727"/>
    <w:rsid w:val="002C0D7B"/>
    <w:rsid w:val="002C0EE0"/>
    <w:rsid w:val="002C1064"/>
    <w:rsid w:val="002C12FE"/>
    <w:rsid w:val="002C2826"/>
    <w:rsid w:val="002C2B56"/>
    <w:rsid w:val="002C3111"/>
    <w:rsid w:val="002C4C3A"/>
    <w:rsid w:val="002C5914"/>
    <w:rsid w:val="002C6E2F"/>
    <w:rsid w:val="002C6F2A"/>
    <w:rsid w:val="002C7284"/>
    <w:rsid w:val="002C78D7"/>
    <w:rsid w:val="002C7C94"/>
    <w:rsid w:val="002D0072"/>
    <w:rsid w:val="002D127E"/>
    <w:rsid w:val="002D1C98"/>
    <w:rsid w:val="002D2093"/>
    <w:rsid w:val="002D227A"/>
    <w:rsid w:val="002D28F3"/>
    <w:rsid w:val="002D2CE7"/>
    <w:rsid w:val="002D3DF7"/>
    <w:rsid w:val="002D4D2E"/>
    <w:rsid w:val="002D5D9A"/>
    <w:rsid w:val="002D6237"/>
    <w:rsid w:val="002D62C0"/>
    <w:rsid w:val="002D6717"/>
    <w:rsid w:val="002D67EF"/>
    <w:rsid w:val="002E0A03"/>
    <w:rsid w:val="002E0CBB"/>
    <w:rsid w:val="002E13A4"/>
    <w:rsid w:val="002E1938"/>
    <w:rsid w:val="002E26D9"/>
    <w:rsid w:val="002E2C19"/>
    <w:rsid w:val="002E2E24"/>
    <w:rsid w:val="002E3533"/>
    <w:rsid w:val="002E3F64"/>
    <w:rsid w:val="002E43D3"/>
    <w:rsid w:val="002E4B87"/>
    <w:rsid w:val="002E5BC0"/>
    <w:rsid w:val="002E6ABA"/>
    <w:rsid w:val="002E6DE3"/>
    <w:rsid w:val="002E74E4"/>
    <w:rsid w:val="002E77DF"/>
    <w:rsid w:val="002E7EF7"/>
    <w:rsid w:val="002F0B18"/>
    <w:rsid w:val="002F0D26"/>
    <w:rsid w:val="002F3893"/>
    <w:rsid w:val="002F39F7"/>
    <w:rsid w:val="002F39FF"/>
    <w:rsid w:val="002F3B28"/>
    <w:rsid w:val="002F418C"/>
    <w:rsid w:val="002F41AE"/>
    <w:rsid w:val="002F5F3A"/>
    <w:rsid w:val="002F60B8"/>
    <w:rsid w:val="002F6EF6"/>
    <w:rsid w:val="002F76F5"/>
    <w:rsid w:val="00300ED6"/>
    <w:rsid w:val="00301CBE"/>
    <w:rsid w:val="00302C5D"/>
    <w:rsid w:val="003040CD"/>
    <w:rsid w:val="00304BE8"/>
    <w:rsid w:val="0030607E"/>
    <w:rsid w:val="00306255"/>
    <w:rsid w:val="00306857"/>
    <w:rsid w:val="0030699B"/>
    <w:rsid w:val="0030734A"/>
    <w:rsid w:val="003075D0"/>
    <w:rsid w:val="00307C50"/>
    <w:rsid w:val="0031020D"/>
    <w:rsid w:val="00310218"/>
    <w:rsid w:val="003108D8"/>
    <w:rsid w:val="003114DD"/>
    <w:rsid w:val="00311A4F"/>
    <w:rsid w:val="00311AD4"/>
    <w:rsid w:val="00312AC2"/>
    <w:rsid w:val="00312AD2"/>
    <w:rsid w:val="00313583"/>
    <w:rsid w:val="00313EB7"/>
    <w:rsid w:val="00313FE3"/>
    <w:rsid w:val="00314C44"/>
    <w:rsid w:val="00314F3C"/>
    <w:rsid w:val="00315962"/>
    <w:rsid w:val="003160C4"/>
    <w:rsid w:val="00316E33"/>
    <w:rsid w:val="003176DB"/>
    <w:rsid w:val="00317B5F"/>
    <w:rsid w:val="00320B95"/>
    <w:rsid w:val="00320BA0"/>
    <w:rsid w:val="003238EC"/>
    <w:rsid w:val="00323C78"/>
    <w:rsid w:val="00324A1D"/>
    <w:rsid w:val="00324B8E"/>
    <w:rsid w:val="00324F53"/>
    <w:rsid w:val="00326AB5"/>
    <w:rsid w:val="003271A8"/>
    <w:rsid w:val="003302E6"/>
    <w:rsid w:val="00330CA0"/>
    <w:rsid w:val="00330EA2"/>
    <w:rsid w:val="00331218"/>
    <w:rsid w:val="0033133B"/>
    <w:rsid w:val="003313A7"/>
    <w:rsid w:val="00331F64"/>
    <w:rsid w:val="00333293"/>
    <w:rsid w:val="00333355"/>
    <w:rsid w:val="0033348E"/>
    <w:rsid w:val="00333ABC"/>
    <w:rsid w:val="00333EEB"/>
    <w:rsid w:val="00334CFD"/>
    <w:rsid w:val="00335B62"/>
    <w:rsid w:val="00335B9E"/>
    <w:rsid w:val="0033665F"/>
    <w:rsid w:val="003370B6"/>
    <w:rsid w:val="003400CB"/>
    <w:rsid w:val="003407A0"/>
    <w:rsid w:val="00340AE1"/>
    <w:rsid w:val="00340B7B"/>
    <w:rsid w:val="00341DDB"/>
    <w:rsid w:val="00345C91"/>
    <w:rsid w:val="00346155"/>
    <w:rsid w:val="0034663C"/>
    <w:rsid w:val="00347DF3"/>
    <w:rsid w:val="0035010B"/>
    <w:rsid w:val="00350DF2"/>
    <w:rsid w:val="003521F8"/>
    <w:rsid w:val="00353464"/>
    <w:rsid w:val="0035467F"/>
    <w:rsid w:val="00354B1A"/>
    <w:rsid w:val="00354CB5"/>
    <w:rsid w:val="003555D2"/>
    <w:rsid w:val="003557B4"/>
    <w:rsid w:val="0035664B"/>
    <w:rsid w:val="00356A00"/>
    <w:rsid w:val="00357CAD"/>
    <w:rsid w:val="003604EF"/>
    <w:rsid w:val="00360839"/>
    <w:rsid w:val="00361DD6"/>
    <w:rsid w:val="00362C2E"/>
    <w:rsid w:val="00363123"/>
    <w:rsid w:val="00363DB7"/>
    <w:rsid w:val="0036533D"/>
    <w:rsid w:val="00365FAA"/>
    <w:rsid w:val="00366506"/>
    <w:rsid w:val="00366B05"/>
    <w:rsid w:val="00366F11"/>
    <w:rsid w:val="00367585"/>
    <w:rsid w:val="00371D2E"/>
    <w:rsid w:val="00372C46"/>
    <w:rsid w:val="003735B5"/>
    <w:rsid w:val="00375BAE"/>
    <w:rsid w:val="0037696A"/>
    <w:rsid w:val="0037697E"/>
    <w:rsid w:val="00377296"/>
    <w:rsid w:val="003809CF"/>
    <w:rsid w:val="003811E7"/>
    <w:rsid w:val="00381A99"/>
    <w:rsid w:val="003840E9"/>
    <w:rsid w:val="0038444F"/>
    <w:rsid w:val="00384520"/>
    <w:rsid w:val="00384B2C"/>
    <w:rsid w:val="00384D86"/>
    <w:rsid w:val="00384DD4"/>
    <w:rsid w:val="00385111"/>
    <w:rsid w:val="00385155"/>
    <w:rsid w:val="00385308"/>
    <w:rsid w:val="00385372"/>
    <w:rsid w:val="0038552A"/>
    <w:rsid w:val="003866F5"/>
    <w:rsid w:val="00386A53"/>
    <w:rsid w:val="0038763B"/>
    <w:rsid w:val="00390275"/>
    <w:rsid w:val="003905D0"/>
    <w:rsid w:val="003918E5"/>
    <w:rsid w:val="00392946"/>
    <w:rsid w:val="00392A71"/>
    <w:rsid w:val="003931C7"/>
    <w:rsid w:val="00394156"/>
    <w:rsid w:val="00395E76"/>
    <w:rsid w:val="00396D6B"/>
    <w:rsid w:val="003971BD"/>
    <w:rsid w:val="0039751D"/>
    <w:rsid w:val="003A0035"/>
    <w:rsid w:val="003A0313"/>
    <w:rsid w:val="003A134C"/>
    <w:rsid w:val="003A1A67"/>
    <w:rsid w:val="003A20B1"/>
    <w:rsid w:val="003A2314"/>
    <w:rsid w:val="003A26E8"/>
    <w:rsid w:val="003A3E40"/>
    <w:rsid w:val="003A482A"/>
    <w:rsid w:val="003A577F"/>
    <w:rsid w:val="003A5D98"/>
    <w:rsid w:val="003B0FD3"/>
    <w:rsid w:val="003B194A"/>
    <w:rsid w:val="003B24FA"/>
    <w:rsid w:val="003B2A30"/>
    <w:rsid w:val="003B3490"/>
    <w:rsid w:val="003B42D0"/>
    <w:rsid w:val="003B49C7"/>
    <w:rsid w:val="003B4C7D"/>
    <w:rsid w:val="003B637B"/>
    <w:rsid w:val="003B6534"/>
    <w:rsid w:val="003B679A"/>
    <w:rsid w:val="003B6A31"/>
    <w:rsid w:val="003B6C0F"/>
    <w:rsid w:val="003B7285"/>
    <w:rsid w:val="003B7A9E"/>
    <w:rsid w:val="003C1B5F"/>
    <w:rsid w:val="003C355C"/>
    <w:rsid w:val="003C3EB8"/>
    <w:rsid w:val="003C46E3"/>
    <w:rsid w:val="003C4DDD"/>
    <w:rsid w:val="003C5FFC"/>
    <w:rsid w:val="003C6361"/>
    <w:rsid w:val="003C6405"/>
    <w:rsid w:val="003C6504"/>
    <w:rsid w:val="003C6C5E"/>
    <w:rsid w:val="003C7FDB"/>
    <w:rsid w:val="003D0EAB"/>
    <w:rsid w:val="003D2085"/>
    <w:rsid w:val="003D2169"/>
    <w:rsid w:val="003D2F95"/>
    <w:rsid w:val="003D3C79"/>
    <w:rsid w:val="003D4427"/>
    <w:rsid w:val="003D55FE"/>
    <w:rsid w:val="003D5963"/>
    <w:rsid w:val="003D5DEE"/>
    <w:rsid w:val="003D60FA"/>
    <w:rsid w:val="003D6648"/>
    <w:rsid w:val="003D6819"/>
    <w:rsid w:val="003D6FD6"/>
    <w:rsid w:val="003D7498"/>
    <w:rsid w:val="003D7ACD"/>
    <w:rsid w:val="003E00F5"/>
    <w:rsid w:val="003E083B"/>
    <w:rsid w:val="003E1542"/>
    <w:rsid w:val="003E24DA"/>
    <w:rsid w:val="003E259B"/>
    <w:rsid w:val="003E28DF"/>
    <w:rsid w:val="003E307C"/>
    <w:rsid w:val="003E3613"/>
    <w:rsid w:val="003E3E7C"/>
    <w:rsid w:val="003E4072"/>
    <w:rsid w:val="003E412F"/>
    <w:rsid w:val="003E6767"/>
    <w:rsid w:val="003E79BB"/>
    <w:rsid w:val="003E7EE4"/>
    <w:rsid w:val="003F01E5"/>
    <w:rsid w:val="003F06A6"/>
    <w:rsid w:val="003F0CBC"/>
    <w:rsid w:val="003F0D20"/>
    <w:rsid w:val="003F154F"/>
    <w:rsid w:val="003F2A15"/>
    <w:rsid w:val="003F3B38"/>
    <w:rsid w:val="003F48C5"/>
    <w:rsid w:val="003F4AEC"/>
    <w:rsid w:val="003F6CFB"/>
    <w:rsid w:val="003F7D1F"/>
    <w:rsid w:val="0040007F"/>
    <w:rsid w:val="004001F3"/>
    <w:rsid w:val="0040128D"/>
    <w:rsid w:val="0040153D"/>
    <w:rsid w:val="0040258C"/>
    <w:rsid w:val="0040290D"/>
    <w:rsid w:val="0040296E"/>
    <w:rsid w:val="004036AB"/>
    <w:rsid w:val="00403EC5"/>
    <w:rsid w:val="00404082"/>
    <w:rsid w:val="00404134"/>
    <w:rsid w:val="004041BD"/>
    <w:rsid w:val="004042CC"/>
    <w:rsid w:val="0040457A"/>
    <w:rsid w:val="004057D6"/>
    <w:rsid w:val="0040635C"/>
    <w:rsid w:val="00407F7D"/>
    <w:rsid w:val="004107D8"/>
    <w:rsid w:val="00410A1B"/>
    <w:rsid w:val="00411C1A"/>
    <w:rsid w:val="00412C03"/>
    <w:rsid w:val="00413B54"/>
    <w:rsid w:val="00414887"/>
    <w:rsid w:val="004150B9"/>
    <w:rsid w:val="0041599B"/>
    <w:rsid w:val="004159F9"/>
    <w:rsid w:val="00416B4E"/>
    <w:rsid w:val="0041755A"/>
    <w:rsid w:val="00420417"/>
    <w:rsid w:val="00420D5A"/>
    <w:rsid w:val="00421742"/>
    <w:rsid w:val="004223C8"/>
    <w:rsid w:val="00422638"/>
    <w:rsid w:val="0042381F"/>
    <w:rsid w:val="00423CD5"/>
    <w:rsid w:val="0042497E"/>
    <w:rsid w:val="0042516C"/>
    <w:rsid w:val="00425C5F"/>
    <w:rsid w:val="004261E5"/>
    <w:rsid w:val="0042745F"/>
    <w:rsid w:val="00427534"/>
    <w:rsid w:val="00427B4A"/>
    <w:rsid w:val="00427F5A"/>
    <w:rsid w:val="00431076"/>
    <w:rsid w:val="004313E2"/>
    <w:rsid w:val="0043153F"/>
    <w:rsid w:val="0043189F"/>
    <w:rsid w:val="00431FC4"/>
    <w:rsid w:val="00432C79"/>
    <w:rsid w:val="00432DB9"/>
    <w:rsid w:val="004331BB"/>
    <w:rsid w:val="004339A2"/>
    <w:rsid w:val="00434173"/>
    <w:rsid w:val="0043439F"/>
    <w:rsid w:val="004359AC"/>
    <w:rsid w:val="00435A31"/>
    <w:rsid w:val="004364BF"/>
    <w:rsid w:val="00437011"/>
    <w:rsid w:val="00437B86"/>
    <w:rsid w:val="00437CA7"/>
    <w:rsid w:val="00437DB6"/>
    <w:rsid w:val="0044030C"/>
    <w:rsid w:val="004408EF"/>
    <w:rsid w:val="0044094F"/>
    <w:rsid w:val="004414CA"/>
    <w:rsid w:val="00441AF9"/>
    <w:rsid w:val="00441CAB"/>
    <w:rsid w:val="00441D8F"/>
    <w:rsid w:val="00443167"/>
    <w:rsid w:val="00447BC5"/>
    <w:rsid w:val="0045019E"/>
    <w:rsid w:val="0045023D"/>
    <w:rsid w:val="0045055D"/>
    <w:rsid w:val="00450D8D"/>
    <w:rsid w:val="0045114C"/>
    <w:rsid w:val="00452FCD"/>
    <w:rsid w:val="004535F9"/>
    <w:rsid w:val="00453AE6"/>
    <w:rsid w:val="00454033"/>
    <w:rsid w:val="004543F6"/>
    <w:rsid w:val="004546F6"/>
    <w:rsid w:val="0045519C"/>
    <w:rsid w:val="00455488"/>
    <w:rsid w:val="004559E7"/>
    <w:rsid w:val="00456DAB"/>
    <w:rsid w:val="004577C7"/>
    <w:rsid w:val="00460593"/>
    <w:rsid w:val="00460A24"/>
    <w:rsid w:val="00461438"/>
    <w:rsid w:val="00462366"/>
    <w:rsid w:val="004628C5"/>
    <w:rsid w:val="00462ED9"/>
    <w:rsid w:val="00463789"/>
    <w:rsid w:val="00463E6C"/>
    <w:rsid w:val="00464470"/>
    <w:rsid w:val="00467F27"/>
    <w:rsid w:val="00470096"/>
    <w:rsid w:val="00471895"/>
    <w:rsid w:val="00471B8A"/>
    <w:rsid w:val="004733D5"/>
    <w:rsid w:val="00475191"/>
    <w:rsid w:val="004779B7"/>
    <w:rsid w:val="00481127"/>
    <w:rsid w:val="004828B5"/>
    <w:rsid w:val="00482D17"/>
    <w:rsid w:val="00482FA7"/>
    <w:rsid w:val="0048526B"/>
    <w:rsid w:val="00485341"/>
    <w:rsid w:val="00486989"/>
    <w:rsid w:val="00486AC1"/>
    <w:rsid w:val="004870E7"/>
    <w:rsid w:val="00487576"/>
    <w:rsid w:val="004900DD"/>
    <w:rsid w:val="004907F7"/>
    <w:rsid w:val="00490DAD"/>
    <w:rsid w:val="0049130F"/>
    <w:rsid w:val="0049154D"/>
    <w:rsid w:val="00491D3C"/>
    <w:rsid w:val="00492126"/>
    <w:rsid w:val="004926D0"/>
    <w:rsid w:val="00492895"/>
    <w:rsid w:val="004930A2"/>
    <w:rsid w:val="004930D1"/>
    <w:rsid w:val="004930E9"/>
    <w:rsid w:val="00494290"/>
    <w:rsid w:val="0049435D"/>
    <w:rsid w:val="004944A0"/>
    <w:rsid w:val="00494FBF"/>
    <w:rsid w:val="004963F9"/>
    <w:rsid w:val="0049660E"/>
    <w:rsid w:val="004A0105"/>
    <w:rsid w:val="004A023B"/>
    <w:rsid w:val="004A04E3"/>
    <w:rsid w:val="004A09FD"/>
    <w:rsid w:val="004A158A"/>
    <w:rsid w:val="004A2136"/>
    <w:rsid w:val="004A3089"/>
    <w:rsid w:val="004A3424"/>
    <w:rsid w:val="004A3B76"/>
    <w:rsid w:val="004A4A4F"/>
    <w:rsid w:val="004A4B5D"/>
    <w:rsid w:val="004A4E67"/>
    <w:rsid w:val="004A507D"/>
    <w:rsid w:val="004A5180"/>
    <w:rsid w:val="004A6227"/>
    <w:rsid w:val="004A679F"/>
    <w:rsid w:val="004A691E"/>
    <w:rsid w:val="004A781A"/>
    <w:rsid w:val="004B00B9"/>
    <w:rsid w:val="004B0138"/>
    <w:rsid w:val="004B06C4"/>
    <w:rsid w:val="004B10C2"/>
    <w:rsid w:val="004B1437"/>
    <w:rsid w:val="004B16D3"/>
    <w:rsid w:val="004B1C3D"/>
    <w:rsid w:val="004B295E"/>
    <w:rsid w:val="004B33CF"/>
    <w:rsid w:val="004B38E3"/>
    <w:rsid w:val="004B39EB"/>
    <w:rsid w:val="004B3A24"/>
    <w:rsid w:val="004B56A7"/>
    <w:rsid w:val="004B5A57"/>
    <w:rsid w:val="004B5F1A"/>
    <w:rsid w:val="004B6162"/>
    <w:rsid w:val="004B64A7"/>
    <w:rsid w:val="004B68C9"/>
    <w:rsid w:val="004B6E01"/>
    <w:rsid w:val="004B7CA0"/>
    <w:rsid w:val="004C052B"/>
    <w:rsid w:val="004C22B0"/>
    <w:rsid w:val="004C2630"/>
    <w:rsid w:val="004C28CB"/>
    <w:rsid w:val="004C30EE"/>
    <w:rsid w:val="004C3490"/>
    <w:rsid w:val="004C41A7"/>
    <w:rsid w:val="004C4984"/>
    <w:rsid w:val="004C610D"/>
    <w:rsid w:val="004C6128"/>
    <w:rsid w:val="004C662E"/>
    <w:rsid w:val="004C6B56"/>
    <w:rsid w:val="004C6BA1"/>
    <w:rsid w:val="004C6D3C"/>
    <w:rsid w:val="004C7661"/>
    <w:rsid w:val="004D07B2"/>
    <w:rsid w:val="004D0A33"/>
    <w:rsid w:val="004D1E70"/>
    <w:rsid w:val="004D26C7"/>
    <w:rsid w:val="004D4B15"/>
    <w:rsid w:val="004D555F"/>
    <w:rsid w:val="004D5991"/>
    <w:rsid w:val="004D6361"/>
    <w:rsid w:val="004D6DC5"/>
    <w:rsid w:val="004D7250"/>
    <w:rsid w:val="004D73BA"/>
    <w:rsid w:val="004D7842"/>
    <w:rsid w:val="004D7D5F"/>
    <w:rsid w:val="004D7EE3"/>
    <w:rsid w:val="004E06F5"/>
    <w:rsid w:val="004E0B7A"/>
    <w:rsid w:val="004E288A"/>
    <w:rsid w:val="004E2A80"/>
    <w:rsid w:val="004E2C47"/>
    <w:rsid w:val="004E3B55"/>
    <w:rsid w:val="004E422A"/>
    <w:rsid w:val="004E45FE"/>
    <w:rsid w:val="004E47FA"/>
    <w:rsid w:val="004E5402"/>
    <w:rsid w:val="004E5509"/>
    <w:rsid w:val="004E5690"/>
    <w:rsid w:val="004E5955"/>
    <w:rsid w:val="004E7D8C"/>
    <w:rsid w:val="004F09BB"/>
    <w:rsid w:val="004F1B1F"/>
    <w:rsid w:val="004F3970"/>
    <w:rsid w:val="004F3A9A"/>
    <w:rsid w:val="004F4101"/>
    <w:rsid w:val="004F4CF7"/>
    <w:rsid w:val="004F4FE7"/>
    <w:rsid w:val="004F51BE"/>
    <w:rsid w:val="004F5C27"/>
    <w:rsid w:val="004F657A"/>
    <w:rsid w:val="004F69FE"/>
    <w:rsid w:val="00500764"/>
    <w:rsid w:val="005008D9"/>
    <w:rsid w:val="00500DB4"/>
    <w:rsid w:val="0050151C"/>
    <w:rsid w:val="005016AC"/>
    <w:rsid w:val="00501984"/>
    <w:rsid w:val="00501D77"/>
    <w:rsid w:val="0050346D"/>
    <w:rsid w:val="005035FB"/>
    <w:rsid w:val="00503729"/>
    <w:rsid w:val="00503E39"/>
    <w:rsid w:val="00503E82"/>
    <w:rsid w:val="005042C5"/>
    <w:rsid w:val="00504A2B"/>
    <w:rsid w:val="00504D0C"/>
    <w:rsid w:val="00506C34"/>
    <w:rsid w:val="0050791F"/>
    <w:rsid w:val="0051032A"/>
    <w:rsid w:val="0051049F"/>
    <w:rsid w:val="00510698"/>
    <w:rsid w:val="0051110C"/>
    <w:rsid w:val="00511477"/>
    <w:rsid w:val="00511DE9"/>
    <w:rsid w:val="00512FE5"/>
    <w:rsid w:val="0051391F"/>
    <w:rsid w:val="00513EDD"/>
    <w:rsid w:val="0051539B"/>
    <w:rsid w:val="00515613"/>
    <w:rsid w:val="005157C3"/>
    <w:rsid w:val="005160ED"/>
    <w:rsid w:val="00517039"/>
    <w:rsid w:val="00520CE9"/>
    <w:rsid w:val="00520D2F"/>
    <w:rsid w:val="00520E09"/>
    <w:rsid w:val="0052133D"/>
    <w:rsid w:val="005216A5"/>
    <w:rsid w:val="005217A8"/>
    <w:rsid w:val="00522057"/>
    <w:rsid w:val="0052459D"/>
    <w:rsid w:val="0052494A"/>
    <w:rsid w:val="00524ABF"/>
    <w:rsid w:val="00525D5D"/>
    <w:rsid w:val="00525EFB"/>
    <w:rsid w:val="0052616E"/>
    <w:rsid w:val="00527080"/>
    <w:rsid w:val="00527715"/>
    <w:rsid w:val="00527759"/>
    <w:rsid w:val="00530A21"/>
    <w:rsid w:val="00530AE7"/>
    <w:rsid w:val="00530F09"/>
    <w:rsid w:val="00531173"/>
    <w:rsid w:val="0053253F"/>
    <w:rsid w:val="00532837"/>
    <w:rsid w:val="00532F4A"/>
    <w:rsid w:val="00533163"/>
    <w:rsid w:val="0053335D"/>
    <w:rsid w:val="005334FA"/>
    <w:rsid w:val="005335D4"/>
    <w:rsid w:val="005339B7"/>
    <w:rsid w:val="00534052"/>
    <w:rsid w:val="00534C51"/>
    <w:rsid w:val="00537359"/>
    <w:rsid w:val="005375B6"/>
    <w:rsid w:val="0053795D"/>
    <w:rsid w:val="00537A6C"/>
    <w:rsid w:val="00537EF2"/>
    <w:rsid w:val="005417CF"/>
    <w:rsid w:val="00541A48"/>
    <w:rsid w:val="005427D0"/>
    <w:rsid w:val="00542F82"/>
    <w:rsid w:val="005431F7"/>
    <w:rsid w:val="00543346"/>
    <w:rsid w:val="00543A9F"/>
    <w:rsid w:val="00543EB6"/>
    <w:rsid w:val="0054400B"/>
    <w:rsid w:val="00544617"/>
    <w:rsid w:val="0054477D"/>
    <w:rsid w:val="00544780"/>
    <w:rsid w:val="00544A1F"/>
    <w:rsid w:val="005453C2"/>
    <w:rsid w:val="005456C2"/>
    <w:rsid w:val="005469F7"/>
    <w:rsid w:val="00546BDA"/>
    <w:rsid w:val="005473B5"/>
    <w:rsid w:val="00547CC4"/>
    <w:rsid w:val="00547D24"/>
    <w:rsid w:val="00550311"/>
    <w:rsid w:val="00550340"/>
    <w:rsid w:val="0055056E"/>
    <w:rsid w:val="0055117C"/>
    <w:rsid w:val="00551617"/>
    <w:rsid w:val="00551708"/>
    <w:rsid w:val="00551F24"/>
    <w:rsid w:val="005524C6"/>
    <w:rsid w:val="00553067"/>
    <w:rsid w:val="0055531F"/>
    <w:rsid w:val="00555864"/>
    <w:rsid w:val="005558E8"/>
    <w:rsid w:val="0055594A"/>
    <w:rsid w:val="00555DE9"/>
    <w:rsid w:val="0055674D"/>
    <w:rsid w:val="0055722B"/>
    <w:rsid w:val="00560FC4"/>
    <w:rsid w:val="005615CC"/>
    <w:rsid w:val="005615D5"/>
    <w:rsid w:val="00561B45"/>
    <w:rsid w:val="005626BD"/>
    <w:rsid w:val="0056277C"/>
    <w:rsid w:val="00562DF3"/>
    <w:rsid w:val="00562E07"/>
    <w:rsid w:val="00562FA6"/>
    <w:rsid w:val="005646A9"/>
    <w:rsid w:val="00564D7D"/>
    <w:rsid w:val="0056515E"/>
    <w:rsid w:val="00565264"/>
    <w:rsid w:val="0056590B"/>
    <w:rsid w:val="00565B9E"/>
    <w:rsid w:val="00566288"/>
    <w:rsid w:val="005668F1"/>
    <w:rsid w:val="00567FBB"/>
    <w:rsid w:val="00570023"/>
    <w:rsid w:val="00570599"/>
    <w:rsid w:val="00570628"/>
    <w:rsid w:val="00570B17"/>
    <w:rsid w:val="005712BD"/>
    <w:rsid w:val="00572624"/>
    <w:rsid w:val="00573362"/>
    <w:rsid w:val="00573551"/>
    <w:rsid w:val="00573B0F"/>
    <w:rsid w:val="00575724"/>
    <w:rsid w:val="00577522"/>
    <w:rsid w:val="00577C2F"/>
    <w:rsid w:val="00580C50"/>
    <w:rsid w:val="00581C02"/>
    <w:rsid w:val="00582207"/>
    <w:rsid w:val="00583046"/>
    <w:rsid w:val="0058310B"/>
    <w:rsid w:val="00583E95"/>
    <w:rsid w:val="005841C0"/>
    <w:rsid w:val="00584A95"/>
    <w:rsid w:val="00584F2A"/>
    <w:rsid w:val="00585183"/>
    <w:rsid w:val="00585769"/>
    <w:rsid w:val="005861DA"/>
    <w:rsid w:val="0058620D"/>
    <w:rsid w:val="00586C25"/>
    <w:rsid w:val="00587408"/>
    <w:rsid w:val="0058741E"/>
    <w:rsid w:val="00587BFB"/>
    <w:rsid w:val="00590073"/>
    <w:rsid w:val="005903E3"/>
    <w:rsid w:val="005909B8"/>
    <w:rsid w:val="00590C51"/>
    <w:rsid w:val="00591B73"/>
    <w:rsid w:val="00591E04"/>
    <w:rsid w:val="00591E65"/>
    <w:rsid w:val="005922D9"/>
    <w:rsid w:val="00594181"/>
    <w:rsid w:val="005943F4"/>
    <w:rsid w:val="005962DB"/>
    <w:rsid w:val="00596B22"/>
    <w:rsid w:val="00597021"/>
    <w:rsid w:val="005A179D"/>
    <w:rsid w:val="005A17BC"/>
    <w:rsid w:val="005A1EC8"/>
    <w:rsid w:val="005A21B1"/>
    <w:rsid w:val="005A2B15"/>
    <w:rsid w:val="005A33C8"/>
    <w:rsid w:val="005A3869"/>
    <w:rsid w:val="005A519B"/>
    <w:rsid w:val="005A556F"/>
    <w:rsid w:val="005A5A37"/>
    <w:rsid w:val="005A5AD9"/>
    <w:rsid w:val="005A5F11"/>
    <w:rsid w:val="005A7843"/>
    <w:rsid w:val="005B078B"/>
    <w:rsid w:val="005B0EE0"/>
    <w:rsid w:val="005B118E"/>
    <w:rsid w:val="005B194A"/>
    <w:rsid w:val="005B278F"/>
    <w:rsid w:val="005B28C6"/>
    <w:rsid w:val="005B28E1"/>
    <w:rsid w:val="005B2900"/>
    <w:rsid w:val="005B38BD"/>
    <w:rsid w:val="005B3FF3"/>
    <w:rsid w:val="005B4237"/>
    <w:rsid w:val="005B432E"/>
    <w:rsid w:val="005B4D6B"/>
    <w:rsid w:val="005B5C3F"/>
    <w:rsid w:val="005B63CA"/>
    <w:rsid w:val="005B63D0"/>
    <w:rsid w:val="005B73E8"/>
    <w:rsid w:val="005B743D"/>
    <w:rsid w:val="005B77C6"/>
    <w:rsid w:val="005C0392"/>
    <w:rsid w:val="005C060B"/>
    <w:rsid w:val="005C11F4"/>
    <w:rsid w:val="005C1791"/>
    <w:rsid w:val="005C1AE4"/>
    <w:rsid w:val="005C2359"/>
    <w:rsid w:val="005C3D9F"/>
    <w:rsid w:val="005C4ED9"/>
    <w:rsid w:val="005C51BD"/>
    <w:rsid w:val="005C5D65"/>
    <w:rsid w:val="005C6E3C"/>
    <w:rsid w:val="005C7CCE"/>
    <w:rsid w:val="005D021F"/>
    <w:rsid w:val="005D05A1"/>
    <w:rsid w:val="005D05DA"/>
    <w:rsid w:val="005D069A"/>
    <w:rsid w:val="005D1C1A"/>
    <w:rsid w:val="005D1D20"/>
    <w:rsid w:val="005D2611"/>
    <w:rsid w:val="005D2B25"/>
    <w:rsid w:val="005D2DA8"/>
    <w:rsid w:val="005D39C4"/>
    <w:rsid w:val="005D45EA"/>
    <w:rsid w:val="005D51B5"/>
    <w:rsid w:val="005D77D6"/>
    <w:rsid w:val="005D79FC"/>
    <w:rsid w:val="005E04B3"/>
    <w:rsid w:val="005E1C52"/>
    <w:rsid w:val="005E26C6"/>
    <w:rsid w:val="005E29AF"/>
    <w:rsid w:val="005E2C2A"/>
    <w:rsid w:val="005E4E14"/>
    <w:rsid w:val="005E55E2"/>
    <w:rsid w:val="005E596D"/>
    <w:rsid w:val="005E5BC5"/>
    <w:rsid w:val="005E6854"/>
    <w:rsid w:val="005E6ACF"/>
    <w:rsid w:val="005E752C"/>
    <w:rsid w:val="005E7698"/>
    <w:rsid w:val="005E792C"/>
    <w:rsid w:val="005E7A55"/>
    <w:rsid w:val="005E7C71"/>
    <w:rsid w:val="005E7C95"/>
    <w:rsid w:val="005E7FDA"/>
    <w:rsid w:val="005F08DA"/>
    <w:rsid w:val="005F0F5B"/>
    <w:rsid w:val="005F0F8E"/>
    <w:rsid w:val="005F156C"/>
    <w:rsid w:val="005F15E4"/>
    <w:rsid w:val="005F2102"/>
    <w:rsid w:val="005F2561"/>
    <w:rsid w:val="005F31A6"/>
    <w:rsid w:val="005F3B78"/>
    <w:rsid w:val="005F450F"/>
    <w:rsid w:val="005F4611"/>
    <w:rsid w:val="005F5408"/>
    <w:rsid w:val="005F56EA"/>
    <w:rsid w:val="005F5882"/>
    <w:rsid w:val="005F6B1B"/>
    <w:rsid w:val="005F6D1A"/>
    <w:rsid w:val="0060072C"/>
    <w:rsid w:val="00600A54"/>
    <w:rsid w:val="00601500"/>
    <w:rsid w:val="00601973"/>
    <w:rsid w:val="006019A2"/>
    <w:rsid w:val="00602656"/>
    <w:rsid w:val="0060304E"/>
    <w:rsid w:val="006038DF"/>
    <w:rsid w:val="00604B4C"/>
    <w:rsid w:val="0060535C"/>
    <w:rsid w:val="006055A1"/>
    <w:rsid w:val="00605BD4"/>
    <w:rsid w:val="00605FF5"/>
    <w:rsid w:val="00606D78"/>
    <w:rsid w:val="006079CE"/>
    <w:rsid w:val="00610439"/>
    <w:rsid w:val="00610633"/>
    <w:rsid w:val="00610A9C"/>
    <w:rsid w:val="00611478"/>
    <w:rsid w:val="00611CA5"/>
    <w:rsid w:val="00611F8D"/>
    <w:rsid w:val="006122E2"/>
    <w:rsid w:val="0061233F"/>
    <w:rsid w:val="00612648"/>
    <w:rsid w:val="00612C97"/>
    <w:rsid w:val="00612E65"/>
    <w:rsid w:val="0061318E"/>
    <w:rsid w:val="006136F0"/>
    <w:rsid w:val="006141DE"/>
    <w:rsid w:val="00614F0D"/>
    <w:rsid w:val="0061529C"/>
    <w:rsid w:val="00615954"/>
    <w:rsid w:val="00616FD4"/>
    <w:rsid w:val="006171CE"/>
    <w:rsid w:val="006174D6"/>
    <w:rsid w:val="00617571"/>
    <w:rsid w:val="00617600"/>
    <w:rsid w:val="0061761B"/>
    <w:rsid w:val="00617B11"/>
    <w:rsid w:val="00620C17"/>
    <w:rsid w:val="00621768"/>
    <w:rsid w:val="006218CC"/>
    <w:rsid w:val="00621E3C"/>
    <w:rsid w:val="006221DE"/>
    <w:rsid w:val="00622446"/>
    <w:rsid w:val="00622E4F"/>
    <w:rsid w:val="0062350B"/>
    <w:rsid w:val="00623782"/>
    <w:rsid w:val="00623CCF"/>
    <w:rsid w:val="00623F1F"/>
    <w:rsid w:val="0062483B"/>
    <w:rsid w:val="00624941"/>
    <w:rsid w:val="00624EB8"/>
    <w:rsid w:val="00625DD6"/>
    <w:rsid w:val="00626976"/>
    <w:rsid w:val="0062731A"/>
    <w:rsid w:val="006273B5"/>
    <w:rsid w:val="0062777B"/>
    <w:rsid w:val="00630EC7"/>
    <w:rsid w:val="0063143F"/>
    <w:rsid w:val="00633B18"/>
    <w:rsid w:val="00633B85"/>
    <w:rsid w:val="006345A9"/>
    <w:rsid w:val="00635000"/>
    <w:rsid w:val="00635151"/>
    <w:rsid w:val="00635D49"/>
    <w:rsid w:val="006363D0"/>
    <w:rsid w:val="006367E0"/>
    <w:rsid w:val="00637AC1"/>
    <w:rsid w:val="00640E7B"/>
    <w:rsid w:val="006412F6"/>
    <w:rsid w:val="00641A8A"/>
    <w:rsid w:val="00641D40"/>
    <w:rsid w:val="00642113"/>
    <w:rsid w:val="00642B2F"/>
    <w:rsid w:val="006430E4"/>
    <w:rsid w:val="00643CE9"/>
    <w:rsid w:val="00643D02"/>
    <w:rsid w:val="00644A6F"/>
    <w:rsid w:val="00644F9C"/>
    <w:rsid w:val="00645D60"/>
    <w:rsid w:val="00645F56"/>
    <w:rsid w:val="00646483"/>
    <w:rsid w:val="0064791B"/>
    <w:rsid w:val="006503AF"/>
    <w:rsid w:val="00650C0B"/>
    <w:rsid w:val="0065138B"/>
    <w:rsid w:val="0065250D"/>
    <w:rsid w:val="00652C07"/>
    <w:rsid w:val="00652E04"/>
    <w:rsid w:val="00653E27"/>
    <w:rsid w:val="006546F1"/>
    <w:rsid w:val="00655A65"/>
    <w:rsid w:val="00655AF8"/>
    <w:rsid w:val="00655E9B"/>
    <w:rsid w:val="00656055"/>
    <w:rsid w:val="00656270"/>
    <w:rsid w:val="00656585"/>
    <w:rsid w:val="006573A5"/>
    <w:rsid w:val="00660AEC"/>
    <w:rsid w:val="00661C03"/>
    <w:rsid w:val="00661D32"/>
    <w:rsid w:val="00661FC5"/>
    <w:rsid w:val="00662341"/>
    <w:rsid w:val="00662CE6"/>
    <w:rsid w:val="00665250"/>
    <w:rsid w:val="006666BB"/>
    <w:rsid w:val="0066747E"/>
    <w:rsid w:val="006674AD"/>
    <w:rsid w:val="00667FCA"/>
    <w:rsid w:val="006701A5"/>
    <w:rsid w:val="00670409"/>
    <w:rsid w:val="00670C03"/>
    <w:rsid w:val="00670EB5"/>
    <w:rsid w:val="00671558"/>
    <w:rsid w:val="006717FD"/>
    <w:rsid w:val="0067186B"/>
    <w:rsid w:val="00672B36"/>
    <w:rsid w:val="0067350A"/>
    <w:rsid w:val="00674A90"/>
    <w:rsid w:val="00675E98"/>
    <w:rsid w:val="00676F0A"/>
    <w:rsid w:val="00680502"/>
    <w:rsid w:val="006810C9"/>
    <w:rsid w:val="00681655"/>
    <w:rsid w:val="00681A34"/>
    <w:rsid w:val="0068287C"/>
    <w:rsid w:val="006836F1"/>
    <w:rsid w:val="00683EAC"/>
    <w:rsid w:val="00684059"/>
    <w:rsid w:val="0068463C"/>
    <w:rsid w:val="0068534B"/>
    <w:rsid w:val="00686135"/>
    <w:rsid w:val="006871C8"/>
    <w:rsid w:val="00687258"/>
    <w:rsid w:val="0068742F"/>
    <w:rsid w:val="0068761E"/>
    <w:rsid w:val="0069116F"/>
    <w:rsid w:val="006917A0"/>
    <w:rsid w:val="00691ED8"/>
    <w:rsid w:val="00692367"/>
    <w:rsid w:val="00692ED4"/>
    <w:rsid w:val="006932AE"/>
    <w:rsid w:val="006934C4"/>
    <w:rsid w:val="00694492"/>
    <w:rsid w:val="00694CAC"/>
    <w:rsid w:val="00695CAA"/>
    <w:rsid w:val="00696BC3"/>
    <w:rsid w:val="006974BA"/>
    <w:rsid w:val="006A0CC3"/>
    <w:rsid w:val="006A1ACF"/>
    <w:rsid w:val="006A1C0F"/>
    <w:rsid w:val="006A2D04"/>
    <w:rsid w:val="006A3463"/>
    <w:rsid w:val="006A4CA4"/>
    <w:rsid w:val="006A5168"/>
    <w:rsid w:val="006A5397"/>
    <w:rsid w:val="006A58F2"/>
    <w:rsid w:val="006A6329"/>
    <w:rsid w:val="006A6345"/>
    <w:rsid w:val="006A634F"/>
    <w:rsid w:val="006A6945"/>
    <w:rsid w:val="006A7AB7"/>
    <w:rsid w:val="006A7E3B"/>
    <w:rsid w:val="006A7F1E"/>
    <w:rsid w:val="006B0029"/>
    <w:rsid w:val="006B0133"/>
    <w:rsid w:val="006B0FC0"/>
    <w:rsid w:val="006B1D66"/>
    <w:rsid w:val="006B2D2B"/>
    <w:rsid w:val="006B305F"/>
    <w:rsid w:val="006B3930"/>
    <w:rsid w:val="006B3DBF"/>
    <w:rsid w:val="006B4746"/>
    <w:rsid w:val="006B5004"/>
    <w:rsid w:val="006B5715"/>
    <w:rsid w:val="006B695E"/>
    <w:rsid w:val="006B71F4"/>
    <w:rsid w:val="006B7BA6"/>
    <w:rsid w:val="006C0E5A"/>
    <w:rsid w:val="006C1D79"/>
    <w:rsid w:val="006C1EC5"/>
    <w:rsid w:val="006C264F"/>
    <w:rsid w:val="006C287D"/>
    <w:rsid w:val="006C2934"/>
    <w:rsid w:val="006C3302"/>
    <w:rsid w:val="006C3566"/>
    <w:rsid w:val="006C3914"/>
    <w:rsid w:val="006C3ACA"/>
    <w:rsid w:val="006C4D9A"/>
    <w:rsid w:val="006C6766"/>
    <w:rsid w:val="006C78B6"/>
    <w:rsid w:val="006C7E40"/>
    <w:rsid w:val="006D02E0"/>
    <w:rsid w:val="006D0384"/>
    <w:rsid w:val="006D05EE"/>
    <w:rsid w:val="006D2577"/>
    <w:rsid w:val="006D270B"/>
    <w:rsid w:val="006D27EC"/>
    <w:rsid w:val="006D289B"/>
    <w:rsid w:val="006D2BC6"/>
    <w:rsid w:val="006D3FBC"/>
    <w:rsid w:val="006D3FCC"/>
    <w:rsid w:val="006D4969"/>
    <w:rsid w:val="006D4B81"/>
    <w:rsid w:val="006D53C8"/>
    <w:rsid w:val="006D595E"/>
    <w:rsid w:val="006D5A20"/>
    <w:rsid w:val="006D6550"/>
    <w:rsid w:val="006D67AD"/>
    <w:rsid w:val="006D6C7C"/>
    <w:rsid w:val="006D749F"/>
    <w:rsid w:val="006D76FE"/>
    <w:rsid w:val="006D7B9F"/>
    <w:rsid w:val="006E00E1"/>
    <w:rsid w:val="006E1964"/>
    <w:rsid w:val="006E2636"/>
    <w:rsid w:val="006E2C9B"/>
    <w:rsid w:val="006E3211"/>
    <w:rsid w:val="006E3C73"/>
    <w:rsid w:val="006E4603"/>
    <w:rsid w:val="006E4701"/>
    <w:rsid w:val="006E472C"/>
    <w:rsid w:val="006E4C70"/>
    <w:rsid w:val="006E4CC9"/>
    <w:rsid w:val="006E4FB2"/>
    <w:rsid w:val="006E52AC"/>
    <w:rsid w:val="006E664B"/>
    <w:rsid w:val="006E69B6"/>
    <w:rsid w:val="006E6B8B"/>
    <w:rsid w:val="006E718D"/>
    <w:rsid w:val="006E7205"/>
    <w:rsid w:val="006E7357"/>
    <w:rsid w:val="006F08BF"/>
    <w:rsid w:val="006F0B90"/>
    <w:rsid w:val="006F127C"/>
    <w:rsid w:val="006F18A0"/>
    <w:rsid w:val="006F1B28"/>
    <w:rsid w:val="006F2161"/>
    <w:rsid w:val="006F26F6"/>
    <w:rsid w:val="006F284E"/>
    <w:rsid w:val="006F4179"/>
    <w:rsid w:val="006F4550"/>
    <w:rsid w:val="006F5D06"/>
    <w:rsid w:val="006F6765"/>
    <w:rsid w:val="006F6DE7"/>
    <w:rsid w:val="00700E1D"/>
    <w:rsid w:val="00700F17"/>
    <w:rsid w:val="00702F68"/>
    <w:rsid w:val="00703990"/>
    <w:rsid w:val="0070498A"/>
    <w:rsid w:val="00704CFE"/>
    <w:rsid w:val="00704E15"/>
    <w:rsid w:val="00705145"/>
    <w:rsid w:val="00705304"/>
    <w:rsid w:val="00705BDD"/>
    <w:rsid w:val="00705D08"/>
    <w:rsid w:val="00707035"/>
    <w:rsid w:val="00707063"/>
    <w:rsid w:val="00707662"/>
    <w:rsid w:val="007106A8"/>
    <w:rsid w:val="00712841"/>
    <w:rsid w:val="00712BAE"/>
    <w:rsid w:val="007135EF"/>
    <w:rsid w:val="00713ADB"/>
    <w:rsid w:val="007145AE"/>
    <w:rsid w:val="00715A56"/>
    <w:rsid w:val="007161C7"/>
    <w:rsid w:val="00716A32"/>
    <w:rsid w:val="00717684"/>
    <w:rsid w:val="00717A30"/>
    <w:rsid w:val="00720A62"/>
    <w:rsid w:val="00721CB1"/>
    <w:rsid w:val="00721E22"/>
    <w:rsid w:val="00721EC3"/>
    <w:rsid w:val="00723A45"/>
    <w:rsid w:val="00724E6F"/>
    <w:rsid w:val="00725712"/>
    <w:rsid w:val="00725785"/>
    <w:rsid w:val="00726946"/>
    <w:rsid w:val="00726EAC"/>
    <w:rsid w:val="00727202"/>
    <w:rsid w:val="00727D2B"/>
    <w:rsid w:val="00727DD9"/>
    <w:rsid w:val="00731BAB"/>
    <w:rsid w:val="00732B32"/>
    <w:rsid w:val="00732B4D"/>
    <w:rsid w:val="007331A2"/>
    <w:rsid w:val="007338A6"/>
    <w:rsid w:val="00733DE8"/>
    <w:rsid w:val="007348B3"/>
    <w:rsid w:val="00734CEB"/>
    <w:rsid w:val="00734FF2"/>
    <w:rsid w:val="007350CC"/>
    <w:rsid w:val="00735100"/>
    <w:rsid w:val="00735329"/>
    <w:rsid w:val="0073568D"/>
    <w:rsid w:val="007361F5"/>
    <w:rsid w:val="00736CB7"/>
    <w:rsid w:val="00737757"/>
    <w:rsid w:val="00740DC8"/>
    <w:rsid w:val="007413E6"/>
    <w:rsid w:val="00741B8F"/>
    <w:rsid w:val="00742E06"/>
    <w:rsid w:val="00743188"/>
    <w:rsid w:val="00743EEE"/>
    <w:rsid w:val="00744DD2"/>
    <w:rsid w:val="007451D0"/>
    <w:rsid w:val="0074577C"/>
    <w:rsid w:val="00745A0E"/>
    <w:rsid w:val="0074616F"/>
    <w:rsid w:val="00746DD4"/>
    <w:rsid w:val="00747CA5"/>
    <w:rsid w:val="007511F2"/>
    <w:rsid w:val="00751A91"/>
    <w:rsid w:val="00752092"/>
    <w:rsid w:val="00752169"/>
    <w:rsid w:val="00753CBB"/>
    <w:rsid w:val="00753D38"/>
    <w:rsid w:val="00753F60"/>
    <w:rsid w:val="00753FFB"/>
    <w:rsid w:val="00754258"/>
    <w:rsid w:val="007547E9"/>
    <w:rsid w:val="00755B85"/>
    <w:rsid w:val="00756272"/>
    <w:rsid w:val="007572A8"/>
    <w:rsid w:val="00757743"/>
    <w:rsid w:val="0075785A"/>
    <w:rsid w:val="00757AA9"/>
    <w:rsid w:val="00757EF7"/>
    <w:rsid w:val="007604D1"/>
    <w:rsid w:val="00760E9F"/>
    <w:rsid w:val="00761193"/>
    <w:rsid w:val="00761493"/>
    <w:rsid w:val="00761B9D"/>
    <w:rsid w:val="00761E55"/>
    <w:rsid w:val="007629B3"/>
    <w:rsid w:val="00764D85"/>
    <w:rsid w:val="0076511F"/>
    <w:rsid w:val="00765FAC"/>
    <w:rsid w:val="00766ADC"/>
    <w:rsid w:val="00766DB9"/>
    <w:rsid w:val="00766FF7"/>
    <w:rsid w:val="0076708F"/>
    <w:rsid w:val="00767125"/>
    <w:rsid w:val="007678EB"/>
    <w:rsid w:val="007701DC"/>
    <w:rsid w:val="00770E6F"/>
    <w:rsid w:val="00772425"/>
    <w:rsid w:val="00772576"/>
    <w:rsid w:val="007737AA"/>
    <w:rsid w:val="00774F8F"/>
    <w:rsid w:val="0077576A"/>
    <w:rsid w:val="00776788"/>
    <w:rsid w:val="007768D1"/>
    <w:rsid w:val="00776949"/>
    <w:rsid w:val="00776D71"/>
    <w:rsid w:val="007772A2"/>
    <w:rsid w:val="00777B91"/>
    <w:rsid w:val="00777EDF"/>
    <w:rsid w:val="00780082"/>
    <w:rsid w:val="00780F20"/>
    <w:rsid w:val="007811AE"/>
    <w:rsid w:val="007816FC"/>
    <w:rsid w:val="00781A0F"/>
    <w:rsid w:val="00781ED8"/>
    <w:rsid w:val="00781EF1"/>
    <w:rsid w:val="00782C19"/>
    <w:rsid w:val="00784206"/>
    <w:rsid w:val="00784546"/>
    <w:rsid w:val="00785084"/>
    <w:rsid w:val="0078513F"/>
    <w:rsid w:val="00786B99"/>
    <w:rsid w:val="007875B8"/>
    <w:rsid w:val="007908AC"/>
    <w:rsid w:val="00790971"/>
    <w:rsid w:val="00790D2E"/>
    <w:rsid w:val="00792805"/>
    <w:rsid w:val="00793E14"/>
    <w:rsid w:val="0079403F"/>
    <w:rsid w:val="0079539F"/>
    <w:rsid w:val="00795D80"/>
    <w:rsid w:val="00796538"/>
    <w:rsid w:val="00797753"/>
    <w:rsid w:val="00797D84"/>
    <w:rsid w:val="007A0CFC"/>
    <w:rsid w:val="007A281A"/>
    <w:rsid w:val="007A2877"/>
    <w:rsid w:val="007A2B8F"/>
    <w:rsid w:val="007A2C89"/>
    <w:rsid w:val="007A3F81"/>
    <w:rsid w:val="007A749F"/>
    <w:rsid w:val="007A7BE7"/>
    <w:rsid w:val="007B09C2"/>
    <w:rsid w:val="007B11EF"/>
    <w:rsid w:val="007B35D4"/>
    <w:rsid w:val="007B3D01"/>
    <w:rsid w:val="007B4F00"/>
    <w:rsid w:val="007B4F89"/>
    <w:rsid w:val="007B5002"/>
    <w:rsid w:val="007B5366"/>
    <w:rsid w:val="007B5DB2"/>
    <w:rsid w:val="007B67E7"/>
    <w:rsid w:val="007B6BB0"/>
    <w:rsid w:val="007B6C55"/>
    <w:rsid w:val="007B7731"/>
    <w:rsid w:val="007C0B67"/>
    <w:rsid w:val="007C0F90"/>
    <w:rsid w:val="007C2A35"/>
    <w:rsid w:val="007C2BE4"/>
    <w:rsid w:val="007C2FBA"/>
    <w:rsid w:val="007C3CE2"/>
    <w:rsid w:val="007C4057"/>
    <w:rsid w:val="007C5B40"/>
    <w:rsid w:val="007C622E"/>
    <w:rsid w:val="007C633C"/>
    <w:rsid w:val="007C6664"/>
    <w:rsid w:val="007C70B8"/>
    <w:rsid w:val="007C7190"/>
    <w:rsid w:val="007D0876"/>
    <w:rsid w:val="007D087E"/>
    <w:rsid w:val="007D0F03"/>
    <w:rsid w:val="007D11A1"/>
    <w:rsid w:val="007D15DB"/>
    <w:rsid w:val="007D1643"/>
    <w:rsid w:val="007D1881"/>
    <w:rsid w:val="007D1A7C"/>
    <w:rsid w:val="007D2247"/>
    <w:rsid w:val="007D239D"/>
    <w:rsid w:val="007D2671"/>
    <w:rsid w:val="007D26E4"/>
    <w:rsid w:val="007D2B31"/>
    <w:rsid w:val="007D30C1"/>
    <w:rsid w:val="007D3A48"/>
    <w:rsid w:val="007D3DD3"/>
    <w:rsid w:val="007D3F20"/>
    <w:rsid w:val="007D546A"/>
    <w:rsid w:val="007D5E92"/>
    <w:rsid w:val="007D6263"/>
    <w:rsid w:val="007D6DB9"/>
    <w:rsid w:val="007D708C"/>
    <w:rsid w:val="007D70F9"/>
    <w:rsid w:val="007D728A"/>
    <w:rsid w:val="007D735F"/>
    <w:rsid w:val="007D7A2B"/>
    <w:rsid w:val="007D7F58"/>
    <w:rsid w:val="007E021E"/>
    <w:rsid w:val="007E04E3"/>
    <w:rsid w:val="007E1EDB"/>
    <w:rsid w:val="007E23AE"/>
    <w:rsid w:val="007E39D0"/>
    <w:rsid w:val="007E3D11"/>
    <w:rsid w:val="007E49A7"/>
    <w:rsid w:val="007E4A7B"/>
    <w:rsid w:val="007E4BC3"/>
    <w:rsid w:val="007E565A"/>
    <w:rsid w:val="007E5FEC"/>
    <w:rsid w:val="007E68C9"/>
    <w:rsid w:val="007E698A"/>
    <w:rsid w:val="007F0423"/>
    <w:rsid w:val="007F1387"/>
    <w:rsid w:val="007F141E"/>
    <w:rsid w:val="007F1568"/>
    <w:rsid w:val="007F1DC9"/>
    <w:rsid w:val="007F1F2B"/>
    <w:rsid w:val="007F2487"/>
    <w:rsid w:val="007F29DA"/>
    <w:rsid w:val="007F322C"/>
    <w:rsid w:val="007F3751"/>
    <w:rsid w:val="007F382F"/>
    <w:rsid w:val="007F39F2"/>
    <w:rsid w:val="007F3B22"/>
    <w:rsid w:val="007F4151"/>
    <w:rsid w:val="007F4267"/>
    <w:rsid w:val="007F4B65"/>
    <w:rsid w:val="007F4C1C"/>
    <w:rsid w:val="007F51CF"/>
    <w:rsid w:val="007F529F"/>
    <w:rsid w:val="007F59FF"/>
    <w:rsid w:val="007F5AB7"/>
    <w:rsid w:val="007F5F4E"/>
    <w:rsid w:val="007F6179"/>
    <w:rsid w:val="007F7506"/>
    <w:rsid w:val="007F7D46"/>
    <w:rsid w:val="008003D3"/>
    <w:rsid w:val="008004F2"/>
    <w:rsid w:val="00800813"/>
    <w:rsid w:val="00800E24"/>
    <w:rsid w:val="00801266"/>
    <w:rsid w:val="0080191F"/>
    <w:rsid w:val="00802D35"/>
    <w:rsid w:val="008035A2"/>
    <w:rsid w:val="00803F75"/>
    <w:rsid w:val="008043AD"/>
    <w:rsid w:val="008049EB"/>
    <w:rsid w:val="00804C7A"/>
    <w:rsid w:val="00804D52"/>
    <w:rsid w:val="00807552"/>
    <w:rsid w:val="00807A9D"/>
    <w:rsid w:val="0081087D"/>
    <w:rsid w:val="00810E35"/>
    <w:rsid w:val="00811BD1"/>
    <w:rsid w:val="00812BBC"/>
    <w:rsid w:val="00812D81"/>
    <w:rsid w:val="008130CF"/>
    <w:rsid w:val="008133E7"/>
    <w:rsid w:val="00813A15"/>
    <w:rsid w:val="00813E28"/>
    <w:rsid w:val="00814B6A"/>
    <w:rsid w:val="00816D4D"/>
    <w:rsid w:val="0081703B"/>
    <w:rsid w:val="00817808"/>
    <w:rsid w:val="00817C4F"/>
    <w:rsid w:val="00817D47"/>
    <w:rsid w:val="00820574"/>
    <w:rsid w:val="008205A6"/>
    <w:rsid w:val="008206DB"/>
    <w:rsid w:val="008214B1"/>
    <w:rsid w:val="00821947"/>
    <w:rsid w:val="00821D82"/>
    <w:rsid w:val="00822087"/>
    <w:rsid w:val="008224C4"/>
    <w:rsid w:val="00823180"/>
    <w:rsid w:val="00823235"/>
    <w:rsid w:val="00823EA0"/>
    <w:rsid w:val="00824BA5"/>
    <w:rsid w:val="008250A1"/>
    <w:rsid w:val="00825328"/>
    <w:rsid w:val="0082558F"/>
    <w:rsid w:val="00825FD6"/>
    <w:rsid w:val="00826783"/>
    <w:rsid w:val="008278E6"/>
    <w:rsid w:val="00827972"/>
    <w:rsid w:val="008279BB"/>
    <w:rsid w:val="00827B5D"/>
    <w:rsid w:val="0083021D"/>
    <w:rsid w:val="00830A1B"/>
    <w:rsid w:val="00831242"/>
    <w:rsid w:val="00831719"/>
    <w:rsid w:val="00831897"/>
    <w:rsid w:val="008323E6"/>
    <w:rsid w:val="00832497"/>
    <w:rsid w:val="00832BEC"/>
    <w:rsid w:val="008336BF"/>
    <w:rsid w:val="008346B5"/>
    <w:rsid w:val="0083506B"/>
    <w:rsid w:val="00836288"/>
    <w:rsid w:val="00836738"/>
    <w:rsid w:val="0083730A"/>
    <w:rsid w:val="0083757B"/>
    <w:rsid w:val="00837639"/>
    <w:rsid w:val="00840879"/>
    <w:rsid w:val="00840C4F"/>
    <w:rsid w:val="00840FD5"/>
    <w:rsid w:val="00841562"/>
    <w:rsid w:val="00841669"/>
    <w:rsid w:val="00841877"/>
    <w:rsid w:val="008428DD"/>
    <w:rsid w:val="00842C4E"/>
    <w:rsid w:val="00843F3E"/>
    <w:rsid w:val="008446F0"/>
    <w:rsid w:val="00845207"/>
    <w:rsid w:val="00846562"/>
    <w:rsid w:val="00846604"/>
    <w:rsid w:val="00846E52"/>
    <w:rsid w:val="00847352"/>
    <w:rsid w:val="00850DD5"/>
    <w:rsid w:val="00851968"/>
    <w:rsid w:val="00851A88"/>
    <w:rsid w:val="00853178"/>
    <w:rsid w:val="00854632"/>
    <w:rsid w:val="0085470E"/>
    <w:rsid w:val="00854BFA"/>
    <w:rsid w:val="00855204"/>
    <w:rsid w:val="00856409"/>
    <w:rsid w:val="00856B05"/>
    <w:rsid w:val="008573D2"/>
    <w:rsid w:val="00860447"/>
    <w:rsid w:val="00860DCB"/>
    <w:rsid w:val="008617DD"/>
    <w:rsid w:val="00861D97"/>
    <w:rsid w:val="0086485E"/>
    <w:rsid w:val="008648EC"/>
    <w:rsid w:val="00864A8A"/>
    <w:rsid w:val="0086567A"/>
    <w:rsid w:val="0086617D"/>
    <w:rsid w:val="00866E68"/>
    <w:rsid w:val="00866E71"/>
    <w:rsid w:val="00867A07"/>
    <w:rsid w:val="00867E81"/>
    <w:rsid w:val="00870766"/>
    <w:rsid w:val="00871559"/>
    <w:rsid w:val="0087178C"/>
    <w:rsid w:val="00871A3B"/>
    <w:rsid w:val="00872420"/>
    <w:rsid w:val="008727CB"/>
    <w:rsid w:val="008733CE"/>
    <w:rsid w:val="00874AE3"/>
    <w:rsid w:val="008767EB"/>
    <w:rsid w:val="00876CC8"/>
    <w:rsid w:val="00876EC5"/>
    <w:rsid w:val="00876FAC"/>
    <w:rsid w:val="0087739F"/>
    <w:rsid w:val="008779C8"/>
    <w:rsid w:val="00880180"/>
    <w:rsid w:val="008805CC"/>
    <w:rsid w:val="00880823"/>
    <w:rsid w:val="00880C19"/>
    <w:rsid w:val="00880DA4"/>
    <w:rsid w:val="00881122"/>
    <w:rsid w:val="00881A4C"/>
    <w:rsid w:val="00881EDD"/>
    <w:rsid w:val="0088352C"/>
    <w:rsid w:val="00883C2C"/>
    <w:rsid w:val="00883CF7"/>
    <w:rsid w:val="008861E9"/>
    <w:rsid w:val="008864F1"/>
    <w:rsid w:val="008867B3"/>
    <w:rsid w:val="008876B5"/>
    <w:rsid w:val="0089050C"/>
    <w:rsid w:val="0089073A"/>
    <w:rsid w:val="00890AB1"/>
    <w:rsid w:val="008911A4"/>
    <w:rsid w:val="0089176B"/>
    <w:rsid w:val="00892ADA"/>
    <w:rsid w:val="0089466C"/>
    <w:rsid w:val="00894A8B"/>
    <w:rsid w:val="00894F48"/>
    <w:rsid w:val="00895991"/>
    <w:rsid w:val="00895A20"/>
    <w:rsid w:val="00896751"/>
    <w:rsid w:val="00896FA8"/>
    <w:rsid w:val="00897EFE"/>
    <w:rsid w:val="008A04C7"/>
    <w:rsid w:val="008A0528"/>
    <w:rsid w:val="008A1076"/>
    <w:rsid w:val="008A12B3"/>
    <w:rsid w:val="008A3720"/>
    <w:rsid w:val="008A3890"/>
    <w:rsid w:val="008A4C1D"/>
    <w:rsid w:val="008A5535"/>
    <w:rsid w:val="008A5B16"/>
    <w:rsid w:val="008A614D"/>
    <w:rsid w:val="008A6961"/>
    <w:rsid w:val="008A6C96"/>
    <w:rsid w:val="008A7252"/>
    <w:rsid w:val="008A7286"/>
    <w:rsid w:val="008A783D"/>
    <w:rsid w:val="008B0701"/>
    <w:rsid w:val="008B0B3C"/>
    <w:rsid w:val="008B0C33"/>
    <w:rsid w:val="008B17C0"/>
    <w:rsid w:val="008B1BA8"/>
    <w:rsid w:val="008B2184"/>
    <w:rsid w:val="008B2833"/>
    <w:rsid w:val="008B40F7"/>
    <w:rsid w:val="008B4308"/>
    <w:rsid w:val="008B50A8"/>
    <w:rsid w:val="008B5885"/>
    <w:rsid w:val="008B6615"/>
    <w:rsid w:val="008B66B9"/>
    <w:rsid w:val="008B7812"/>
    <w:rsid w:val="008C01BA"/>
    <w:rsid w:val="008C1A9F"/>
    <w:rsid w:val="008C26D0"/>
    <w:rsid w:val="008C2FFA"/>
    <w:rsid w:val="008C3209"/>
    <w:rsid w:val="008C4AAF"/>
    <w:rsid w:val="008C503F"/>
    <w:rsid w:val="008C508C"/>
    <w:rsid w:val="008C50C9"/>
    <w:rsid w:val="008C50D3"/>
    <w:rsid w:val="008C531D"/>
    <w:rsid w:val="008C5F83"/>
    <w:rsid w:val="008C62C2"/>
    <w:rsid w:val="008C6B10"/>
    <w:rsid w:val="008D0760"/>
    <w:rsid w:val="008D08B3"/>
    <w:rsid w:val="008D09EE"/>
    <w:rsid w:val="008D145F"/>
    <w:rsid w:val="008D1E6C"/>
    <w:rsid w:val="008D2BD0"/>
    <w:rsid w:val="008D2CF7"/>
    <w:rsid w:val="008D3421"/>
    <w:rsid w:val="008D3D59"/>
    <w:rsid w:val="008D4103"/>
    <w:rsid w:val="008D4CCF"/>
    <w:rsid w:val="008D54E0"/>
    <w:rsid w:val="008D5620"/>
    <w:rsid w:val="008E13F1"/>
    <w:rsid w:val="008E1B76"/>
    <w:rsid w:val="008E1CF9"/>
    <w:rsid w:val="008E34AE"/>
    <w:rsid w:val="008E3902"/>
    <w:rsid w:val="008E3C4E"/>
    <w:rsid w:val="008E3D4A"/>
    <w:rsid w:val="008E4B09"/>
    <w:rsid w:val="008E5C61"/>
    <w:rsid w:val="008E60C9"/>
    <w:rsid w:val="008E61DE"/>
    <w:rsid w:val="008E6D0C"/>
    <w:rsid w:val="008E79AD"/>
    <w:rsid w:val="008F0010"/>
    <w:rsid w:val="008F0121"/>
    <w:rsid w:val="008F0CA6"/>
    <w:rsid w:val="008F0DD6"/>
    <w:rsid w:val="008F1784"/>
    <w:rsid w:val="008F2EAF"/>
    <w:rsid w:val="008F3380"/>
    <w:rsid w:val="008F38ED"/>
    <w:rsid w:val="008F3986"/>
    <w:rsid w:val="008F4524"/>
    <w:rsid w:val="008F544F"/>
    <w:rsid w:val="008F56F1"/>
    <w:rsid w:val="008F58CF"/>
    <w:rsid w:val="008F5A09"/>
    <w:rsid w:val="008F5F2F"/>
    <w:rsid w:val="008F5F69"/>
    <w:rsid w:val="008F617A"/>
    <w:rsid w:val="008F6B03"/>
    <w:rsid w:val="008F6F34"/>
    <w:rsid w:val="008F7408"/>
    <w:rsid w:val="008F7FAC"/>
    <w:rsid w:val="009003D4"/>
    <w:rsid w:val="00902322"/>
    <w:rsid w:val="0090291E"/>
    <w:rsid w:val="00902AA9"/>
    <w:rsid w:val="00902D41"/>
    <w:rsid w:val="00903C75"/>
    <w:rsid w:val="0090427F"/>
    <w:rsid w:val="0090481F"/>
    <w:rsid w:val="00905114"/>
    <w:rsid w:val="009109FD"/>
    <w:rsid w:val="00910EE1"/>
    <w:rsid w:val="0091140A"/>
    <w:rsid w:val="0091182D"/>
    <w:rsid w:val="00911A83"/>
    <w:rsid w:val="00911EC8"/>
    <w:rsid w:val="00912B5C"/>
    <w:rsid w:val="00912F44"/>
    <w:rsid w:val="009133C7"/>
    <w:rsid w:val="009154A7"/>
    <w:rsid w:val="009154F4"/>
    <w:rsid w:val="0091553E"/>
    <w:rsid w:val="00915D8C"/>
    <w:rsid w:val="0091600C"/>
    <w:rsid w:val="00916481"/>
    <w:rsid w:val="00916B75"/>
    <w:rsid w:val="00917BE5"/>
    <w:rsid w:val="009216DE"/>
    <w:rsid w:val="00922297"/>
    <w:rsid w:val="00922702"/>
    <w:rsid w:val="00922AAA"/>
    <w:rsid w:val="00922BF1"/>
    <w:rsid w:val="009232E5"/>
    <w:rsid w:val="00923B0D"/>
    <w:rsid w:val="0092438F"/>
    <w:rsid w:val="0092467E"/>
    <w:rsid w:val="0092494D"/>
    <w:rsid w:val="00924D91"/>
    <w:rsid w:val="00924E74"/>
    <w:rsid w:val="00925E96"/>
    <w:rsid w:val="0092603E"/>
    <w:rsid w:val="00926BAD"/>
    <w:rsid w:val="00926C2C"/>
    <w:rsid w:val="009276AD"/>
    <w:rsid w:val="00930B6D"/>
    <w:rsid w:val="00930F8C"/>
    <w:rsid w:val="0093125B"/>
    <w:rsid w:val="009319CD"/>
    <w:rsid w:val="00931DF9"/>
    <w:rsid w:val="009332B4"/>
    <w:rsid w:val="00934134"/>
    <w:rsid w:val="00934D8E"/>
    <w:rsid w:val="00934E80"/>
    <w:rsid w:val="0093514A"/>
    <w:rsid w:val="00937CFD"/>
    <w:rsid w:val="0094149D"/>
    <w:rsid w:val="0094272D"/>
    <w:rsid w:val="00942CF8"/>
    <w:rsid w:val="00944422"/>
    <w:rsid w:val="00944CB1"/>
    <w:rsid w:val="00946F64"/>
    <w:rsid w:val="00947C43"/>
    <w:rsid w:val="00951068"/>
    <w:rsid w:val="00951240"/>
    <w:rsid w:val="00951524"/>
    <w:rsid w:val="009526E6"/>
    <w:rsid w:val="00952A65"/>
    <w:rsid w:val="00953FB1"/>
    <w:rsid w:val="00955CC2"/>
    <w:rsid w:val="00956437"/>
    <w:rsid w:val="00956A23"/>
    <w:rsid w:val="0096071C"/>
    <w:rsid w:val="00960924"/>
    <w:rsid w:val="00961522"/>
    <w:rsid w:val="00961BBF"/>
    <w:rsid w:val="0096223B"/>
    <w:rsid w:val="00962277"/>
    <w:rsid w:val="00962BB4"/>
    <w:rsid w:val="009636EF"/>
    <w:rsid w:val="00963C1A"/>
    <w:rsid w:val="0096443F"/>
    <w:rsid w:val="00964834"/>
    <w:rsid w:val="00964B14"/>
    <w:rsid w:val="00965FAC"/>
    <w:rsid w:val="00966263"/>
    <w:rsid w:val="00966424"/>
    <w:rsid w:val="00972780"/>
    <w:rsid w:val="00973583"/>
    <w:rsid w:val="009741A5"/>
    <w:rsid w:val="00974924"/>
    <w:rsid w:val="00974C9F"/>
    <w:rsid w:val="009760BB"/>
    <w:rsid w:val="009761F8"/>
    <w:rsid w:val="00976C2F"/>
    <w:rsid w:val="00976E64"/>
    <w:rsid w:val="00980195"/>
    <w:rsid w:val="0098044C"/>
    <w:rsid w:val="00980A22"/>
    <w:rsid w:val="00980B8B"/>
    <w:rsid w:val="00980F35"/>
    <w:rsid w:val="009821EC"/>
    <w:rsid w:val="00982C7E"/>
    <w:rsid w:val="00983451"/>
    <w:rsid w:val="0098413D"/>
    <w:rsid w:val="009853B3"/>
    <w:rsid w:val="009856E0"/>
    <w:rsid w:val="00985857"/>
    <w:rsid w:val="00985AE4"/>
    <w:rsid w:val="00985E1B"/>
    <w:rsid w:val="0098609D"/>
    <w:rsid w:val="009870B8"/>
    <w:rsid w:val="00987BD4"/>
    <w:rsid w:val="009903B9"/>
    <w:rsid w:val="00991874"/>
    <w:rsid w:val="009922BA"/>
    <w:rsid w:val="009929D1"/>
    <w:rsid w:val="00992F4F"/>
    <w:rsid w:val="00993685"/>
    <w:rsid w:val="009937B6"/>
    <w:rsid w:val="0099536D"/>
    <w:rsid w:val="009969FC"/>
    <w:rsid w:val="00996FFA"/>
    <w:rsid w:val="0099796C"/>
    <w:rsid w:val="009A0CA7"/>
    <w:rsid w:val="009A104E"/>
    <w:rsid w:val="009A1A98"/>
    <w:rsid w:val="009A2346"/>
    <w:rsid w:val="009A273E"/>
    <w:rsid w:val="009A2CE0"/>
    <w:rsid w:val="009A40D3"/>
    <w:rsid w:val="009A475E"/>
    <w:rsid w:val="009A47F0"/>
    <w:rsid w:val="009A4E23"/>
    <w:rsid w:val="009A4E9A"/>
    <w:rsid w:val="009A55A9"/>
    <w:rsid w:val="009A5731"/>
    <w:rsid w:val="009A59B5"/>
    <w:rsid w:val="009A7095"/>
    <w:rsid w:val="009A7DC7"/>
    <w:rsid w:val="009A7F32"/>
    <w:rsid w:val="009B03A3"/>
    <w:rsid w:val="009B0783"/>
    <w:rsid w:val="009B13D8"/>
    <w:rsid w:val="009B193C"/>
    <w:rsid w:val="009B20D1"/>
    <w:rsid w:val="009B2B72"/>
    <w:rsid w:val="009B311E"/>
    <w:rsid w:val="009B36D0"/>
    <w:rsid w:val="009B40C6"/>
    <w:rsid w:val="009B417E"/>
    <w:rsid w:val="009B4991"/>
    <w:rsid w:val="009B4A2C"/>
    <w:rsid w:val="009B4DCF"/>
    <w:rsid w:val="009B51CC"/>
    <w:rsid w:val="009B58AC"/>
    <w:rsid w:val="009B5DA8"/>
    <w:rsid w:val="009B6636"/>
    <w:rsid w:val="009B6760"/>
    <w:rsid w:val="009B6AFF"/>
    <w:rsid w:val="009B756E"/>
    <w:rsid w:val="009C1464"/>
    <w:rsid w:val="009C1FE2"/>
    <w:rsid w:val="009C2074"/>
    <w:rsid w:val="009C2440"/>
    <w:rsid w:val="009C29E1"/>
    <w:rsid w:val="009C44BE"/>
    <w:rsid w:val="009C46CD"/>
    <w:rsid w:val="009C4712"/>
    <w:rsid w:val="009C4D3D"/>
    <w:rsid w:val="009C54C7"/>
    <w:rsid w:val="009C5FC2"/>
    <w:rsid w:val="009C5FF1"/>
    <w:rsid w:val="009C6776"/>
    <w:rsid w:val="009C6889"/>
    <w:rsid w:val="009C704F"/>
    <w:rsid w:val="009C76ED"/>
    <w:rsid w:val="009C7C0C"/>
    <w:rsid w:val="009D05E9"/>
    <w:rsid w:val="009D07EE"/>
    <w:rsid w:val="009D08AC"/>
    <w:rsid w:val="009D14F8"/>
    <w:rsid w:val="009D1DC5"/>
    <w:rsid w:val="009D2AFD"/>
    <w:rsid w:val="009D2FC4"/>
    <w:rsid w:val="009D4F3C"/>
    <w:rsid w:val="009D519B"/>
    <w:rsid w:val="009D5876"/>
    <w:rsid w:val="009D59D5"/>
    <w:rsid w:val="009D5A64"/>
    <w:rsid w:val="009D5AE5"/>
    <w:rsid w:val="009D5BDD"/>
    <w:rsid w:val="009D6379"/>
    <w:rsid w:val="009D6972"/>
    <w:rsid w:val="009D73C8"/>
    <w:rsid w:val="009E11F8"/>
    <w:rsid w:val="009E1CC0"/>
    <w:rsid w:val="009E3483"/>
    <w:rsid w:val="009E3AD6"/>
    <w:rsid w:val="009E5281"/>
    <w:rsid w:val="009E5319"/>
    <w:rsid w:val="009E63CF"/>
    <w:rsid w:val="009E67F1"/>
    <w:rsid w:val="009F0521"/>
    <w:rsid w:val="009F1790"/>
    <w:rsid w:val="009F2E9E"/>
    <w:rsid w:val="009F4A61"/>
    <w:rsid w:val="009F5418"/>
    <w:rsid w:val="009F5623"/>
    <w:rsid w:val="009F5A03"/>
    <w:rsid w:val="009F66A5"/>
    <w:rsid w:val="009F771A"/>
    <w:rsid w:val="00A004E3"/>
    <w:rsid w:val="00A00593"/>
    <w:rsid w:val="00A00655"/>
    <w:rsid w:val="00A00EEF"/>
    <w:rsid w:val="00A00F5F"/>
    <w:rsid w:val="00A012A8"/>
    <w:rsid w:val="00A015F9"/>
    <w:rsid w:val="00A02255"/>
    <w:rsid w:val="00A02AD5"/>
    <w:rsid w:val="00A03398"/>
    <w:rsid w:val="00A03759"/>
    <w:rsid w:val="00A03927"/>
    <w:rsid w:val="00A03FF0"/>
    <w:rsid w:val="00A04D32"/>
    <w:rsid w:val="00A04E1C"/>
    <w:rsid w:val="00A05444"/>
    <w:rsid w:val="00A06A15"/>
    <w:rsid w:val="00A06C6C"/>
    <w:rsid w:val="00A06DB3"/>
    <w:rsid w:val="00A1011B"/>
    <w:rsid w:val="00A10E31"/>
    <w:rsid w:val="00A12E4E"/>
    <w:rsid w:val="00A131FA"/>
    <w:rsid w:val="00A13ED8"/>
    <w:rsid w:val="00A140A2"/>
    <w:rsid w:val="00A144F4"/>
    <w:rsid w:val="00A1494D"/>
    <w:rsid w:val="00A14A10"/>
    <w:rsid w:val="00A16802"/>
    <w:rsid w:val="00A176C8"/>
    <w:rsid w:val="00A17789"/>
    <w:rsid w:val="00A17C39"/>
    <w:rsid w:val="00A200B9"/>
    <w:rsid w:val="00A20252"/>
    <w:rsid w:val="00A21156"/>
    <w:rsid w:val="00A21EEF"/>
    <w:rsid w:val="00A23E33"/>
    <w:rsid w:val="00A25F28"/>
    <w:rsid w:val="00A26363"/>
    <w:rsid w:val="00A279C1"/>
    <w:rsid w:val="00A30629"/>
    <w:rsid w:val="00A3088F"/>
    <w:rsid w:val="00A31265"/>
    <w:rsid w:val="00A31735"/>
    <w:rsid w:val="00A317ED"/>
    <w:rsid w:val="00A32019"/>
    <w:rsid w:val="00A329C7"/>
    <w:rsid w:val="00A33B8E"/>
    <w:rsid w:val="00A36C19"/>
    <w:rsid w:val="00A37023"/>
    <w:rsid w:val="00A40AEE"/>
    <w:rsid w:val="00A40E4C"/>
    <w:rsid w:val="00A410BC"/>
    <w:rsid w:val="00A41D08"/>
    <w:rsid w:val="00A42F6C"/>
    <w:rsid w:val="00A437E7"/>
    <w:rsid w:val="00A43F8F"/>
    <w:rsid w:val="00A440AA"/>
    <w:rsid w:val="00A44218"/>
    <w:rsid w:val="00A447F7"/>
    <w:rsid w:val="00A44C86"/>
    <w:rsid w:val="00A45E3C"/>
    <w:rsid w:val="00A4622E"/>
    <w:rsid w:val="00A46A02"/>
    <w:rsid w:val="00A47798"/>
    <w:rsid w:val="00A47EB8"/>
    <w:rsid w:val="00A5072B"/>
    <w:rsid w:val="00A50C5E"/>
    <w:rsid w:val="00A5132F"/>
    <w:rsid w:val="00A513B7"/>
    <w:rsid w:val="00A51515"/>
    <w:rsid w:val="00A5153A"/>
    <w:rsid w:val="00A517E9"/>
    <w:rsid w:val="00A52CC6"/>
    <w:rsid w:val="00A536CD"/>
    <w:rsid w:val="00A53CDC"/>
    <w:rsid w:val="00A5428E"/>
    <w:rsid w:val="00A54A16"/>
    <w:rsid w:val="00A54B6B"/>
    <w:rsid w:val="00A550D7"/>
    <w:rsid w:val="00A55693"/>
    <w:rsid w:val="00A559C0"/>
    <w:rsid w:val="00A55CC6"/>
    <w:rsid w:val="00A5625D"/>
    <w:rsid w:val="00A56FC6"/>
    <w:rsid w:val="00A56FE2"/>
    <w:rsid w:val="00A56FEE"/>
    <w:rsid w:val="00A5792B"/>
    <w:rsid w:val="00A57B75"/>
    <w:rsid w:val="00A60F41"/>
    <w:rsid w:val="00A626F5"/>
    <w:rsid w:val="00A62A17"/>
    <w:rsid w:val="00A62BB9"/>
    <w:rsid w:val="00A62DDC"/>
    <w:rsid w:val="00A62F95"/>
    <w:rsid w:val="00A63185"/>
    <w:rsid w:val="00A6359E"/>
    <w:rsid w:val="00A63CBA"/>
    <w:rsid w:val="00A643EB"/>
    <w:rsid w:val="00A64429"/>
    <w:rsid w:val="00A657A8"/>
    <w:rsid w:val="00A659DD"/>
    <w:rsid w:val="00A67069"/>
    <w:rsid w:val="00A704A2"/>
    <w:rsid w:val="00A70715"/>
    <w:rsid w:val="00A70CAA"/>
    <w:rsid w:val="00A71FB1"/>
    <w:rsid w:val="00A72124"/>
    <w:rsid w:val="00A72438"/>
    <w:rsid w:val="00A72919"/>
    <w:rsid w:val="00A72DD6"/>
    <w:rsid w:val="00A736F4"/>
    <w:rsid w:val="00A737F9"/>
    <w:rsid w:val="00A73F8D"/>
    <w:rsid w:val="00A74A42"/>
    <w:rsid w:val="00A74FF5"/>
    <w:rsid w:val="00A752D6"/>
    <w:rsid w:val="00A76BC6"/>
    <w:rsid w:val="00A76F2C"/>
    <w:rsid w:val="00A7749C"/>
    <w:rsid w:val="00A775C4"/>
    <w:rsid w:val="00A77E67"/>
    <w:rsid w:val="00A77F03"/>
    <w:rsid w:val="00A80AA0"/>
    <w:rsid w:val="00A8142E"/>
    <w:rsid w:val="00A819E3"/>
    <w:rsid w:val="00A81E90"/>
    <w:rsid w:val="00A82610"/>
    <w:rsid w:val="00A82B68"/>
    <w:rsid w:val="00A82CD4"/>
    <w:rsid w:val="00A82E19"/>
    <w:rsid w:val="00A837FD"/>
    <w:rsid w:val="00A83A16"/>
    <w:rsid w:val="00A84163"/>
    <w:rsid w:val="00A8498A"/>
    <w:rsid w:val="00A84B8E"/>
    <w:rsid w:val="00A84C8B"/>
    <w:rsid w:val="00A8517D"/>
    <w:rsid w:val="00A853C1"/>
    <w:rsid w:val="00A858B8"/>
    <w:rsid w:val="00A87166"/>
    <w:rsid w:val="00A87A0E"/>
    <w:rsid w:val="00A87E44"/>
    <w:rsid w:val="00A908C0"/>
    <w:rsid w:val="00A90E79"/>
    <w:rsid w:val="00A912E0"/>
    <w:rsid w:val="00A91A1D"/>
    <w:rsid w:val="00A921E4"/>
    <w:rsid w:val="00A9622B"/>
    <w:rsid w:val="00AA05C9"/>
    <w:rsid w:val="00AA09E5"/>
    <w:rsid w:val="00AA1817"/>
    <w:rsid w:val="00AA1A75"/>
    <w:rsid w:val="00AA2930"/>
    <w:rsid w:val="00AA2A85"/>
    <w:rsid w:val="00AA43E4"/>
    <w:rsid w:val="00AA51F0"/>
    <w:rsid w:val="00AA5949"/>
    <w:rsid w:val="00AA5DA6"/>
    <w:rsid w:val="00AA7E94"/>
    <w:rsid w:val="00AB1D12"/>
    <w:rsid w:val="00AB2A24"/>
    <w:rsid w:val="00AB302D"/>
    <w:rsid w:val="00AB3465"/>
    <w:rsid w:val="00AB448B"/>
    <w:rsid w:val="00AB5CE1"/>
    <w:rsid w:val="00AB66F3"/>
    <w:rsid w:val="00AB7197"/>
    <w:rsid w:val="00AC058B"/>
    <w:rsid w:val="00AC05CB"/>
    <w:rsid w:val="00AC0E20"/>
    <w:rsid w:val="00AC133E"/>
    <w:rsid w:val="00AC13F4"/>
    <w:rsid w:val="00AC1605"/>
    <w:rsid w:val="00AC1F31"/>
    <w:rsid w:val="00AC2868"/>
    <w:rsid w:val="00AC37D0"/>
    <w:rsid w:val="00AC396C"/>
    <w:rsid w:val="00AC397E"/>
    <w:rsid w:val="00AC3F50"/>
    <w:rsid w:val="00AC42D3"/>
    <w:rsid w:val="00AC4873"/>
    <w:rsid w:val="00AC4913"/>
    <w:rsid w:val="00AC50AA"/>
    <w:rsid w:val="00AC63C8"/>
    <w:rsid w:val="00AC6736"/>
    <w:rsid w:val="00AC6D27"/>
    <w:rsid w:val="00AC7DC0"/>
    <w:rsid w:val="00AD00C5"/>
    <w:rsid w:val="00AD0877"/>
    <w:rsid w:val="00AD213B"/>
    <w:rsid w:val="00AD3263"/>
    <w:rsid w:val="00AD3796"/>
    <w:rsid w:val="00AD3806"/>
    <w:rsid w:val="00AD3CDB"/>
    <w:rsid w:val="00AD494B"/>
    <w:rsid w:val="00AD55B4"/>
    <w:rsid w:val="00AD6850"/>
    <w:rsid w:val="00AD6EC8"/>
    <w:rsid w:val="00AD718A"/>
    <w:rsid w:val="00AD7463"/>
    <w:rsid w:val="00AE006D"/>
    <w:rsid w:val="00AE06D2"/>
    <w:rsid w:val="00AE08AB"/>
    <w:rsid w:val="00AE258C"/>
    <w:rsid w:val="00AE2890"/>
    <w:rsid w:val="00AE3346"/>
    <w:rsid w:val="00AE3F6B"/>
    <w:rsid w:val="00AE4155"/>
    <w:rsid w:val="00AE50A6"/>
    <w:rsid w:val="00AE5D19"/>
    <w:rsid w:val="00AE63B6"/>
    <w:rsid w:val="00AE658A"/>
    <w:rsid w:val="00AE6ADC"/>
    <w:rsid w:val="00AE6B50"/>
    <w:rsid w:val="00AE7D1E"/>
    <w:rsid w:val="00AF002F"/>
    <w:rsid w:val="00AF00AE"/>
    <w:rsid w:val="00AF0A18"/>
    <w:rsid w:val="00AF138C"/>
    <w:rsid w:val="00AF1400"/>
    <w:rsid w:val="00AF1C09"/>
    <w:rsid w:val="00AF1C9F"/>
    <w:rsid w:val="00AF2092"/>
    <w:rsid w:val="00AF23E8"/>
    <w:rsid w:val="00AF2B51"/>
    <w:rsid w:val="00AF37F2"/>
    <w:rsid w:val="00AF3E45"/>
    <w:rsid w:val="00AF4303"/>
    <w:rsid w:val="00AF4E9D"/>
    <w:rsid w:val="00AF53D1"/>
    <w:rsid w:val="00AF60F0"/>
    <w:rsid w:val="00AF67A9"/>
    <w:rsid w:val="00AF6B8B"/>
    <w:rsid w:val="00AF78C9"/>
    <w:rsid w:val="00AF7955"/>
    <w:rsid w:val="00B00134"/>
    <w:rsid w:val="00B004FF"/>
    <w:rsid w:val="00B016E5"/>
    <w:rsid w:val="00B01942"/>
    <w:rsid w:val="00B02730"/>
    <w:rsid w:val="00B02924"/>
    <w:rsid w:val="00B04533"/>
    <w:rsid w:val="00B04AF1"/>
    <w:rsid w:val="00B06195"/>
    <w:rsid w:val="00B06362"/>
    <w:rsid w:val="00B064EC"/>
    <w:rsid w:val="00B06A9D"/>
    <w:rsid w:val="00B06AD3"/>
    <w:rsid w:val="00B071A6"/>
    <w:rsid w:val="00B10181"/>
    <w:rsid w:val="00B1039F"/>
    <w:rsid w:val="00B10470"/>
    <w:rsid w:val="00B11020"/>
    <w:rsid w:val="00B116CC"/>
    <w:rsid w:val="00B117DC"/>
    <w:rsid w:val="00B121AE"/>
    <w:rsid w:val="00B1243D"/>
    <w:rsid w:val="00B1427F"/>
    <w:rsid w:val="00B1452B"/>
    <w:rsid w:val="00B14550"/>
    <w:rsid w:val="00B14620"/>
    <w:rsid w:val="00B150BB"/>
    <w:rsid w:val="00B15186"/>
    <w:rsid w:val="00B15FCE"/>
    <w:rsid w:val="00B166AE"/>
    <w:rsid w:val="00B169ED"/>
    <w:rsid w:val="00B20A30"/>
    <w:rsid w:val="00B211ED"/>
    <w:rsid w:val="00B22C28"/>
    <w:rsid w:val="00B22D76"/>
    <w:rsid w:val="00B22F57"/>
    <w:rsid w:val="00B23862"/>
    <w:rsid w:val="00B23A5B"/>
    <w:rsid w:val="00B23A8C"/>
    <w:rsid w:val="00B23FF7"/>
    <w:rsid w:val="00B240C4"/>
    <w:rsid w:val="00B2450A"/>
    <w:rsid w:val="00B24937"/>
    <w:rsid w:val="00B26A5A"/>
    <w:rsid w:val="00B27144"/>
    <w:rsid w:val="00B27642"/>
    <w:rsid w:val="00B27B6C"/>
    <w:rsid w:val="00B302A1"/>
    <w:rsid w:val="00B30736"/>
    <w:rsid w:val="00B30896"/>
    <w:rsid w:val="00B31A1E"/>
    <w:rsid w:val="00B32132"/>
    <w:rsid w:val="00B323FC"/>
    <w:rsid w:val="00B325CA"/>
    <w:rsid w:val="00B32A59"/>
    <w:rsid w:val="00B32E07"/>
    <w:rsid w:val="00B32FD1"/>
    <w:rsid w:val="00B33F80"/>
    <w:rsid w:val="00B341AF"/>
    <w:rsid w:val="00B346F6"/>
    <w:rsid w:val="00B347B1"/>
    <w:rsid w:val="00B34CED"/>
    <w:rsid w:val="00B36AC3"/>
    <w:rsid w:val="00B371E8"/>
    <w:rsid w:val="00B37D3E"/>
    <w:rsid w:val="00B405A7"/>
    <w:rsid w:val="00B407F9"/>
    <w:rsid w:val="00B409A1"/>
    <w:rsid w:val="00B40A56"/>
    <w:rsid w:val="00B4101F"/>
    <w:rsid w:val="00B41C71"/>
    <w:rsid w:val="00B41C78"/>
    <w:rsid w:val="00B42129"/>
    <w:rsid w:val="00B42853"/>
    <w:rsid w:val="00B42B7A"/>
    <w:rsid w:val="00B42EE9"/>
    <w:rsid w:val="00B43433"/>
    <w:rsid w:val="00B44248"/>
    <w:rsid w:val="00B46FF7"/>
    <w:rsid w:val="00B47CCB"/>
    <w:rsid w:val="00B503EE"/>
    <w:rsid w:val="00B50622"/>
    <w:rsid w:val="00B50692"/>
    <w:rsid w:val="00B509F5"/>
    <w:rsid w:val="00B51333"/>
    <w:rsid w:val="00B52D3D"/>
    <w:rsid w:val="00B532C6"/>
    <w:rsid w:val="00B53BFD"/>
    <w:rsid w:val="00B53FC5"/>
    <w:rsid w:val="00B55A2E"/>
    <w:rsid w:val="00B56AB4"/>
    <w:rsid w:val="00B574BF"/>
    <w:rsid w:val="00B60558"/>
    <w:rsid w:val="00B609B6"/>
    <w:rsid w:val="00B6123F"/>
    <w:rsid w:val="00B616C1"/>
    <w:rsid w:val="00B61FD9"/>
    <w:rsid w:val="00B62079"/>
    <w:rsid w:val="00B62338"/>
    <w:rsid w:val="00B6247F"/>
    <w:rsid w:val="00B62C96"/>
    <w:rsid w:val="00B63187"/>
    <w:rsid w:val="00B63841"/>
    <w:rsid w:val="00B63FC7"/>
    <w:rsid w:val="00B64273"/>
    <w:rsid w:val="00B65A31"/>
    <w:rsid w:val="00B65B2F"/>
    <w:rsid w:val="00B65D27"/>
    <w:rsid w:val="00B65E8D"/>
    <w:rsid w:val="00B65F2D"/>
    <w:rsid w:val="00B6630D"/>
    <w:rsid w:val="00B6656C"/>
    <w:rsid w:val="00B7033B"/>
    <w:rsid w:val="00B70F65"/>
    <w:rsid w:val="00B71A0D"/>
    <w:rsid w:val="00B71A16"/>
    <w:rsid w:val="00B7265A"/>
    <w:rsid w:val="00B72CA1"/>
    <w:rsid w:val="00B72F23"/>
    <w:rsid w:val="00B7403D"/>
    <w:rsid w:val="00B7409F"/>
    <w:rsid w:val="00B74A24"/>
    <w:rsid w:val="00B766D7"/>
    <w:rsid w:val="00B76E14"/>
    <w:rsid w:val="00B7718F"/>
    <w:rsid w:val="00B803E0"/>
    <w:rsid w:val="00B80952"/>
    <w:rsid w:val="00B819BA"/>
    <w:rsid w:val="00B81C31"/>
    <w:rsid w:val="00B82483"/>
    <w:rsid w:val="00B8263E"/>
    <w:rsid w:val="00B8295C"/>
    <w:rsid w:val="00B82F16"/>
    <w:rsid w:val="00B82F72"/>
    <w:rsid w:val="00B83599"/>
    <w:rsid w:val="00B8416C"/>
    <w:rsid w:val="00B848F1"/>
    <w:rsid w:val="00B85122"/>
    <w:rsid w:val="00B85C93"/>
    <w:rsid w:val="00B8683B"/>
    <w:rsid w:val="00B90782"/>
    <w:rsid w:val="00B90B65"/>
    <w:rsid w:val="00B922DE"/>
    <w:rsid w:val="00B92381"/>
    <w:rsid w:val="00B92464"/>
    <w:rsid w:val="00B92AD1"/>
    <w:rsid w:val="00B9303A"/>
    <w:rsid w:val="00B93353"/>
    <w:rsid w:val="00B935E3"/>
    <w:rsid w:val="00B950A2"/>
    <w:rsid w:val="00B952F8"/>
    <w:rsid w:val="00B95350"/>
    <w:rsid w:val="00B957AF"/>
    <w:rsid w:val="00B962BC"/>
    <w:rsid w:val="00B96EAE"/>
    <w:rsid w:val="00B97123"/>
    <w:rsid w:val="00B972AE"/>
    <w:rsid w:val="00BA006A"/>
    <w:rsid w:val="00BA0202"/>
    <w:rsid w:val="00BA0862"/>
    <w:rsid w:val="00BA09EA"/>
    <w:rsid w:val="00BA0A33"/>
    <w:rsid w:val="00BA0B4A"/>
    <w:rsid w:val="00BA0F47"/>
    <w:rsid w:val="00BA1A49"/>
    <w:rsid w:val="00BA1F6E"/>
    <w:rsid w:val="00BA282A"/>
    <w:rsid w:val="00BA29BB"/>
    <w:rsid w:val="00BA359C"/>
    <w:rsid w:val="00BA3B5E"/>
    <w:rsid w:val="00BA3E2F"/>
    <w:rsid w:val="00BA401F"/>
    <w:rsid w:val="00BA443E"/>
    <w:rsid w:val="00BA4950"/>
    <w:rsid w:val="00BA546F"/>
    <w:rsid w:val="00BA597F"/>
    <w:rsid w:val="00BA642C"/>
    <w:rsid w:val="00BA706A"/>
    <w:rsid w:val="00BA76EA"/>
    <w:rsid w:val="00BB0DF6"/>
    <w:rsid w:val="00BB159B"/>
    <w:rsid w:val="00BB18B1"/>
    <w:rsid w:val="00BB26A9"/>
    <w:rsid w:val="00BB28D3"/>
    <w:rsid w:val="00BB30EC"/>
    <w:rsid w:val="00BB3131"/>
    <w:rsid w:val="00BB327E"/>
    <w:rsid w:val="00BB35A7"/>
    <w:rsid w:val="00BB3820"/>
    <w:rsid w:val="00BB3FE7"/>
    <w:rsid w:val="00BB41FF"/>
    <w:rsid w:val="00BB496F"/>
    <w:rsid w:val="00BB53C0"/>
    <w:rsid w:val="00BB55C1"/>
    <w:rsid w:val="00BB5FD0"/>
    <w:rsid w:val="00BB70AC"/>
    <w:rsid w:val="00BB72D1"/>
    <w:rsid w:val="00BB79B4"/>
    <w:rsid w:val="00BC0B67"/>
    <w:rsid w:val="00BC1D5F"/>
    <w:rsid w:val="00BC2C28"/>
    <w:rsid w:val="00BC4214"/>
    <w:rsid w:val="00BC4A9E"/>
    <w:rsid w:val="00BC53C9"/>
    <w:rsid w:val="00BC5E20"/>
    <w:rsid w:val="00BC7906"/>
    <w:rsid w:val="00BC7BC9"/>
    <w:rsid w:val="00BD0193"/>
    <w:rsid w:val="00BD0A3A"/>
    <w:rsid w:val="00BD0D0D"/>
    <w:rsid w:val="00BD1701"/>
    <w:rsid w:val="00BD28D8"/>
    <w:rsid w:val="00BD3542"/>
    <w:rsid w:val="00BD35E6"/>
    <w:rsid w:val="00BD3C87"/>
    <w:rsid w:val="00BD4116"/>
    <w:rsid w:val="00BD49D4"/>
    <w:rsid w:val="00BD625E"/>
    <w:rsid w:val="00BD67AC"/>
    <w:rsid w:val="00BD73B3"/>
    <w:rsid w:val="00BD7448"/>
    <w:rsid w:val="00BD77CC"/>
    <w:rsid w:val="00BD78BA"/>
    <w:rsid w:val="00BE0FD0"/>
    <w:rsid w:val="00BE168C"/>
    <w:rsid w:val="00BE2656"/>
    <w:rsid w:val="00BE3797"/>
    <w:rsid w:val="00BE37F6"/>
    <w:rsid w:val="00BE3AEA"/>
    <w:rsid w:val="00BE4143"/>
    <w:rsid w:val="00BE5723"/>
    <w:rsid w:val="00BE5865"/>
    <w:rsid w:val="00BE588A"/>
    <w:rsid w:val="00BE6462"/>
    <w:rsid w:val="00BF0C87"/>
    <w:rsid w:val="00BF1138"/>
    <w:rsid w:val="00BF1F9B"/>
    <w:rsid w:val="00BF3835"/>
    <w:rsid w:val="00BF3FC2"/>
    <w:rsid w:val="00BF4296"/>
    <w:rsid w:val="00BF4941"/>
    <w:rsid w:val="00BF4BC8"/>
    <w:rsid w:val="00BF69CC"/>
    <w:rsid w:val="00BF73C9"/>
    <w:rsid w:val="00BF7BAB"/>
    <w:rsid w:val="00BF7CDB"/>
    <w:rsid w:val="00BF7CDD"/>
    <w:rsid w:val="00C00044"/>
    <w:rsid w:val="00C002DD"/>
    <w:rsid w:val="00C0130E"/>
    <w:rsid w:val="00C020F2"/>
    <w:rsid w:val="00C02913"/>
    <w:rsid w:val="00C03208"/>
    <w:rsid w:val="00C03EFA"/>
    <w:rsid w:val="00C043BB"/>
    <w:rsid w:val="00C0506D"/>
    <w:rsid w:val="00C064D9"/>
    <w:rsid w:val="00C072A4"/>
    <w:rsid w:val="00C07B21"/>
    <w:rsid w:val="00C102D6"/>
    <w:rsid w:val="00C117D3"/>
    <w:rsid w:val="00C11B48"/>
    <w:rsid w:val="00C11B85"/>
    <w:rsid w:val="00C11D00"/>
    <w:rsid w:val="00C126DD"/>
    <w:rsid w:val="00C1274D"/>
    <w:rsid w:val="00C12F94"/>
    <w:rsid w:val="00C130E6"/>
    <w:rsid w:val="00C13FE9"/>
    <w:rsid w:val="00C149FB"/>
    <w:rsid w:val="00C15A6D"/>
    <w:rsid w:val="00C15AEA"/>
    <w:rsid w:val="00C15F2E"/>
    <w:rsid w:val="00C167C1"/>
    <w:rsid w:val="00C16864"/>
    <w:rsid w:val="00C17AE1"/>
    <w:rsid w:val="00C2028D"/>
    <w:rsid w:val="00C208F7"/>
    <w:rsid w:val="00C20EE1"/>
    <w:rsid w:val="00C20FC7"/>
    <w:rsid w:val="00C216F5"/>
    <w:rsid w:val="00C2191E"/>
    <w:rsid w:val="00C21E3E"/>
    <w:rsid w:val="00C228E8"/>
    <w:rsid w:val="00C23853"/>
    <w:rsid w:val="00C239D0"/>
    <w:rsid w:val="00C23F7F"/>
    <w:rsid w:val="00C24969"/>
    <w:rsid w:val="00C25891"/>
    <w:rsid w:val="00C25CC6"/>
    <w:rsid w:val="00C25D18"/>
    <w:rsid w:val="00C25FBD"/>
    <w:rsid w:val="00C26110"/>
    <w:rsid w:val="00C26EC0"/>
    <w:rsid w:val="00C27ABD"/>
    <w:rsid w:val="00C304B2"/>
    <w:rsid w:val="00C307D6"/>
    <w:rsid w:val="00C308E3"/>
    <w:rsid w:val="00C310EE"/>
    <w:rsid w:val="00C3151A"/>
    <w:rsid w:val="00C31A1D"/>
    <w:rsid w:val="00C31C34"/>
    <w:rsid w:val="00C32918"/>
    <w:rsid w:val="00C32CF8"/>
    <w:rsid w:val="00C32F96"/>
    <w:rsid w:val="00C331F5"/>
    <w:rsid w:val="00C34401"/>
    <w:rsid w:val="00C34AEA"/>
    <w:rsid w:val="00C351B9"/>
    <w:rsid w:val="00C35323"/>
    <w:rsid w:val="00C3613E"/>
    <w:rsid w:val="00C36C6B"/>
    <w:rsid w:val="00C36DD2"/>
    <w:rsid w:val="00C37300"/>
    <w:rsid w:val="00C42EBE"/>
    <w:rsid w:val="00C43444"/>
    <w:rsid w:val="00C4358F"/>
    <w:rsid w:val="00C44106"/>
    <w:rsid w:val="00C44AE0"/>
    <w:rsid w:val="00C45094"/>
    <w:rsid w:val="00C45B6E"/>
    <w:rsid w:val="00C460E6"/>
    <w:rsid w:val="00C47067"/>
    <w:rsid w:val="00C47285"/>
    <w:rsid w:val="00C47F8B"/>
    <w:rsid w:val="00C50127"/>
    <w:rsid w:val="00C5088A"/>
    <w:rsid w:val="00C50DB0"/>
    <w:rsid w:val="00C513A0"/>
    <w:rsid w:val="00C516E6"/>
    <w:rsid w:val="00C519BB"/>
    <w:rsid w:val="00C51BAE"/>
    <w:rsid w:val="00C52E06"/>
    <w:rsid w:val="00C5489B"/>
    <w:rsid w:val="00C55C29"/>
    <w:rsid w:val="00C55E09"/>
    <w:rsid w:val="00C55FAB"/>
    <w:rsid w:val="00C56A0D"/>
    <w:rsid w:val="00C56C4D"/>
    <w:rsid w:val="00C61B8A"/>
    <w:rsid w:val="00C61E80"/>
    <w:rsid w:val="00C61ED1"/>
    <w:rsid w:val="00C61F92"/>
    <w:rsid w:val="00C6243D"/>
    <w:rsid w:val="00C62BC5"/>
    <w:rsid w:val="00C63000"/>
    <w:rsid w:val="00C63819"/>
    <w:rsid w:val="00C63FC5"/>
    <w:rsid w:val="00C63FEE"/>
    <w:rsid w:val="00C64B0F"/>
    <w:rsid w:val="00C652ED"/>
    <w:rsid w:val="00C653D3"/>
    <w:rsid w:val="00C6546F"/>
    <w:rsid w:val="00C658DA"/>
    <w:rsid w:val="00C6594B"/>
    <w:rsid w:val="00C6596F"/>
    <w:rsid w:val="00C65EC4"/>
    <w:rsid w:val="00C65FE6"/>
    <w:rsid w:val="00C67290"/>
    <w:rsid w:val="00C6736C"/>
    <w:rsid w:val="00C714B0"/>
    <w:rsid w:val="00C719EA"/>
    <w:rsid w:val="00C72D88"/>
    <w:rsid w:val="00C73506"/>
    <w:rsid w:val="00C737D1"/>
    <w:rsid w:val="00C759B7"/>
    <w:rsid w:val="00C75F9E"/>
    <w:rsid w:val="00C7799F"/>
    <w:rsid w:val="00C80C7A"/>
    <w:rsid w:val="00C81ACA"/>
    <w:rsid w:val="00C81BFB"/>
    <w:rsid w:val="00C8277D"/>
    <w:rsid w:val="00C8294A"/>
    <w:rsid w:val="00C82DC0"/>
    <w:rsid w:val="00C84358"/>
    <w:rsid w:val="00C847DE"/>
    <w:rsid w:val="00C84E53"/>
    <w:rsid w:val="00C84E8D"/>
    <w:rsid w:val="00C85165"/>
    <w:rsid w:val="00C85247"/>
    <w:rsid w:val="00C85A31"/>
    <w:rsid w:val="00C85F19"/>
    <w:rsid w:val="00C8702A"/>
    <w:rsid w:val="00C875BD"/>
    <w:rsid w:val="00C87A75"/>
    <w:rsid w:val="00C87FD5"/>
    <w:rsid w:val="00C90213"/>
    <w:rsid w:val="00C90409"/>
    <w:rsid w:val="00C904D6"/>
    <w:rsid w:val="00C90565"/>
    <w:rsid w:val="00C90B36"/>
    <w:rsid w:val="00C913D6"/>
    <w:rsid w:val="00C91DC2"/>
    <w:rsid w:val="00C92BA7"/>
    <w:rsid w:val="00C934D5"/>
    <w:rsid w:val="00C9392F"/>
    <w:rsid w:val="00C93F07"/>
    <w:rsid w:val="00C94540"/>
    <w:rsid w:val="00C95C24"/>
    <w:rsid w:val="00C96146"/>
    <w:rsid w:val="00C97BA4"/>
    <w:rsid w:val="00C97F60"/>
    <w:rsid w:val="00CA02F4"/>
    <w:rsid w:val="00CA0320"/>
    <w:rsid w:val="00CA187A"/>
    <w:rsid w:val="00CA18D1"/>
    <w:rsid w:val="00CA252B"/>
    <w:rsid w:val="00CA2B1D"/>
    <w:rsid w:val="00CA3490"/>
    <w:rsid w:val="00CA366F"/>
    <w:rsid w:val="00CA3E1D"/>
    <w:rsid w:val="00CA456F"/>
    <w:rsid w:val="00CA4B3B"/>
    <w:rsid w:val="00CA4C02"/>
    <w:rsid w:val="00CA4C08"/>
    <w:rsid w:val="00CA5898"/>
    <w:rsid w:val="00CA5D43"/>
    <w:rsid w:val="00CA5E99"/>
    <w:rsid w:val="00CA6523"/>
    <w:rsid w:val="00CA652A"/>
    <w:rsid w:val="00CA6B66"/>
    <w:rsid w:val="00CA704C"/>
    <w:rsid w:val="00CA7125"/>
    <w:rsid w:val="00CA7300"/>
    <w:rsid w:val="00CA7BB1"/>
    <w:rsid w:val="00CB0126"/>
    <w:rsid w:val="00CB07EC"/>
    <w:rsid w:val="00CB0A8E"/>
    <w:rsid w:val="00CB101A"/>
    <w:rsid w:val="00CB1047"/>
    <w:rsid w:val="00CB181A"/>
    <w:rsid w:val="00CB1AA6"/>
    <w:rsid w:val="00CB1EF3"/>
    <w:rsid w:val="00CB21BF"/>
    <w:rsid w:val="00CB24DC"/>
    <w:rsid w:val="00CB268E"/>
    <w:rsid w:val="00CB2FAC"/>
    <w:rsid w:val="00CB2FCD"/>
    <w:rsid w:val="00CB3005"/>
    <w:rsid w:val="00CB4321"/>
    <w:rsid w:val="00CB4B58"/>
    <w:rsid w:val="00CB51E1"/>
    <w:rsid w:val="00CB5CE0"/>
    <w:rsid w:val="00CB617F"/>
    <w:rsid w:val="00CB63AA"/>
    <w:rsid w:val="00CB7127"/>
    <w:rsid w:val="00CC00C4"/>
    <w:rsid w:val="00CC1DCA"/>
    <w:rsid w:val="00CC2AF5"/>
    <w:rsid w:val="00CC31FA"/>
    <w:rsid w:val="00CC50D4"/>
    <w:rsid w:val="00CC521C"/>
    <w:rsid w:val="00CC5295"/>
    <w:rsid w:val="00CC5716"/>
    <w:rsid w:val="00CC57AF"/>
    <w:rsid w:val="00CC6712"/>
    <w:rsid w:val="00CC7605"/>
    <w:rsid w:val="00CC7AEC"/>
    <w:rsid w:val="00CC7EBB"/>
    <w:rsid w:val="00CD0EE8"/>
    <w:rsid w:val="00CD101F"/>
    <w:rsid w:val="00CD12C7"/>
    <w:rsid w:val="00CD1659"/>
    <w:rsid w:val="00CD36A9"/>
    <w:rsid w:val="00CD36AE"/>
    <w:rsid w:val="00CD3B3E"/>
    <w:rsid w:val="00CD47BD"/>
    <w:rsid w:val="00CD4F7C"/>
    <w:rsid w:val="00CD5488"/>
    <w:rsid w:val="00CD670C"/>
    <w:rsid w:val="00CD7491"/>
    <w:rsid w:val="00CD7D28"/>
    <w:rsid w:val="00CD7DFF"/>
    <w:rsid w:val="00CE0BD3"/>
    <w:rsid w:val="00CE0D4E"/>
    <w:rsid w:val="00CE10C7"/>
    <w:rsid w:val="00CE18D7"/>
    <w:rsid w:val="00CE1CAF"/>
    <w:rsid w:val="00CE2B09"/>
    <w:rsid w:val="00CE3819"/>
    <w:rsid w:val="00CE3978"/>
    <w:rsid w:val="00CE3C3D"/>
    <w:rsid w:val="00CE446C"/>
    <w:rsid w:val="00CE4CC9"/>
    <w:rsid w:val="00CE5CD2"/>
    <w:rsid w:val="00CE5FB6"/>
    <w:rsid w:val="00CE6576"/>
    <w:rsid w:val="00CE6730"/>
    <w:rsid w:val="00CE6794"/>
    <w:rsid w:val="00CE6DF6"/>
    <w:rsid w:val="00CE70C2"/>
    <w:rsid w:val="00CE77B2"/>
    <w:rsid w:val="00CE7EC0"/>
    <w:rsid w:val="00CF0398"/>
    <w:rsid w:val="00CF0532"/>
    <w:rsid w:val="00CF17EE"/>
    <w:rsid w:val="00CF22C8"/>
    <w:rsid w:val="00CF260D"/>
    <w:rsid w:val="00CF2A03"/>
    <w:rsid w:val="00CF37C5"/>
    <w:rsid w:val="00CF4931"/>
    <w:rsid w:val="00CF4A78"/>
    <w:rsid w:val="00CF5029"/>
    <w:rsid w:val="00CF5530"/>
    <w:rsid w:val="00CF5C18"/>
    <w:rsid w:val="00CF6483"/>
    <w:rsid w:val="00CF6AE9"/>
    <w:rsid w:val="00CF73E7"/>
    <w:rsid w:val="00CF741D"/>
    <w:rsid w:val="00D00315"/>
    <w:rsid w:val="00D00681"/>
    <w:rsid w:val="00D013D7"/>
    <w:rsid w:val="00D01438"/>
    <w:rsid w:val="00D01EE6"/>
    <w:rsid w:val="00D026B4"/>
    <w:rsid w:val="00D02E0E"/>
    <w:rsid w:val="00D04953"/>
    <w:rsid w:val="00D04D39"/>
    <w:rsid w:val="00D05142"/>
    <w:rsid w:val="00D0560E"/>
    <w:rsid w:val="00D05A8C"/>
    <w:rsid w:val="00D05EBF"/>
    <w:rsid w:val="00D061DD"/>
    <w:rsid w:val="00D062F8"/>
    <w:rsid w:val="00D121D5"/>
    <w:rsid w:val="00D12294"/>
    <w:rsid w:val="00D12F66"/>
    <w:rsid w:val="00D12FF9"/>
    <w:rsid w:val="00D1391A"/>
    <w:rsid w:val="00D13DFD"/>
    <w:rsid w:val="00D1414B"/>
    <w:rsid w:val="00D146BF"/>
    <w:rsid w:val="00D1481A"/>
    <w:rsid w:val="00D15179"/>
    <w:rsid w:val="00D152F9"/>
    <w:rsid w:val="00D15467"/>
    <w:rsid w:val="00D1575E"/>
    <w:rsid w:val="00D15848"/>
    <w:rsid w:val="00D15FAC"/>
    <w:rsid w:val="00D16877"/>
    <w:rsid w:val="00D16C03"/>
    <w:rsid w:val="00D21029"/>
    <w:rsid w:val="00D22D04"/>
    <w:rsid w:val="00D22DA0"/>
    <w:rsid w:val="00D23037"/>
    <w:rsid w:val="00D23048"/>
    <w:rsid w:val="00D233C4"/>
    <w:rsid w:val="00D23AD7"/>
    <w:rsid w:val="00D244FE"/>
    <w:rsid w:val="00D246F0"/>
    <w:rsid w:val="00D2470D"/>
    <w:rsid w:val="00D252AE"/>
    <w:rsid w:val="00D25970"/>
    <w:rsid w:val="00D25ABE"/>
    <w:rsid w:val="00D25B84"/>
    <w:rsid w:val="00D2625A"/>
    <w:rsid w:val="00D265AF"/>
    <w:rsid w:val="00D27370"/>
    <w:rsid w:val="00D279EF"/>
    <w:rsid w:val="00D27F01"/>
    <w:rsid w:val="00D27FD8"/>
    <w:rsid w:val="00D30A1F"/>
    <w:rsid w:val="00D315B8"/>
    <w:rsid w:val="00D316C8"/>
    <w:rsid w:val="00D319BE"/>
    <w:rsid w:val="00D3237D"/>
    <w:rsid w:val="00D32AFF"/>
    <w:rsid w:val="00D3427D"/>
    <w:rsid w:val="00D342C9"/>
    <w:rsid w:val="00D34582"/>
    <w:rsid w:val="00D34EC1"/>
    <w:rsid w:val="00D3542D"/>
    <w:rsid w:val="00D35790"/>
    <w:rsid w:val="00D36B77"/>
    <w:rsid w:val="00D37C41"/>
    <w:rsid w:val="00D40C2E"/>
    <w:rsid w:val="00D40C30"/>
    <w:rsid w:val="00D40C51"/>
    <w:rsid w:val="00D41738"/>
    <w:rsid w:val="00D41758"/>
    <w:rsid w:val="00D417A4"/>
    <w:rsid w:val="00D42F15"/>
    <w:rsid w:val="00D43499"/>
    <w:rsid w:val="00D43994"/>
    <w:rsid w:val="00D44BAD"/>
    <w:rsid w:val="00D44DD2"/>
    <w:rsid w:val="00D44F9E"/>
    <w:rsid w:val="00D4531C"/>
    <w:rsid w:val="00D456F6"/>
    <w:rsid w:val="00D45BCA"/>
    <w:rsid w:val="00D4638D"/>
    <w:rsid w:val="00D46C04"/>
    <w:rsid w:val="00D46E87"/>
    <w:rsid w:val="00D472A5"/>
    <w:rsid w:val="00D50B01"/>
    <w:rsid w:val="00D5126F"/>
    <w:rsid w:val="00D52869"/>
    <w:rsid w:val="00D52962"/>
    <w:rsid w:val="00D52E7C"/>
    <w:rsid w:val="00D54B28"/>
    <w:rsid w:val="00D56316"/>
    <w:rsid w:val="00D56663"/>
    <w:rsid w:val="00D56A06"/>
    <w:rsid w:val="00D57481"/>
    <w:rsid w:val="00D6062D"/>
    <w:rsid w:val="00D62FD7"/>
    <w:rsid w:val="00D6325E"/>
    <w:rsid w:val="00D634F1"/>
    <w:rsid w:val="00D6366C"/>
    <w:rsid w:val="00D63AD2"/>
    <w:rsid w:val="00D641E4"/>
    <w:rsid w:val="00D64497"/>
    <w:rsid w:val="00D65C14"/>
    <w:rsid w:val="00D6629C"/>
    <w:rsid w:val="00D66EDD"/>
    <w:rsid w:val="00D67540"/>
    <w:rsid w:val="00D71613"/>
    <w:rsid w:val="00D71CB4"/>
    <w:rsid w:val="00D71DB9"/>
    <w:rsid w:val="00D72431"/>
    <w:rsid w:val="00D726AA"/>
    <w:rsid w:val="00D72B26"/>
    <w:rsid w:val="00D72C09"/>
    <w:rsid w:val="00D73514"/>
    <w:rsid w:val="00D741B3"/>
    <w:rsid w:val="00D745A7"/>
    <w:rsid w:val="00D75B20"/>
    <w:rsid w:val="00D75D16"/>
    <w:rsid w:val="00D76198"/>
    <w:rsid w:val="00D76567"/>
    <w:rsid w:val="00D80173"/>
    <w:rsid w:val="00D802D8"/>
    <w:rsid w:val="00D80F57"/>
    <w:rsid w:val="00D80FB0"/>
    <w:rsid w:val="00D82B29"/>
    <w:rsid w:val="00D83022"/>
    <w:rsid w:val="00D83077"/>
    <w:rsid w:val="00D83113"/>
    <w:rsid w:val="00D83225"/>
    <w:rsid w:val="00D83861"/>
    <w:rsid w:val="00D83EDA"/>
    <w:rsid w:val="00D848E7"/>
    <w:rsid w:val="00D84D81"/>
    <w:rsid w:val="00D85310"/>
    <w:rsid w:val="00D85EFD"/>
    <w:rsid w:val="00D86896"/>
    <w:rsid w:val="00D87062"/>
    <w:rsid w:val="00D87293"/>
    <w:rsid w:val="00D87450"/>
    <w:rsid w:val="00D874F6"/>
    <w:rsid w:val="00D876FF"/>
    <w:rsid w:val="00D87BC3"/>
    <w:rsid w:val="00D87BC9"/>
    <w:rsid w:val="00D87F5B"/>
    <w:rsid w:val="00D91578"/>
    <w:rsid w:val="00D9193A"/>
    <w:rsid w:val="00D919A6"/>
    <w:rsid w:val="00D9357B"/>
    <w:rsid w:val="00D95512"/>
    <w:rsid w:val="00D95D24"/>
    <w:rsid w:val="00D95F96"/>
    <w:rsid w:val="00D9609F"/>
    <w:rsid w:val="00D969A2"/>
    <w:rsid w:val="00D97194"/>
    <w:rsid w:val="00D972C3"/>
    <w:rsid w:val="00D97AEC"/>
    <w:rsid w:val="00DA1365"/>
    <w:rsid w:val="00DA1A64"/>
    <w:rsid w:val="00DA22FD"/>
    <w:rsid w:val="00DA2806"/>
    <w:rsid w:val="00DA2BA2"/>
    <w:rsid w:val="00DA3ACA"/>
    <w:rsid w:val="00DA3C1C"/>
    <w:rsid w:val="00DA3E60"/>
    <w:rsid w:val="00DA41F3"/>
    <w:rsid w:val="00DA43C8"/>
    <w:rsid w:val="00DA4472"/>
    <w:rsid w:val="00DA5605"/>
    <w:rsid w:val="00DA57C9"/>
    <w:rsid w:val="00DA64AD"/>
    <w:rsid w:val="00DA6939"/>
    <w:rsid w:val="00DB10C7"/>
    <w:rsid w:val="00DB13C2"/>
    <w:rsid w:val="00DB18CC"/>
    <w:rsid w:val="00DB2D26"/>
    <w:rsid w:val="00DB2FC6"/>
    <w:rsid w:val="00DB3123"/>
    <w:rsid w:val="00DB35AB"/>
    <w:rsid w:val="00DB3D97"/>
    <w:rsid w:val="00DB4410"/>
    <w:rsid w:val="00DB47C0"/>
    <w:rsid w:val="00DB47EF"/>
    <w:rsid w:val="00DB4A07"/>
    <w:rsid w:val="00DB50B8"/>
    <w:rsid w:val="00DB52C4"/>
    <w:rsid w:val="00DB5303"/>
    <w:rsid w:val="00DB6859"/>
    <w:rsid w:val="00DB6D18"/>
    <w:rsid w:val="00DB7B4F"/>
    <w:rsid w:val="00DB7C1B"/>
    <w:rsid w:val="00DC0682"/>
    <w:rsid w:val="00DC1837"/>
    <w:rsid w:val="00DC1D40"/>
    <w:rsid w:val="00DC20A4"/>
    <w:rsid w:val="00DC3440"/>
    <w:rsid w:val="00DC40DD"/>
    <w:rsid w:val="00DC557C"/>
    <w:rsid w:val="00DC5BE3"/>
    <w:rsid w:val="00DC610D"/>
    <w:rsid w:val="00DC62D1"/>
    <w:rsid w:val="00DC6ACA"/>
    <w:rsid w:val="00DC6CE2"/>
    <w:rsid w:val="00DC7329"/>
    <w:rsid w:val="00DC7635"/>
    <w:rsid w:val="00DC7E42"/>
    <w:rsid w:val="00DD018B"/>
    <w:rsid w:val="00DD0577"/>
    <w:rsid w:val="00DD0B7E"/>
    <w:rsid w:val="00DD2512"/>
    <w:rsid w:val="00DD3013"/>
    <w:rsid w:val="00DD3696"/>
    <w:rsid w:val="00DD4819"/>
    <w:rsid w:val="00DD4D46"/>
    <w:rsid w:val="00DD4E41"/>
    <w:rsid w:val="00DD56B2"/>
    <w:rsid w:val="00DD6681"/>
    <w:rsid w:val="00DD6C4A"/>
    <w:rsid w:val="00DD7A0B"/>
    <w:rsid w:val="00DE10F0"/>
    <w:rsid w:val="00DE1138"/>
    <w:rsid w:val="00DE1901"/>
    <w:rsid w:val="00DE2A54"/>
    <w:rsid w:val="00DE3372"/>
    <w:rsid w:val="00DE36F4"/>
    <w:rsid w:val="00DE3DEA"/>
    <w:rsid w:val="00DE43EE"/>
    <w:rsid w:val="00DE4B73"/>
    <w:rsid w:val="00DE5719"/>
    <w:rsid w:val="00DE5F73"/>
    <w:rsid w:val="00DE6085"/>
    <w:rsid w:val="00DE674C"/>
    <w:rsid w:val="00DE6DAA"/>
    <w:rsid w:val="00DE7BFB"/>
    <w:rsid w:val="00DE7DBD"/>
    <w:rsid w:val="00DE7E7F"/>
    <w:rsid w:val="00DF06BC"/>
    <w:rsid w:val="00DF1016"/>
    <w:rsid w:val="00DF1458"/>
    <w:rsid w:val="00DF187A"/>
    <w:rsid w:val="00DF1D2F"/>
    <w:rsid w:val="00DF2B16"/>
    <w:rsid w:val="00DF408B"/>
    <w:rsid w:val="00DF40A3"/>
    <w:rsid w:val="00DF47D0"/>
    <w:rsid w:val="00DF5274"/>
    <w:rsid w:val="00DF5BCD"/>
    <w:rsid w:val="00DF6411"/>
    <w:rsid w:val="00DF66D1"/>
    <w:rsid w:val="00DF7CF6"/>
    <w:rsid w:val="00E008E0"/>
    <w:rsid w:val="00E01899"/>
    <w:rsid w:val="00E025B0"/>
    <w:rsid w:val="00E02783"/>
    <w:rsid w:val="00E02D96"/>
    <w:rsid w:val="00E0306F"/>
    <w:rsid w:val="00E0348B"/>
    <w:rsid w:val="00E03D05"/>
    <w:rsid w:val="00E0441F"/>
    <w:rsid w:val="00E049B1"/>
    <w:rsid w:val="00E04D01"/>
    <w:rsid w:val="00E05199"/>
    <w:rsid w:val="00E05CFC"/>
    <w:rsid w:val="00E06A72"/>
    <w:rsid w:val="00E0767E"/>
    <w:rsid w:val="00E10C4B"/>
    <w:rsid w:val="00E11BDF"/>
    <w:rsid w:val="00E11C30"/>
    <w:rsid w:val="00E13242"/>
    <w:rsid w:val="00E13EF3"/>
    <w:rsid w:val="00E13FA0"/>
    <w:rsid w:val="00E1403C"/>
    <w:rsid w:val="00E14171"/>
    <w:rsid w:val="00E14436"/>
    <w:rsid w:val="00E158A5"/>
    <w:rsid w:val="00E174F4"/>
    <w:rsid w:val="00E176FF"/>
    <w:rsid w:val="00E17BD0"/>
    <w:rsid w:val="00E2166E"/>
    <w:rsid w:val="00E21D55"/>
    <w:rsid w:val="00E220AF"/>
    <w:rsid w:val="00E2424A"/>
    <w:rsid w:val="00E24528"/>
    <w:rsid w:val="00E25C6A"/>
    <w:rsid w:val="00E2656B"/>
    <w:rsid w:val="00E27771"/>
    <w:rsid w:val="00E27833"/>
    <w:rsid w:val="00E27BD0"/>
    <w:rsid w:val="00E30A52"/>
    <w:rsid w:val="00E31507"/>
    <w:rsid w:val="00E3209F"/>
    <w:rsid w:val="00E322D0"/>
    <w:rsid w:val="00E322FB"/>
    <w:rsid w:val="00E3272A"/>
    <w:rsid w:val="00E3392B"/>
    <w:rsid w:val="00E33A3D"/>
    <w:rsid w:val="00E33A3E"/>
    <w:rsid w:val="00E33A89"/>
    <w:rsid w:val="00E33CAC"/>
    <w:rsid w:val="00E3473A"/>
    <w:rsid w:val="00E351FA"/>
    <w:rsid w:val="00E35611"/>
    <w:rsid w:val="00E356E1"/>
    <w:rsid w:val="00E35E06"/>
    <w:rsid w:val="00E363F4"/>
    <w:rsid w:val="00E36943"/>
    <w:rsid w:val="00E4071F"/>
    <w:rsid w:val="00E4077F"/>
    <w:rsid w:val="00E40B4F"/>
    <w:rsid w:val="00E40E95"/>
    <w:rsid w:val="00E41548"/>
    <w:rsid w:val="00E41903"/>
    <w:rsid w:val="00E42B40"/>
    <w:rsid w:val="00E42C19"/>
    <w:rsid w:val="00E42EB4"/>
    <w:rsid w:val="00E42F98"/>
    <w:rsid w:val="00E437DE"/>
    <w:rsid w:val="00E43CEA"/>
    <w:rsid w:val="00E43F4A"/>
    <w:rsid w:val="00E44854"/>
    <w:rsid w:val="00E449F2"/>
    <w:rsid w:val="00E44A0D"/>
    <w:rsid w:val="00E46049"/>
    <w:rsid w:val="00E461C7"/>
    <w:rsid w:val="00E46582"/>
    <w:rsid w:val="00E46BBC"/>
    <w:rsid w:val="00E47587"/>
    <w:rsid w:val="00E507CD"/>
    <w:rsid w:val="00E5128B"/>
    <w:rsid w:val="00E51625"/>
    <w:rsid w:val="00E51C92"/>
    <w:rsid w:val="00E51F56"/>
    <w:rsid w:val="00E52575"/>
    <w:rsid w:val="00E529B4"/>
    <w:rsid w:val="00E52AC7"/>
    <w:rsid w:val="00E52DE8"/>
    <w:rsid w:val="00E53A55"/>
    <w:rsid w:val="00E53D4E"/>
    <w:rsid w:val="00E5486D"/>
    <w:rsid w:val="00E55889"/>
    <w:rsid w:val="00E56F33"/>
    <w:rsid w:val="00E57397"/>
    <w:rsid w:val="00E573DE"/>
    <w:rsid w:val="00E57635"/>
    <w:rsid w:val="00E5789B"/>
    <w:rsid w:val="00E57B81"/>
    <w:rsid w:val="00E57D2F"/>
    <w:rsid w:val="00E6006B"/>
    <w:rsid w:val="00E60CBC"/>
    <w:rsid w:val="00E62A0F"/>
    <w:rsid w:val="00E63334"/>
    <w:rsid w:val="00E640E4"/>
    <w:rsid w:val="00E64936"/>
    <w:rsid w:val="00E64CA0"/>
    <w:rsid w:val="00E64FA5"/>
    <w:rsid w:val="00E669C7"/>
    <w:rsid w:val="00E66DEF"/>
    <w:rsid w:val="00E7028B"/>
    <w:rsid w:val="00E70BB2"/>
    <w:rsid w:val="00E7129D"/>
    <w:rsid w:val="00E715F3"/>
    <w:rsid w:val="00E71D02"/>
    <w:rsid w:val="00E7380B"/>
    <w:rsid w:val="00E7397B"/>
    <w:rsid w:val="00E74940"/>
    <w:rsid w:val="00E75CB8"/>
    <w:rsid w:val="00E764E8"/>
    <w:rsid w:val="00E767E9"/>
    <w:rsid w:val="00E76981"/>
    <w:rsid w:val="00E76C99"/>
    <w:rsid w:val="00E76D88"/>
    <w:rsid w:val="00E7741F"/>
    <w:rsid w:val="00E81034"/>
    <w:rsid w:val="00E810E9"/>
    <w:rsid w:val="00E8155D"/>
    <w:rsid w:val="00E815F6"/>
    <w:rsid w:val="00E82640"/>
    <w:rsid w:val="00E82CE8"/>
    <w:rsid w:val="00E83871"/>
    <w:rsid w:val="00E84BE8"/>
    <w:rsid w:val="00E85434"/>
    <w:rsid w:val="00E8579E"/>
    <w:rsid w:val="00E85936"/>
    <w:rsid w:val="00E8660A"/>
    <w:rsid w:val="00E868A6"/>
    <w:rsid w:val="00E86A8F"/>
    <w:rsid w:val="00E87A55"/>
    <w:rsid w:val="00E87CF5"/>
    <w:rsid w:val="00E90928"/>
    <w:rsid w:val="00E90E3C"/>
    <w:rsid w:val="00E91183"/>
    <w:rsid w:val="00E91B9D"/>
    <w:rsid w:val="00E91C62"/>
    <w:rsid w:val="00E91E13"/>
    <w:rsid w:val="00E934CA"/>
    <w:rsid w:val="00E93BE3"/>
    <w:rsid w:val="00E94506"/>
    <w:rsid w:val="00E949ED"/>
    <w:rsid w:val="00E9571E"/>
    <w:rsid w:val="00E96857"/>
    <w:rsid w:val="00E9759C"/>
    <w:rsid w:val="00E97CFC"/>
    <w:rsid w:val="00EA05F4"/>
    <w:rsid w:val="00EA1519"/>
    <w:rsid w:val="00EA203C"/>
    <w:rsid w:val="00EA2CFF"/>
    <w:rsid w:val="00EA3718"/>
    <w:rsid w:val="00EA3FDF"/>
    <w:rsid w:val="00EA4AB9"/>
    <w:rsid w:val="00EA4F1C"/>
    <w:rsid w:val="00EA5A09"/>
    <w:rsid w:val="00EA5E6C"/>
    <w:rsid w:val="00EA6158"/>
    <w:rsid w:val="00EA6236"/>
    <w:rsid w:val="00EA768B"/>
    <w:rsid w:val="00EB00DE"/>
    <w:rsid w:val="00EB119E"/>
    <w:rsid w:val="00EB1B8C"/>
    <w:rsid w:val="00EB262A"/>
    <w:rsid w:val="00EB37C4"/>
    <w:rsid w:val="00EB39B7"/>
    <w:rsid w:val="00EB39BB"/>
    <w:rsid w:val="00EB3D14"/>
    <w:rsid w:val="00EB460B"/>
    <w:rsid w:val="00EB5095"/>
    <w:rsid w:val="00EB5876"/>
    <w:rsid w:val="00EB65C7"/>
    <w:rsid w:val="00EB74BB"/>
    <w:rsid w:val="00EB7C62"/>
    <w:rsid w:val="00EB7EB2"/>
    <w:rsid w:val="00EC0A48"/>
    <w:rsid w:val="00EC0BBD"/>
    <w:rsid w:val="00EC0FC5"/>
    <w:rsid w:val="00EC1975"/>
    <w:rsid w:val="00EC21AC"/>
    <w:rsid w:val="00EC276A"/>
    <w:rsid w:val="00EC299C"/>
    <w:rsid w:val="00EC30B3"/>
    <w:rsid w:val="00EC4066"/>
    <w:rsid w:val="00EC587F"/>
    <w:rsid w:val="00EC7190"/>
    <w:rsid w:val="00EC7880"/>
    <w:rsid w:val="00EC7DD6"/>
    <w:rsid w:val="00ED06E4"/>
    <w:rsid w:val="00ED0A3D"/>
    <w:rsid w:val="00ED0EB8"/>
    <w:rsid w:val="00ED1099"/>
    <w:rsid w:val="00ED134B"/>
    <w:rsid w:val="00ED17DC"/>
    <w:rsid w:val="00ED1FC5"/>
    <w:rsid w:val="00ED3596"/>
    <w:rsid w:val="00ED3C4F"/>
    <w:rsid w:val="00ED503B"/>
    <w:rsid w:val="00ED57B5"/>
    <w:rsid w:val="00ED7632"/>
    <w:rsid w:val="00EE182B"/>
    <w:rsid w:val="00EE2D32"/>
    <w:rsid w:val="00EE428E"/>
    <w:rsid w:val="00EE44A3"/>
    <w:rsid w:val="00EE44D9"/>
    <w:rsid w:val="00EE64A1"/>
    <w:rsid w:val="00EF036C"/>
    <w:rsid w:val="00EF0775"/>
    <w:rsid w:val="00EF0E34"/>
    <w:rsid w:val="00EF26EC"/>
    <w:rsid w:val="00EF2722"/>
    <w:rsid w:val="00EF2F99"/>
    <w:rsid w:val="00EF3324"/>
    <w:rsid w:val="00EF376D"/>
    <w:rsid w:val="00EF3DAC"/>
    <w:rsid w:val="00EF5027"/>
    <w:rsid w:val="00EF55A6"/>
    <w:rsid w:val="00EF5640"/>
    <w:rsid w:val="00EF64EB"/>
    <w:rsid w:val="00F00727"/>
    <w:rsid w:val="00F011D8"/>
    <w:rsid w:val="00F018B4"/>
    <w:rsid w:val="00F01DB1"/>
    <w:rsid w:val="00F023A9"/>
    <w:rsid w:val="00F02878"/>
    <w:rsid w:val="00F04811"/>
    <w:rsid w:val="00F04913"/>
    <w:rsid w:val="00F04D01"/>
    <w:rsid w:val="00F05832"/>
    <w:rsid w:val="00F06B0F"/>
    <w:rsid w:val="00F06BCA"/>
    <w:rsid w:val="00F06FA6"/>
    <w:rsid w:val="00F076DA"/>
    <w:rsid w:val="00F07E57"/>
    <w:rsid w:val="00F10740"/>
    <w:rsid w:val="00F10CD6"/>
    <w:rsid w:val="00F124C3"/>
    <w:rsid w:val="00F12BF8"/>
    <w:rsid w:val="00F13BC5"/>
    <w:rsid w:val="00F13F7B"/>
    <w:rsid w:val="00F141BD"/>
    <w:rsid w:val="00F157B0"/>
    <w:rsid w:val="00F15CC3"/>
    <w:rsid w:val="00F15D1B"/>
    <w:rsid w:val="00F16086"/>
    <w:rsid w:val="00F16CBA"/>
    <w:rsid w:val="00F170D8"/>
    <w:rsid w:val="00F17F64"/>
    <w:rsid w:val="00F20DC1"/>
    <w:rsid w:val="00F2161E"/>
    <w:rsid w:val="00F2163F"/>
    <w:rsid w:val="00F2289D"/>
    <w:rsid w:val="00F236A8"/>
    <w:rsid w:val="00F23B05"/>
    <w:rsid w:val="00F23F31"/>
    <w:rsid w:val="00F24069"/>
    <w:rsid w:val="00F243EC"/>
    <w:rsid w:val="00F249F9"/>
    <w:rsid w:val="00F24CEA"/>
    <w:rsid w:val="00F256F2"/>
    <w:rsid w:val="00F2572D"/>
    <w:rsid w:val="00F25BC5"/>
    <w:rsid w:val="00F26E6D"/>
    <w:rsid w:val="00F3051D"/>
    <w:rsid w:val="00F305A5"/>
    <w:rsid w:val="00F313E3"/>
    <w:rsid w:val="00F3144C"/>
    <w:rsid w:val="00F31CDB"/>
    <w:rsid w:val="00F32B48"/>
    <w:rsid w:val="00F33166"/>
    <w:rsid w:val="00F33172"/>
    <w:rsid w:val="00F34B89"/>
    <w:rsid w:val="00F34C58"/>
    <w:rsid w:val="00F3556A"/>
    <w:rsid w:val="00F35C73"/>
    <w:rsid w:val="00F35F45"/>
    <w:rsid w:val="00F36394"/>
    <w:rsid w:val="00F373B1"/>
    <w:rsid w:val="00F37472"/>
    <w:rsid w:val="00F37A10"/>
    <w:rsid w:val="00F37B7C"/>
    <w:rsid w:val="00F41E06"/>
    <w:rsid w:val="00F42021"/>
    <w:rsid w:val="00F42F33"/>
    <w:rsid w:val="00F44002"/>
    <w:rsid w:val="00F44B63"/>
    <w:rsid w:val="00F44BFB"/>
    <w:rsid w:val="00F45BD5"/>
    <w:rsid w:val="00F47539"/>
    <w:rsid w:val="00F47941"/>
    <w:rsid w:val="00F479BE"/>
    <w:rsid w:val="00F50141"/>
    <w:rsid w:val="00F5053B"/>
    <w:rsid w:val="00F512B8"/>
    <w:rsid w:val="00F5187A"/>
    <w:rsid w:val="00F5311B"/>
    <w:rsid w:val="00F53B03"/>
    <w:rsid w:val="00F53D88"/>
    <w:rsid w:val="00F5441E"/>
    <w:rsid w:val="00F5449E"/>
    <w:rsid w:val="00F556B5"/>
    <w:rsid w:val="00F55805"/>
    <w:rsid w:val="00F55D3D"/>
    <w:rsid w:val="00F55ECC"/>
    <w:rsid w:val="00F561BB"/>
    <w:rsid w:val="00F56305"/>
    <w:rsid w:val="00F564A2"/>
    <w:rsid w:val="00F566E7"/>
    <w:rsid w:val="00F61BCB"/>
    <w:rsid w:val="00F62E7B"/>
    <w:rsid w:val="00F6369E"/>
    <w:rsid w:val="00F6466C"/>
    <w:rsid w:val="00F64A4B"/>
    <w:rsid w:val="00F651F2"/>
    <w:rsid w:val="00F65B92"/>
    <w:rsid w:val="00F6648B"/>
    <w:rsid w:val="00F6698D"/>
    <w:rsid w:val="00F66F26"/>
    <w:rsid w:val="00F71446"/>
    <w:rsid w:val="00F72271"/>
    <w:rsid w:val="00F74FE4"/>
    <w:rsid w:val="00F752E3"/>
    <w:rsid w:val="00F75F9C"/>
    <w:rsid w:val="00F76526"/>
    <w:rsid w:val="00F772D5"/>
    <w:rsid w:val="00F77FE9"/>
    <w:rsid w:val="00F8070A"/>
    <w:rsid w:val="00F80BBE"/>
    <w:rsid w:val="00F828FE"/>
    <w:rsid w:val="00F82E5E"/>
    <w:rsid w:val="00F8311D"/>
    <w:rsid w:val="00F8317A"/>
    <w:rsid w:val="00F83753"/>
    <w:rsid w:val="00F83A2F"/>
    <w:rsid w:val="00F8435F"/>
    <w:rsid w:val="00F85C79"/>
    <w:rsid w:val="00F85CA6"/>
    <w:rsid w:val="00F86745"/>
    <w:rsid w:val="00F86D75"/>
    <w:rsid w:val="00F86EF3"/>
    <w:rsid w:val="00F8794C"/>
    <w:rsid w:val="00F879A5"/>
    <w:rsid w:val="00F87B84"/>
    <w:rsid w:val="00F91CCA"/>
    <w:rsid w:val="00F936EB"/>
    <w:rsid w:val="00F9379E"/>
    <w:rsid w:val="00F937E8"/>
    <w:rsid w:val="00F94357"/>
    <w:rsid w:val="00F943FD"/>
    <w:rsid w:val="00F95A41"/>
    <w:rsid w:val="00F97B5F"/>
    <w:rsid w:val="00FA082D"/>
    <w:rsid w:val="00FA0A80"/>
    <w:rsid w:val="00FA1AC3"/>
    <w:rsid w:val="00FA3E66"/>
    <w:rsid w:val="00FA4192"/>
    <w:rsid w:val="00FA6CBE"/>
    <w:rsid w:val="00FA7240"/>
    <w:rsid w:val="00FA79FE"/>
    <w:rsid w:val="00FB08B6"/>
    <w:rsid w:val="00FB098F"/>
    <w:rsid w:val="00FB30C0"/>
    <w:rsid w:val="00FB3A42"/>
    <w:rsid w:val="00FB458B"/>
    <w:rsid w:val="00FB5606"/>
    <w:rsid w:val="00FB5DB8"/>
    <w:rsid w:val="00FB616E"/>
    <w:rsid w:val="00FB6549"/>
    <w:rsid w:val="00FB7260"/>
    <w:rsid w:val="00FB7548"/>
    <w:rsid w:val="00FB7624"/>
    <w:rsid w:val="00FB7829"/>
    <w:rsid w:val="00FC0150"/>
    <w:rsid w:val="00FC1191"/>
    <w:rsid w:val="00FC268B"/>
    <w:rsid w:val="00FC3F75"/>
    <w:rsid w:val="00FC4164"/>
    <w:rsid w:val="00FC5025"/>
    <w:rsid w:val="00FC5A4D"/>
    <w:rsid w:val="00FC6074"/>
    <w:rsid w:val="00FC6BCA"/>
    <w:rsid w:val="00FC70D4"/>
    <w:rsid w:val="00FC7316"/>
    <w:rsid w:val="00FC7FE9"/>
    <w:rsid w:val="00FD05BF"/>
    <w:rsid w:val="00FD0669"/>
    <w:rsid w:val="00FD1CDD"/>
    <w:rsid w:val="00FD1F9D"/>
    <w:rsid w:val="00FD2835"/>
    <w:rsid w:val="00FD448C"/>
    <w:rsid w:val="00FD5181"/>
    <w:rsid w:val="00FD55FF"/>
    <w:rsid w:val="00FD594F"/>
    <w:rsid w:val="00FD5BE0"/>
    <w:rsid w:val="00FD6A42"/>
    <w:rsid w:val="00FD78CC"/>
    <w:rsid w:val="00FE1BD4"/>
    <w:rsid w:val="00FE2023"/>
    <w:rsid w:val="00FE2035"/>
    <w:rsid w:val="00FE2368"/>
    <w:rsid w:val="00FE2A18"/>
    <w:rsid w:val="00FE2C2E"/>
    <w:rsid w:val="00FE31A4"/>
    <w:rsid w:val="00FE3EE4"/>
    <w:rsid w:val="00FE4BE8"/>
    <w:rsid w:val="00FE5355"/>
    <w:rsid w:val="00FE5B02"/>
    <w:rsid w:val="00FE5D2A"/>
    <w:rsid w:val="00FE6275"/>
    <w:rsid w:val="00FF1EC1"/>
    <w:rsid w:val="00FF23ED"/>
    <w:rsid w:val="00FF258D"/>
    <w:rsid w:val="00FF289A"/>
    <w:rsid w:val="00FF2BE4"/>
    <w:rsid w:val="00FF31EB"/>
    <w:rsid w:val="00FF3AAE"/>
    <w:rsid w:val="00FF4B8D"/>
    <w:rsid w:val="00FF4D80"/>
    <w:rsid w:val="00FF5008"/>
    <w:rsid w:val="00FF668B"/>
    <w:rsid w:val="00FF70DA"/>
    <w:rsid w:val="00FF78EF"/>
    <w:rsid w:val="00FF7C91"/>
    <w:rsid w:val="00FF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AA1191-1D43-4B57-BA90-D1EEF066E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D88"/>
    <w:pPr>
      <w:spacing w:after="120"/>
      <w:jc w:val="both"/>
    </w:pPr>
    <w:rPr>
      <w:rFonts w:ascii="Soberana Sans" w:hAnsi="Soberana Sans"/>
      <w:color w:val="1F497D"/>
      <w:sz w:val="22"/>
      <w:szCs w:val="22"/>
      <w:lang w:val="es-MX"/>
    </w:rPr>
  </w:style>
  <w:style w:type="paragraph" w:styleId="Ttulo1">
    <w:name w:val="heading 1"/>
    <w:basedOn w:val="Normal"/>
    <w:next w:val="Normal"/>
    <w:link w:val="Ttulo1Car"/>
    <w:uiPriority w:val="9"/>
    <w:qFormat/>
    <w:rsid w:val="00D15848"/>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link w:val="Ttulo2Car"/>
    <w:uiPriority w:val="9"/>
    <w:qFormat/>
    <w:rsid w:val="00DB50B8"/>
    <w:pPr>
      <w:spacing w:before="100" w:beforeAutospacing="1" w:after="100" w:afterAutospacing="1"/>
      <w:outlineLvl w:val="1"/>
    </w:pPr>
    <w:rPr>
      <w:rFonts w:eastAsia="Times New Roman"/>
      <w:b/>
      <w:bCs/>
      <w:szCs w:val="36"/>
      <w:lang w:eastAsia="es-MX"/>
    </w:rPr>
  </w:style>
  <w:style w:type="paragraph" w:styleId="Ttulo3">
    <w:name w:val="heading 3"/>
    <w:basedOn w:val="Normal"/>
    <w:next w:val="Normal"/>
    <w:link w:val="Ttulo3Car"/>
    <w:uiPriority w:val="9"/>
    <w:unhideWhenUsed/>
    <w:qFormat/>
    <w:rsid w:val="00DB50B8"/>
    <w:pPr>
      <w:keepNext/>
      <w:keepLines/>
      <w:spacing w:before="200" w:after="0"/>
      <w:outlineLvl w:val="2"/>
    </w:pPr>
    <w:rPr>
      <w:rFonts w:eastAsia="Times New Roman"/>
      <w:b/>
      <w:bCs/>
      <w:color w:val="4F81BD"/>
    </w:rPr>
  </w:style>
  <w:style w:type="paragraph" w:styleId="Ttulo4">
    <w:name w:val="heading 4"/>
    <w:basedOn w:val="Normal"/>
    <w:next w:val="Normal"/>
    <w:link w:val="Ttulo4Car"/>
    <w:uiPriority w:val="9"/>
    <w:semiHidden/>
    <w:unhideWhenUsed/>
    <w:qFormat/>
    <w:rsid w:val="00C25FBD"/>
    <w:pPr>
      <w:keepNext/>
      <w:keepLines/>
      <w:spacing w:before="200" w:after="0"/>
      <w:outlineLvl w:val="3"/>
    </w:pPr>
    <w:rPr>
      <w:rFonts w:ascii="Cambria" w:eastAsia="Times New Roman" w:hAnsi="Cambria"/>
      <w:b/>
      <w:bCs/>
      <w:i/>
      <w:iCs/>
      <w:color w:val="4F81BD"/>
    </w:rPr>
  </w:style>
  <w:style w:type="paragraph" w:styleId="Ttulo6">
    <w:name w:val="heading 6"/>
    <w:basedOn w:val="Normal"/>
    <w:next w:val="Normal"/>
    <w:link w:val="Ttulo6Car"/>
    <w:uiPriority w:val="9"/>
    <w:semiHidden/>
    <w:unhideWhenUsed/>
    <w:qFormat/>
    <w:rsid w:val="00F5053B"/>
    <w:pPr>
      <w:keepNext/>
      <w:keepLines/>
      <w:spacing w:before="200" w:after="0"/>
      <w:outlineLvl w:val="5"/>
    </w:pPr>
    <w:rPr>
      <w:rFonts w:ascii="Cambria" w:eastAsia="Times New Roman" w:hAnsi="Cambria"/>
      <w:i/>
      <w:iCs/>
      <w:color w:val="243F6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DB50B8"/>
    <w:rPr>
      <w:rFonts w:ascii="Soberana Sans" w:eastAsia="Times New Roman" w:hAnsi="Soberana Sans" w:cs="Times New Roman"/>
      <w:b/>
      <w:bCs/>
      <w:color w:val="1F497D"/>
      <w:szCs w:val="36"/>
      <w:lang w:eastAsia="es-MX"/>
    </w:rPr>
  </w:style>
  <w:style w:type="character" w:customStyle="1" w:styleId="Ttulo3Car">
    <w:name w:val="Título 3 Car"/>
    <w:link w:val="Ttulo3"/>
    <w:uiPriority w:val="9"/>
    <w:rsid w:val="00DB50B8"/>
    <w:rPr>
      <w:rFonts w:ascii="Soberana Sans" w:eastAsia="Times New Roman" w:hAnsi="Soberana Sans" w:cs="Times New Roman"/>
      <w:b/>
      <w:bCs/>
      <w:color w:val="4F81BD"/>
    </w:rPr>
  </w:style>
  <w:style w:type="paragraph" w:styleId="Encabezado">
    <w:name w:val="header"/>
    <w:aliases w:val="encabezado,encabezado Car Car,*Header,anotacion"/>
    <w:basedOn w:val="Normal"/>
    <w:link w:val="EncabezadoCar"/>
    <w:uiPriority w:val="99"/>
    <w:unhideWhenUsed/>
    <w:rsid w:val="00DD2512"/>
    <w:pPr>
      <w:tabs>
        <w:tab w:val="center" w:pos="4419"/>
        <w:tab w:val="right" w:pos="8838"/>
      </w:tabs>
      <w:spacing w:after="0"/>
    </w:pPr>
  </w:style>
  <w:style w:type="character" w:customStyle="1" w:styleId="EncabezadoCar">
    <w:name w:val="Encabezado Car"/>
    <w:aliases w:val="encabezado Car,encabezado Car Car Car,*Header Car,anotacion Car"/>
    <w:link w:val="Encabezado"/>
    <w:uiPriority w:val="99"/>
    <w:rsid w:val="00DD2512"/>
    <w:rPr>
      <w:rFonts w:ascii="Soberana Sans" w:hAnsi="Soberana Sans"/>
      <w:color w:val="1F497D"/>
    </w:rPr>
  </w:style>
  <w:style w:type="paragraph" w:styleId="Piedepgina">
    <w:name w:val="footer"/>
    <w:aliases w:val="Pie de página1"/>
    <w:basedOn w:val="Normal"/>
    <w:link w:val="PiedepginaCar"/>
    <w:uiPriority w:val="99"/>
    <w:unhideWhenUsed/>
    <w:rsid w:val="00DD2512"/>
    <w:pPr>
      <w:tabs>
        <w:tab w:val="center" w:pos="4419"/>
        <w:tab w:val="right" w:pos="8838"/>
      </w:tabs>
      <w:spacing w:after="0"/>
    </w:pPr>
  </w:style>
  <w:style w:type="character" w:customStyle="1" w:styleId="PiedepginaCar">
    <w:name w:val="Pie de página Car"/>
    <w:aliases w:val="Pie de página1 Car"/>
    <w:link w:val="Piedepgina"/>
    <w:uiPriority w:val="99"/>
    <w:rsid w:val="00DD2512"/>
    <w:rPr>
      <w:rFonts w:ascii="Soberana Sans" w:hAnsi="Soberana Sans"/>
      <w:color w:val="1F497D"/>
    </w:rPr>
  </w:style>
  <w:style w:type="paragraph" w:styleId="Textonotapie">
    <w:name w:val="footnote text"/>
    <w:basedOn w:val="Normal"/>
    <w:link w:val="TextonotapieCar"/>
    <w:uiPriority w:val="99"/>
    <w:semiHidden/>
    <w:unhideWhenUsed/>
    <w:rsid w:val="00E03D05"/>
    <w:pPr>
      <w:spacing w:after="0"/>
    </w:pPr>
    <w:rPr>
      <w:sz w:val="20"/>
      <w:szCs w:val="20"/>
    </w:rPr>
  </w:style>
  <w:style w:type="character" w:customStyle="1" w:styleId="TextonotapieCar">
    <w:name w:val="Texto nota pie Car"/>
    <w:link w:val="Textonotapie"/>
    <w:uiPriority w:val="99"/>
    <w:semiHidden/>
    <w:rsid w:val="00E03D05"/>
    <w:rPr>
      <w:rFonts w:ascii="Soberana Sans" w:hAnsi="Soberana Sans"/>
      <w:color w:val="1F497D"/>
      <w:sz w:val="20"/>
      <w:szCs w:val="20"/>
    </w:rPr>
  </w:style>
  <w:style w:type="character" w:styleId="Refdenotaalpie">
    <w:name w:val="footnote reference"/>
    <w:semiHidden/>
    <w:rsid w:val="00E03D05"/>
    <w:rPr>
      <w:rFonts w:ascii="Times New Roman" w:hAnsi="Times New Roman"/>
      <w:b/>
      <w:color w:val="800000"/>
      <w:sz w:val="18"/>
      <w:bdr w:val="none" w:sz="0" w:space="0" w:color="auto"/>
      <w:vertAlign w:val="superscript"/>
    </w:rPr>
  </w:style>
  <w:style w:type="paragraph" w:customStyle="1" w:styleId="vietafraccion">
    <w:name w:val="viñeta fraccion"/>
    <w:basedOn w:val="Normal"/>
    <w:semiHidden/>
    <w:rsid w:val="00E03D05"/>
    <w:pPr>
      <w:numPr>
        <w:numId w:val="1"/>
      </w:numPr>
    </w:pPr>
    <w:rPr>
      <w:rFonts w:ascii="Arial" w:hAnsi="Arial" w:cs="Arial"/>
      <w:color w:val="0000FF"/>
      <w:sz w:val="20"/>
      <w:szCs w:val="24"/>
      <w:lang w:eastAsia="es-ES"/>
    </w:rPr>
  </w:style>
  <w:style w:type="paragraph" w:customStyle="1" w:styleId="vietanumeral">
    <w:name w:val="viñeta numeral"/>
    <w:basedOn w:val="Sangra3detindependiente"/>
    <w:semiHidden/>
    <w:rsid w:val="00E03D05"/>
    <w:pPr>
      <w:numPr>
        <w:ilvl w:val="1"/>
        <w:numId w:val="1"/>
      </w:numPr>
      <w:tabs>
        <w:tab w:val="clear" w:pos="1647"/>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iPriority w:val="99"/>
    <w:semiHidden/>
    <w:unhideWhenUsed/>
    <w:rsid w:val="00E03D05"/>
    <w:pPr>
      <w:ind w:left="283"/>
    </w:pPr>
    <w:rPr>
      <w:sz w:val="16"/>
      <w:szCs w:val="16"/>
    </w:rPr>
  </w:style>
  <w:style w:type="character" w:customStyle="1" w:styleId="Sangra3detindependienteCar">
    <w:name w:val="Sangría 3 de t. independiente Car"/>
    <w:link w:val="Sangra3detindependiente"/>
    <w:uiPriority w:val="99"/>
    <w:semiHidden/>
    <w:rsid w:val="00E03D05"/>
    <w:rPr>
      <w:rFonts w:ascii="Soberana Sans" w:hAnsi="Soberana Sans"/>
      <w:color w:val="1F497D"/>
      <w:sz w:val="16"/>
      <w:szCs w:val="16"/>
    </w:rPr>
  </w:style>
  <w:style w:type="table" w:customStyle="1" w:styleId="Listaclara11">
    <w:name w:val="Lista clara11"/>
    <w:basedOn w:val="Tablanormal"/>
    <w:uiPriority w:val="61"/>
    <w:rsid w:val="00AD55B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next w:val="Tablaconcuadrcula"/>
    <w:uiPriority w:val="59"/>
    <w:rsid w:val="00404134"/>
    <w:rPr>
      <w:rFonts w:ascii="Times New Roman" w:eastAsia="Times New Roman" w:hAnsi="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404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List,FooterText,numbered,List Paragraph1,Paragraphe de liste1,Bulletr List Paragraph,列出段落,列出段落1,lp1,Listas,MINUTAS,Num Bullet 1,Bullet Number,lp11,List Paragraph11,Use Case List Paragraph,Bullet 1,Scitum normal,b2,Bullet 2,bullet"/>
    <w:basedOn w:val="Normal"/>
    <w:link w:val="PrrafodelistaCar"/>
    <w:uiPriority w:val="34"/>
    <w:qFormat/>
    <w:rsid w:val="007B4F00"/>
    <w:pPr>
      <w:ind w:left="720"/>
      <w:contextualSpacing/>
    </w:pPr>
  </w:style>
  <w:style w:type="paragraph" w:styleId="Sangradetextonormal">
    <w:name w:val="Body Text Indent"/>
    <w:basedOn w:val="Normal"/>
    <w:link w:val="SangradetextonormalCar"/>
    <w:unhideWhenUsed/>
    <w:rsid w:val="00D57481"/>
    <w:pPr>
      <w:ind w:left="283"/>
    </w:pPr>
  </w:style>
  <w:style w:type="character" w:customStyle="1" w:styleId="SangradetextonormalCar">
    <w:name w:val="Sangría de texto normal Car"/>
    <w:link w:val="Sangradetextonormal"/>
    <w:rsid w:val="00D57481"/>
    <w:rPr>
      <w:rFonts w:ascii="Soberana Sans" w:hAnsi="Soberana Sans"/>
      <w:color w:val="1F497D"/>
    </w:rPr>
  </w:style>
  <w:style w:type="paragraph" w:styleId="Textoindependiente">
    <w:name w:val="Body Text"/>
    <w:basedOn w:val="Normal"/>
    <w:link w:val="TextoindependienteCar"/>
    <w:uiPriority w:val="99"/>
    <w:unhideWhenUsed/>
    <w:rsid w:val="00807552"/>
  </w:style>
  <w:style w:type="character" w:customStyle="1" w:styleId="TextoindependienteCar">
    <w:name w:val="Texto independiente Car"/>
    <w:link w:val="Textoindependiente"/>
    <w:uiPriority w:val="99"/>
    <w:rsid w:val="00807552"/>
    <w:rPr>
      <w:rFonts w:ascii="Soberana Sans" w:hAnsi="Soberana Sans"/>
      <w:color w:val="1F497D"/>
    </w:rPr>
  </w:style>
  <w:style w:type="paragraph" w:styleId="Textoindependiente3">
    <w:name w:val="Body Text 3"/>
    <w:basedOn w:val="Normal"/>
    <w:link w:val="Textoindependiente3Car"/>
    <w:uiPriority w:val="99"/>
    <w:unhideWhenUsed/>
    <w:rsid w:val="00EB7C62"/>
    <w:rPr>
      <w:sz w:val="16"/>
      <w:szCs w:val="16"/>
    </w:rPr>
  </w:style>
  <w:style w:type="character" w:customStyle="1" w:styleId="Textoindependiente3Car">
    <w:name w:val="Texto independiente 3 Car"/>
    <w:link w:val="Textoindependiente3"/>
    <w:uiPriority w:val="99"/>
    <w:rsid w:val="00EB7C62"/>
    <w:rPr>
      <w:rFonts w:ascii="Soberana Sans" w:hAnsi="Soberana Sans"/>
      <w:color w:val="1F497D"/>
      <w:sz w:val="16"/>
      <w:szCs w:val="16"/>
    </w:rPr>
  </w:style>
  <w:style w:type="paragraph" w:styleId="Textoindependiente2">
    <w:name w:val="Body Text 2"/>
    <w:basedOn w:val="Normal"/>
    <w:link w:val="Textoindependiente2Car"/>
    <w:uiPriority w:val="99"/>
    <w:semiHidden/>
    <w:unhideWhenUsed/>
    <w:rsid w:val="0056515E"/>
    <w:pPr>
      <w:spacing w:line="480" w:lineRule="auto"/>
    </w:pPr>
  </w:style>
  <w:style w:type="character" w:customStyle="1" w:styleId="Textoindependiente2Car">
    <w:name w:val="Texto independiente 2 Car"/>
    <w:link w:val="Textoindependiente2"/>
    <w:uiPriority w:val="99"/>
    <w:semiHidden/>
    <w:rsid w:val="0056515E"/>
    <w:rPr>
      <w:rFonts w:ascii="Soberana Sans" w:hAnsi="Soberana Sans"/>
      <w:color w:val="1F497D"/>
    </w:rPr>
  </w:style>
  <w:style w:type="character" w:customStyle="1" w:styleId="Ttulo1Car">
    <w:name w:val="Título 1 Car"/>
    <w:link w:val="Ttulo1"/>
    <w:uiPriority w:val="9"/>
    <w:rsid w:val="00D15848"/>
    <w:rPr>
      <w:rFonts w:ascii="Cambria" w:eastAsia="Times New Roman" w:hAnsi="Cambria" w:cs="Times New Roman"/>
      <w:b/>
      <w:bCs/>
      <w:color w:val="365F91"/>
      <w:sz w:val="28"/>
      <w:szCs w:val="28"/>
    </w:rPr>
  </w:style>
  <w:style w:type="paragraph" w:styleId="TDC1">
    <w:name w:val="toc 1"/>
    <w:basedOn w:val="Normal"/>
    <w:next w:val="Normal"/>
    <w:autoRedefine/>
    <w:uiPriority w:val="39"/>
    <w:unhideWhenUsed/>
    <w:rsid w:val="001160AA"/>
    <w:pPr>
      <w:tabs>
        <w:tab w:val="right" w:leader="dot" w:pos="9629"/>
      </w:tabs>
      <w:spacing w:after="100"/>
    </w:pPr>
    <w:rPr>
      <w:noProof/>
      <w:color w:val="auto"/>
      <w:lang w:val="es-ES" w:eastAsia="es-ES"/>
    </w:rPr>
  </w:style>
  <w:style w:type="paragraph" w:styleId="TDC2">
    <w:name w:val="toc 2"/>
    <w:basedOn w:val="Normal"/>
    <w:next w:val="Normal"/>
    <w:autoRedefine/>
    <w:uiPriority w:val="39"/>
    <w:unhideWhenUsed/>
    <w:rsid w:val="0029687D"/>
    <w:pPr>
      <w:tabs>
        <w:tab w:val="right" w:leader="dot" w:pos="9629"/>
      </w:tabs>
      <w:spacing w:after="100"/>
      <w:ind w:left="220"/>
    </w:pPr>
    <w:rPr>
      <w:color w:val="auto"/>
    </w:rPr>
  </w:style>
  <w:style w:type="paragraph" w:styleId="TDC3">
    <w:name w:val="toc 3"/>
    <w:basedOn w:val="Normal"/>
    <w:next w:val="Normal"/>
    <w:autoRedefine/>
    <w:uiPriority w:val="39"/>
    <w:unhideWhenUsed/>
    <w:rsid w:val="004543F6"/>
    <w:pPr>
      <w:spacing w:after="100"/>
      <w:ind w:left="440"/>
    </w:pPr>
  </w:style>
  <w:style w:type="character" w:styleId="Hipervnculo">
    <w:name w:val="Hyperlink"/>
    <w:uiPriority w:val="99"/>
    <w:unhideWhenUsed/>
    <w:rsid w:val="004543F6"/>
    <w:rPr>
      <w:color w:val="0000FF"/>
      <w:u w:val="single"/>
    </w:rPr>
  </w:style>
  <w:style w:type="paragraph" w:styleId="Textocomentario">
    <w:name w:val="annotation text"/>
    <w:basedOn w:val="Normal"/>
    <w:link w:val="TextocomentarioCar"/>
    <w:uiPriority w:val="99"/>
    <w:rsid w:val="002E43D3"/>
    <w:pPr>
      <w:spacing w:after="0"/>
      <w:jc w:val="left"/>
    </w:pPr>
    <w:rPr>
      <w:rFonts w:ascii="Arial" w:eastAsia="Times New Roman" w:hAnsi="Arial"/>
      <w:color w:val="auto"/>
      <w:sz w:val="20"/>
      <w:szCs w:val="20"/>
      <w:lang w:val="es-ES" w:eastAsia="es-ES"/>
    </w:rPr>
  </w:style>
  <w:style w:type="character" w:customStyle="1" w:styleId="TextocomentarioCar">
    <w:name w:val="Texto comentario Car"/>
    <w:link w:val="Textocomentario"/>
    <w:uiPriority w:val="99"/>
    <w:rsid w:val="002E43D3"/>
    <w:rPr>
      <w:rFonts w:ascii="Arial" w:eastAsia="Times New Roman" w:hAnsi="Arial" w:cs="Times New Roman"/>
      <w:sz w:val="20"/>
      <w:szCs w:val="20"/>
      <w:lang w:val="es-ES" w:eastAsia="es-ES"/>
    </w:rPr>
  </w:style>
  <w:style w:type="character" w:styleId="Refdecomentario">
    <w:name w:val="annotation reference"/>
    <w:uiPriority w:val="99"/>
    <w:rsid w:val="002E43D3"/>
    <w:rPr>
      <w:sz w:val="16"/>
      <w:szCs w:val="16"/>
    </w:rPr>
  </w:style>
  <w:style w:type="paragraph" w:styleId="Textodeglobo">
    <w:name w:val="Balloon Text"/>
    <w:basedOn w:val="Normal"/>
    <w:link w:val="TextodegloboCar"/>
    <w:uiPriority w:val="99"/>
    <w:semiHidden/>
    <w:unhideWhenUsed/>
    <w:rsid w:val="002E43D3"/>
    <w:pPr>
      <w:spacing w:after="0"/>
    </w:pPr>
    <w:rPr>
      <w:rFonts w:ascii="Tahoma" w:hAnsi="Tahoma" w:cs="Tahoma"/>
      <w:sz w:val="16"/>
      <w:szCs w:val="16"/>
    </w:rPr>
  </w:style>
  <w:style w:type="character" w:customStyle="1" w:styleId="TextodegloboCar">
    <w:name w:val="Texto de globo Car"/>
    <w:link w:val="Textodeglobo"/>
    <w:uiPriority w:val="99"/>
    <w:semiHidden/>
    <w:rsid w:val="002E43D3"/>
    <w:rPr>
      <w:rFonts w:ascii="Tahoma" w:hAnsi="Tahoma" w:cs="Tahoma"/>
      <w:color w:val="1F497D"/>
      <w:sz w:val="16"/>
      <w:szCs w:val="16"/>
    </w:rPr>
  </w:style>
  <w:style w:type="paragraph" w:styleId="Asuntodelcomentario">
    <w:name w:val="annotation subject"/>
    <w:basedOn w:val="Textocomentario"/>
    <w:next w:val="Textocomentario"/>
    <w:link w:val="AsuntodelcomentarioCar"/>
    <w:uiPriority w:val="99"/>
    <w:semiHidden/>
    <w:unhideWhenUsed/>
    <w:rsid w:val="00042E2A"/>
    <w:pPr>
      <w:spacing w:after="120"/>
      <w:jc w:val="both"/>
    </w:pPr>
    <w:rPr>
      <w:rFonts w:ascii="Soberana Sans" w:eastAsia="Calibri" w:hAnsi="Soberana Sans"/>
      <w:b/>
      <w:bCs/>
      <w:color w:val="1F497D"/>
      <w:lang w:val="es-MX" w:eastAsia="en-US"/>
    </w:rPr>
  </w:style>
  <w:style w:type="character" w:customStyle="1" w:styleId="AsuntodelcomentarioCar">
    <w:name w:val="Asunto del comentario Car"/>
    <w:link w:val="Asuntodelcomentario"/>
    <w:uiPriority w:val="99"/>
    <w:semiHidden/>
    <w:rsid w:val="00042E2A"/>
    <w:rPr>
      <w:rFonts w:ascii="Soberana Sans" w:eastAsia="Times New Roman" w:hAnsi="Soberana Sans" w:cs="Times New Roman"/>
      <w:b/>
      <w:bCs/>
      <w:color w:val="1F497D"/>
      <w:sz w:val="20"/>
      <w:szCs w:val="20"/>
      <w:lang w:val="es-ES" w:eastAsia="es-ES"/>
    </w:rPr>
  </w:style>
  <w:style w:type="character" w:customStyle="1" w:styleId="Ttulo6Car">
    <w:name w:val="Título 6 Car"/>
    <w:link w:val="Ttulo6"/>
    <w:uiPriority w:val="9"/>
    <w:semiHidden/>
    <w:rsid w:val="00F5053B"/>
    <w:rPr>
      <w:rFonts w:ascii="Cambria" w:eastAsia="Times New Roman" w:hAnsi="Cambria" w:cs="Times New Roman"/>
      <w:i/>
      <w:iCs/>
      <w:color w:val="243F60"/>
    </w:rPr>
  </w:style>
  <w:style w:type="paragraph" w:customStyle="1" w:styleId="Arial">
    <w:name w:val="Arial"/>
    <w:basedOn w:val="Normal"/>
    <w:link w:val="ArialCar"/>
    <w:rsid w:val="00F5053B"/>
    <w:pPr>
      <w:snapToGrid w:val="0"/>
      <w:spacing w:after="0"/>
      <w:jc w:val="center"/>
    </w:pPr>
    <w:rPr>
      <w:rFonts w:ascii="Arial" w:eastAsia="Times New Roman" w:hAnsi="Arial"/>
      <w:color w:val="auto"/>
      <w:sz w:val="20"/>
      <w:szCs w:val="20"/>
      <w:lang w:val="es-ES_tradnl" w:eastAsia="es-ES"/>
    </w:rPr>
  </w:style>
  <w:style w:type="paragraph" w:customStyle="1" w:styleId="CABEZA">
    <w:name w:val="CABEZA"/>
    <w:basedOn w:val="Ttulo1"/>
    <w:rsid w:val="00F5053B"/>
    <w:pPr>
      <w:keepLines w:val="0"/>
      <w:spacing w:before="0" w:line="216" w:lineRule="atLeast"/>
      <w:jc w:val="center"/>
    </w:pPr>
    <w:rPr>
      <w:rFonts w:ascii="Times New Roman" w:hAnsi="Times New Roman"/>
      <w:bCs w:val="0"/>
      <w:color w:val="auto"/>
      <w:szCs w:val="20"/>
      <w:lang w:val="en-US" w:eastAsia="es-ES"/>
    </w:rPr>
  </w:style>
  <w:style w:type="character" w:customStyle="1" w:styleId="ArialCar">
    <w:name w:val="Arial Car"/>
    <w:link w:val="Arial"/>
    <w:rsid w:val="00F5053B"/>
    <w:rPr>
      <w:rFonts w:ascii="Arial" w:eastAsia="Times New Roman" w:hAnsi="Arial" w:cs="Times New Roman"/>
      <w:sz w:val="20"/>
      <w:szCs w:val="20"/>
      <w:lang w:val="es-ES_tradnl" w:eastAsia="es-ES"/>
    </w:rPr>
  </w:style>
  <w:style w:type="table" w:customStyle="1" w:styleId="Tablaconcuadrcula2">
    <w:name w:val="Tabla con cuadrícula2"/>
    <w:basedOn w:val="Tablanormal"/>
    <w:next w:val="Tablaconcuadrcula"/>
    <w:uiPriority w:val="59"/>
    <w:rsid w:val="004B68C9"/>
    <w:rPr>
      <w:rFonts w:ascii="Times New Roman" w:eastAsia="Times New Roman" w:hAnsi="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Bullet List Car,FooterText Car,numbered Car,List Paragraph1 Car,Paragraphe de liste1 Car,Bulletr List Paragraph Car,列出段落 Car,列出段落1 Car,lp1 Car,Listas Car,MINUTAS Car,Num Bullet 1 Car,Bullet Number Car,lp11 Car,List Paragraph11 Car"/>
    <w:link w:val="Prrafodelista"/>
    <w:uiPriority w:val="34"/>
    <w:locked/>
    <w:rsid w:val="001B5014"/>
    <w:rPr>
      <w:rFonts w:ascii="Soberana Sans" w:hAnsi="Soberana Sans"/>
      <w:color w:val="1F497D"/>
    </w:rPr>
  </w:style>
  <w:style w:type="table" w:customStyle="1" w:styleId="Tablaconcuadrcula3">
    <w:name w:val="Tabla con cuadrícula3"/>
    <w:basedOn w:val="Tablanormal"/>
    <w:next w:val="Tablaconcuadrcula"/>
    <w:rsid w:val="00832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6221DE"/>
    <w:pPr>
      <w:spacing w:before="60" w:after="40" w:line="240" w:lineRule="exact"/>
    </w:pPr>
    <w:rPr>
      <w:rFonts w:ascii="Arial" w:eastAsia="Times New Roman" w:hAnsi="Arial"/>
      <w:bCs/>
      <w:color w:val="auto"/>
      <w:sz w:val="20"/>
      <w:szCs w:val="24"/>
      <w:lang w:eastAsia="es-ES"/>
    </w:rPr>
  </w:style>
  <w:style w:type="table" w:styleId="Cuadrculamedia1-nfasis5">
    <w:name w:val="Medium Grid 1 Accent 5"/>
    <w:basedOn w:val="Tablanormal"/>
    <w:uiPriority w:val="67"/>
    <w:rsid w:val="001B65F2"/>
    <w:rPr>
      <w:rFonts w:ascii="Times New Roman" w:eastAsia="Times New Roman" w:hAnsi="Times New Roman"/>
      <w:lang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Revisin">
    <w:name w:val="Revision"/>
    <w:hidden/>
    <w:uiPriority w:val="99"/>
    <w:semiHidden/>
    <w:rsid w:val="00EA05F4"/>
    <w:rPr>
      <w:rFonts w:ascii="Soberana Sans" w:hAnsi="Soberana Sans"/>
      <w:color w:val="1F497D"/>
      <w:sz w:val="22"/>
      <w:szCs w:val="22"/>
      <w:lang w:val="es-MX"/>
    </w:rPr>
  </w:style>
  <w:style w:type="character" w:customStyle="1" w:styleId="Ttulo4Car">
    <w:name w:val="Título 4 Car"/>
    <w:link w:val="Ttulo4"/>
    <w:uiPriority w:val="9"/>
    <w:semiHidden/>
    <w:rsid w:val="00C25FBD"/>
    <w:rPr>
      <w:rFonts w:ascii="Cambria" w:eastAsia="Times New Roman" w:hAnsi="Cambria" w:cs="Times New Roman"/>
      <w:b/>
      <w:bCs/>
      <w:i/>
      <w:iCs/>
      <w:color w:val="4F81BD"/>
    </w:rPr>
  </w:style>
  <w:style w:type="paragraph" w:styleId="Saludo">
    <w:name w:val="Salutation"/>
    <w:basedOn w:val="Normal"/>
    <w:next w:val="Normal"/>
    <w:link w:val="SaludoCar"/>
    <w:uiPriority w:val="99"/>
    <w:rsid w:val="00C61E80"/>
    <w:pPr>
      <w:spacing w:after="0"/>
      <w:jc w:val="left"/>
    </w:pPr>
    <w:rPr>
      <w:rFonts w:ascii="Arial" w:eastAsia="Times New Roman" w:hAnsi="Arial"/>
      <w:color w:val="auto"/>
      <w:sz w:val="20"/>
      <w:szCs w:val="20"/>
      <w:lang w:val="es-ES" w:eastAsia="es-ES"/>
    </w:rPr>
  </w:style>
  <w:style w:type="character" w:customStyle="1" w:styleId="SaludoCar">
    <w:name w:val="Saludo Car"/>
    <w:link w:val="Saludo"/>
    <w:uiPriority w:val="99"/>
    <w:rsid w:val="00C61E80"/>
    <w:rPr>
      <w:rFonts w:ascii="Arial" w:eastAsia="Times New Roman" w:hAnsi="Arial" w:cs="Times New Roman"/>
      <w:sz w:val="20"/>
      <w:szCs w:val="20"/>
      <w:lang w:val="es-ES" w:eastAsia="es-ES"/>
    </w:rPr>
  </w:style>
  <w:style w:type="character" w:customStyle="1" w:styleId="SubttuloCar">
    <w:name w:val="Subtítulo Car"/>
    <w:link w:val="Subttulo"/>
    <w:rsid w:val="00183436"/>
    <w:rPr>
      <w:rFonts w:ascii="Soberana Sans" w:hAnsi="Soberana Sans" w:cs="Calibri"/>
      <w:bCs/>
      <w:color w:val="000000"/>
      <w:sz w:val="18"/>
      <w:szCs w:val="18"/>
      <w:lang w:val="es-ES"/>
    </w:rPr>
  </w:style>
  <w:style w:type="paragraph" w:styleId="Subttulo">
    <w:name w:val="Subtitle"/>
    <w:basedOn w:val="Normal"/>
    <w:next w:val="Normal"/>
    <w:link w:val="SubttuloCar"/>
    <w:qFormat/>
    <w:rsid w:val="00183436"/>
    <w:pPr>
      <w:numPr>
        <w:ilvl w:val="1"/>
      </w:numPr>
      <w:spacing w:after="0"/>
      <w:jc w:val="left"/>
    </w:pPr>
    <w:rPr>
      <w:rFonts w:cs="Calibri"/>
      <w:bCs/>
      <w:color w:val="000000"/>
      <w:sz w:val="18"/>
      <w:szCs w:val="18"/>
      <w:lang w:val="es-ES"/>
    </w:rPr>
  </w:style>
  <w:style w:type="character" w:customStyle="1" w:styleId="SubttuloCar1">
    <w:name w:val="Subtítulo Car1"/>
    <w:uiPriority w:val="11"/>
    <w:rsid w:val="00183436"/>
    <w:rPr>
      <w:rFonts w:ascii="Cambria" w:eastAsia="Times New Roman" w:hAnsi="Cambria" w:cs="Times New Roman"/>
      <w:i/>
      <w:iCs/>
      <w:color w:val="4F81BD"/>
      <w:spacing w:val="15"/>
      <w:sz w:val="24"/>
      <w:szCs w:val="24"/>
    </w:rPr>
  </w:style>
  <w:style w:type="paragraph" w:customStyle="1" w:styleId="GREEN4">
    <w:name w:val="GREEN4"/>
    <w:basedOn w:val="Normal"/>
    <w:rsid w:val="00C65EC4"/>
    <w:pPr>
      <w:spacing w:after="0"/>
    </w:pPr>
    <w:rPr>
      <w:rFonts w:ascii="CG Times (W1)" w:eastAsia="Times New Roman" w:hAnsi="CG Times (W1)"/>
      <w:color w:val="auto"/>
      <w:sz w:val="20"/>
      <w:szCs w:val="20"/>
      <w:lang w:val="es-ES_tradnl" w:eastAsia="es-ES"/>
    </w:rPr>
  </w:style>
  <w:style w:type="paragraph" w:styleId="Sangra2detindependiente">
    <w:name w:val="Body Text Indent 2"/>
    <w:basedOn w:val="Normal"/>
    <w:link w:val="Sangra2detindependienteCar"/>
    <w:uiPriority w:val="99"/>
    <w:semiHidden/>
    <w:unhideWhenUsed/>
    <w:rsid w:val="003D7498"/>
    <w:pPr>
      <w:spacing w:line="480" w:lineRule="auto"/>
      <w:ind w:left="283"/>
    </w:pPr>
  </w:style>
  <w:style w:type="character" w:customStyle="1" w:styleId="Sangra2detindependienteCar">
    <w:name w:val="Sangría 2 de t. independiente Car"/>
    <w:link w:val="Sangra2detindependiente"/>
    <w:uiPriority w:val="99"/>
    <w:semiHidden/>
    <w:rsid w:val="003D7498"/>
    <w:rPr>
      <w:rFonts w:ascii="Soberana Sans" w:hAnsi="Soberana Sans"/>
      <w:color w:val="1F497D"/>
    </w:rPr>
  </w:style>
  <w:style w:type="paragraph" w:customStyle="1" w:styleId="INICIALES">
    <w:name w:val="INICIALES"/>
    <w:basedOn w:val="Normal"/>
    <w:qFormat/>
    <w:rsid w:val="00FF668B"/>
    <w:pPr>
      <w:widowControl w:val="0"/>
      <w:autoSpaceDE w:val="0"/>
      <w:autoSpaceDN w:val="0"/>
      <w:adjustRightInd w:val="0"/>
      <w:spacing w:after="0"/>
      <w:jc w:val="left"/>
    </w:pPr>
    <w:rPr>
      <w:rFonts w:ascii="Constantia" w:eastAsia="MS Mincho" w:hAnsi="Constantia"/>
      <w:color w:val="auto"/>
      <w:sz w:val="20"/>
      <w:szCs w:val="16"/>
      <w:lang w:val="es-ES" w:eastAsia="es-ES"/>
    </w:rPr>
  </w:style>
  <w:style w:type="paragraph" w:customStyle="1" w:styleId="Titulo1">
    <w:name w:val="Titulo 1"/>
    <w:basedOn w:val="Texto"/>
    <w:rsid w:val="00831719"/>
    <w:pPr>
      <w:pBdr>
        <w:bottom w:val="single" w:sz="12" w:space="1" w:color="auto"/>
      </w:pBdr>
      <w:spacing w:before="120" w:after="0" w:line="240" w:lineRule="auto"/>
      <w:outlineLvl w:val="0"/>
    </w:pPr>
    <w:rPr>
      <w:rFonts w:ascii="Times New Roman" w:hAnsi="Times New Roman" w:cs="Arial"/>
      <w:b/>
      <w:bCs w:val="0"/>
      <w:sz w:val="18"/>
      <w:szCs w:val="18"/>
      <w:lang w:eastAsia="es-MX"/>
    </w:rPr>
  </w:style>
  <w:style w:type="paragraph" w:customStyle="1" w:styleId="Titulo2">
    <w:name w:val="Titulo 2"/>
    <w:basedOn w:val="Texto"/>
    <w:rsid w:val="00831719"/>
    <w:pPr>
      <w:pBdr>
        <w:top w:val="double" w:sz="6" w:space="1" w:color="auto"/>
      </w:pBdr>
      <w:spacing w:before="0" w:after="101" w:line="240" w:lineRule="auto"/>
      <w:outlineLvl w:val="1"/>
    </w:pPr>
    <w:rPr>
      <w:rFonts w:cs="Arial"/>
      <w:bCs w:val="0"/>
      <w:sz w:val="18"/>
      <w:szCs w:val="20"/>
    </w:rPr>
  </w:style>
  <w:style w:type="character" w:customStyle="1" w:styleId="TextoCar">
    <w:name w:val="Texto Car"/>
    <w:link w:val="Texto"/>
    <w:locked/>
    <w:rsid w:val="00831719"/>
    <w:rPr>
      <w:rFonts w:ascii="Arial" w:eastAsia="Times New Roman" w:hAnsi="Arial" w:cs="Times New Roman"/>
      <w:bCs/>
      <w:sz w:val="20"/>
      <w:szCs w:val="24"/>
      <w:lang w:eastAsia="es-ES"/>
    </w:rPr>
  </w:style>
  <w:style w:type="paragraph" w:customStyle="1" w:styleId="arial0">
    <w:name w:val="arial"/>
    <w:basedOn w:val="Normal"/>
    <w:rsid w:val="006F18A0"/>
    <w:pPr>
      <w:snapToGrid w:val="0"/>
      <w:spacing w:after="0"/>
      <w:jc w:val="center"/>
    </w:pPr>
    <w:rPr>
      <w:rFonts w:ascii="Arial" w:hAnsi="Arial" w:cs="Arial"/>
      <w:color w:val="auto"/>
      <w:sz w:val="20"/>
      <w:szCs w:val="20"/>
      <w:lang w:eastAsia="es-MX"/>
    </w:rPr>
  </w:style>
  <w:style w:type="paragraph" w:styleId="Sinespaciado">
    <w:name w:val="No Spacing"/>
    <w:uiPriority w:val="1"/>
    <w:qFormat/>
    <w:rsid w:val="00D50B01"/>
    <w:pPr>
      <w:jc w:val="both"/>
    </w:pPr>
    <w:rPr>
      <w:rFonts w:ascii="Soberana Sans" w:hAnsi="Soberana Sans"/>
      <w:color w:val="1F497D"/>
      <w:sz w:val="22"/>
      <w:szCs w:val="22"/>
      <w:lang w:val="es-MX"/>
    </w:rPr>
  </w:style>
  <w:style w:type="paragraph" w:customStyle="1" w:styleId="Default">
    <w:name w:val="Default"/>
    <w:rsid w:val="00D246F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62">
      <w:bodyDiv w:val="1"/>
      <w:marLeft w:val="0"/>
      <w:marRight w:val="0"/>
      <w:marTop w:val="0"/>
      <w:marBottom w:val="0"/>
      <w:divBdr>
        <w:top w:val="none" w:sz="0" w:space="0" w:color="auto"/>
        <w:left w:val="none" w:sz="0" w:space="0" w:color="auto"/>
        <w:bottom w:val="none" w:sz="0" w:space="0" w:color="auto"/>
        <w:right w:val="none" w:sz="0" w:space="0" w:color="auto"/>
      </w:divBdr>
    </w:div>
    <w:div w:id="42487365">
      <w:bodyDiv w:val="1"/>
      <w:marLeft w:val="0"/>
      <w:marRight w:val="0"/>
      <w:marTop w:val="0"/>
      <w:marBottom w:val="0"/>
      <w:divBdr>
        <w:top w:val="none" w:sz="0" w:space="0" w:color="auto"/>
        <w:left w:val="none" w:sz="0" w:space="0" w:color="auto"/>
        <w:bottom w:val="none" w:sz="0" w:space="0" w:color="auto"/>
        <w:right w:val="none" w:sz="0" w:space="0" w:color="auto"/>
      </w:divBdr>
    </w:div>
    <w:div w:id="96680474">
      <w:bodyDiv w:val="1"/>
      <w:marLeft w:val="0"/>
      <w:marRight w:val="0"/>
      <w:marTop w:val="0"/>
      <w:marBottom w:val="0"/>
      <w:divBdr>
        <w:top w:val="none" w:sz="0" w:space="0" w:color="auto"/>
        <w:left w:val="none" w:sz="0" w:space="0" w:color="auto"/>
        <w:bottom w:val="none" w:sz="0" w:space="0" w:color="auto"/>
        <w:right w:val="none" w:sz="0" w:space="0" w:color="auto"/>
      </w:divBdr>
    </w:div>
    <w:div w:id="178860745">
      <w:bodyDiv w:val="1"/>
      <w:marLeft w:val="0"/>
      <w:marRight w:val="0"/>
      <w:marTop w:val="0"/>
      <w:marBottom w:val="0"/>
      <w:divBdr>
        <w:top w:val="none" w:sz="0" w:space="0" w:color="auto"/>
        <w:left w:val="none" w:sz="0" w:space="0" w:color="auto"/>
        <w:bottom w:val="none" w:sz="0" w:space="0" w:color="auto"/>
        <w:right w:val="none" w:sz="0" w:space="0" w:color="auto"/>
      </w:divBdr>
    </w:div>
    <w:div w:id="222494726">
      <w:bodyDiv w:val="1"/>
      <w:marLeft w:val="0"/>
      <w:marRight w:val="0"/>
      <w:marTop w:val="0"/>
      <w:marBottom w:val="0"/>
      <w:divBdr>
        <w:top w:val="none" w:sz="0" w:space="0" w:color="auto"/>
        <w:left w:val="none" w:sz="0" w:space="0" w:color="auto"/>
        <w:bottom w:val="none" w:sz="0" w:space="0" w:color="auto"/>
        <w:right w:val="none" w:sz="0" w:space="0" w:color="auto"/>
      </w:divBdr>
    </w:div>
    <w:div w:id="705445022">
      <w:bodyDiv w:val="1"/>
      <w:marLeft w:val="0"/>
      <w:marRight w:val="0"/>
      <w:marTop w:val="0"/>
      <w:marBottom w:val="0"/>
      <w:divBdr>
        <w:top w:val="none" w:sz="0" w:space="0" w:color="auto"/>
        <w:left w:val="none" w:sz="0" w:space="0" w:color="auto"/>
        <w:bottom w:val="none" w:sz="0" w:space="0" w:color="auto"/>
        <w:right w:val="none" w:sz="0" w:space="0" w:color="auto"/>
      </w:divBdr>
    </w:div>
    <w:div w:id="974682187">
      <w:bodyDiv w:val="1"/>
      <w:marLeft w:val="0"/>
      <w:marRight w:val="0"/>
      <w:marTop w:val="0"/>
      <w:marBottom w:val="0"/>
      <w:divBdr>
        <w:top w:val="none" w:sz="0" w:space="0" w:color="auto"/>
        <w:left w:val="none" w:sz="0" w:space="0" w:color="auto"/>
        <w:bottom w:val="none" w:sz="0" w:space="0" w:color="auto"/>
        <w:right w:val="none" w:sz="0" w:space="0" w:color="auto"/>
      </w:divBdr>
    </w:div>
    <w:div w:id="979305406">
      <w:bodyDiv w:val="1"/>
      <w:marLeft w:val="0"/>
      <w:marRight w:val="0"/>
      <w:marTop w:val="0"/>
      <w:marBottom w:val="0"/>
      <w:divBdr>
        <w:top w:val="none" w:sz="0" w:space="0" w:color="auto"/>
        <w:left w:val="none" w:sz="0" w:space="0" w:color="auto"/>
        <w:bottom w:val="none" w:sz="0" w:space="0" w:color="auto"/>
        <w:right w:val="none" w:sz="0" w:space="0" w:color="auto"/>
      </w:divBdr>
    </w:div>
    <w:div w:id="986713839">
      <w:bodyDiv w:val="1"/>
      <w:marLeft w:val="0"/>
      <w:marRight w:val="0"/>
      <w:marTop w:val="0"/>
      <w:marBottom w:val="0"/>
      <w:divBdr>
        <w:top w:val="none" w:sz="0" w:space="0" w:color="auto"/>
        <w:left w:val="none" w:sz="0" w:space="0" w:color="auto"/>
        <w:bottom w:val="none" w:sz="0" w:space="0" w:color="auto"/>
        <w:right w:val="none" w:sz="0" w:space="0" w:color="auto"/>
      </w:divBdr>
    </w:div>
    <w:div w:id="1169062279">
      <w:bodyDiv w:val="1"/>
      <w:marLeft w:val="0"/>
      <w:marRight w:val="0"/>
      <w:marTop w:val="0"/>
      <w:marBottom w:val="0"/>
      <w:divBdr>
        <w:top w:val="none" w:sz="0" w:space="0" w:color="auto"/>
        <w:left w:val="none" w:sz="0" w:space="0" w:color="auto"/>
        <w:bottom w:val="none" w:sz="0" w:space="0" w:color="auto"/>
        <w:right w:val="none" w:sz="0" w:space="0" w:color="auto"/>
      </w:divBdr>
    </w:div>
    <w:div w:id="1198740107">
      <w:bodyDiv w:val="1"/>
      <w:marLeft w:val="0"/>
      <w:marRight w:val="0"/>
      <w:marTop w:val="0"/>
      <w:marBottom w:val="0"/>
      <w:divBdr>
        <w:top w:val="none" w:sz="0" w:space="0" w:color="auto"/>
        <w:left w:val="none" w:sz="0" w:space="0" w:color="auto"/>
        <w:bottom w:val="none" w:sz="0" w:space="0" w:color="auto"/>
        <w:right w:val="none" w:sz="0" w:space="0" w:color="auto"/>
      </w:divBdr>
    </w:div>
    <w:div w:id="1206792424">
      <w:bodyDiv w:val="1"/>
      <w:marLeft w:val="0"/>
      <w:marRight w:val="0"/>
      <w:marTop w:val="0"/>
      <w:marBottom w:val="0"/>
      <w:divBdr>
        <w:top w:val="none" w:sz="0" w:space="0" w:color="auto"/>
        <w:left w:val="none" w:sz="0" w:space="0" w:color="auto"/>
        <w:bottom w:val="none" w:sz="0" w:space="0" w:color="auto"/>
        <w:right w:val="none" w:sz="0" w:space="0" w:color="auto"/>
      </w:divBdr>
    </w:div>
    <w:div w:id="1265844948">
      <w:bodyDiv w:val="1"/>
      <w:marLeft w:val="0"/>
      <w:marRight w:val="0"/>
      <w:marTop w:val="0"/>
      <w:marBottom w:val="0"/>
      <w:divBdr>
        <w:top w:val="none" w:sz="0" w:space="0" w:color="auto"/>
        <w:left w:val="none" w:sz="0" w:space="0" w:color="auto"/>
        <w:bottom w:val="none" w:sz="0" w:space="0" w:color="auto"/>
        <w:right w:val="none" w:sz="0" w:space="0" w:color="auto"/>
      </w:divBdr>
    </w:div>
    <w:div w:id="1466772327">
      <w:bodyDiv w:val="1"/>
      <w:marLeft w:val="0"/>
      <w:marRight w:val="0"/>
      <w:marTop w:val="0"/>
      <w:marBottom w:val="0"/>
      <w:divBdr>
        <w:top w:val="none" w:sz="0" w:space="0" w:color="auto"/>
        <w:left w:val="none" w:sz="0" w:space="0" w:color="auto"/>
        <w:bottom w:val="none" w:sz="0" w:space="0" w:color="auto"/>
        <w:right w:val="none" w:sz="0" w:space="0" w:color="auto"/>
      </w:divBdr>
    </w:div>
    <w:div w:id="1661234979">
      <w:bodyDiv w:val="1"/>
      <w:marLeft w:val="0"/>
      <w:marRight w:val="0"/>
      <w:marTop w:val="0"/>
      <w:marBottom w:val="0"/>
      <w:divBdr>
        <w:top w:val="none" w:sz="0" w:space="0" w:color="auto"/>
        <w:left w:val="none" w:sz="0" w:space="0" w:color="auto"/>
        <w:bottom w:val="none" w:sz="0" w:space="0" w:color="auto"/>
        <w:right w:val="none" w:sz="0" w:space="0" w:color="auto"/>
      </w:divBdr>
    </w:div>
    <w:div w:id="1737236523">
      <w:bodyDiv w:val="1"/>
      <w:marLeft w:val="0"/>
      <w:marRight w:val="0"/>
      <w:marTop w:val="0"/>
      <w:marBottom w:val="0"/>
      <w:divBdr>
        <w:top w:val="none" w:sz="0" w:space="0" w:color="auto"/>
        <w:left w:val="none" w:sz="0" w:space="0" w:color="auto"/>
        <w:bottom w:val="none" w:sz="0" w:space="0" w:color="auto"/>
        <w:right w:val="none" w:sz="0" w:space="0" w:color="auto"/>
      </w:divBdr>
    </w:div>
    <w:div w:id="188791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Hoja_de_c_lculo_de_Microsoft_Excel.xlsx"/><Relationship Id="rId21" Type="http://schemas.openxmlformats.org/officeDocument/2006/relationships/package" Target="embeddings/Documento_de_Microsoft_Word.docx"/><Relationship Id="rId34" Type="http://schemas.openxmlformats.org/officeDocument/2006/relationships/image" Target="media/image12.emf"/><Relationship Id="rId42" Type="http://schemas.openxmlformats.org/officeDocument/2006/relationships/footer" Target="footer3.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6.bin"/><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Documento_de_Microsoft_Word_97-20031.doc"/><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compranet.gob.mx" TargetMode="External"/><Relationship Id="rId19" Type="http://schemas.openxmlformats.org/officeDocument/2006/relationships/oleObject" Target="embeddings/oleObject1.bin"/><Relationship Id="rId31" Type="http://schemas.openxmlformats.org/officeDocument/2006/relationships/oleObject" Target="embeddings/oleObject4.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pranet.gob.mx" TargetMode="External"/><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oleObject" Target="embeddings/oleObject2.bin"/><Relationship Id="rId30" Type="http://schemas.openxmlformats.org/officeDocument/2006/relationships/image" Target="media/image10.emf"/><Relationship Id="rId35" Type="http://schemas.openxmlformats.org/officeDocument/2006/relationships/oleObject" Target="embeddings/oleObject5.bin"/><Relationship Id="rId43" Type="http://schemas.openxmlformats.org/officeDocument/2006/relationships/header" Target="header6.xml"/><Relationship Id="rId48" Type="http://schemas.openxmlformats.org/officeDocument/2006/relationships/customXml" Target="../customXml/item4.xml"/><Relationship Id="rId8" Type="http://schemas.openxmlformats.org/officeDocument/2006/relationships/hyperlink" Target="http://www.compranet.gob.mx" TargetMode="External"/><Relationship Id="rId3" Type="http://schemas.openxmlformats.org/officeDocument/2006/relationships/styles" Target="styles.xml"/><Relationship Id="rId12" Type="http://schemas.openxmlformats.org/officeDocument/2006/relationships/oleObject" Target="embeddings/Documento_de_Microsoft_Word_97-2003.doc"/><Relationship Id="rId17" Type="http://schemas.openxmlformats.org/officeDocument/2006/relationships/footer" Target="footer2.xml"/><Relationship Id="rId25" Type="http://schemas.openxmlformats.org/officeDocument/2006/relationships/oleObject" Target="embeddings/Hoja_de_c_lculo_de_Microsoft_Excel_97-2003.xls"/><Relationship Id="rId33" Type="http://schemas.openxmlformats.org/officeDocument/2006/relationships/oleObject" Target="embeddings/Documento_de_Microsoft_Word_97-20032.doc"/><Relationship Id="rId38" Type="http://schemas.openxmlformats.org/officeDocument/2006/relationships/image" Target="media/image14.emf"/><Relationship Id="rId46" Type="http://schemas.openxmlformats.org/officeDocument/2006/relationships/customXml" Target="../customXml/item2.xml"/><Relationship Id="rId20" Type="http://schemas.openxmlformats.org/officeDocument/2006/relationships/image" Target="media/image5.emf"/><Relationship Id="rId41"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4C8927534B877428137C65B37C8E3DE" ma:contentTypeVersion="4" ma:contentTypeDescription="Crear nuevo documento." ma:contentTypeScope="" ma:versionID="fa607abf4f4ba2816ce5798c68bff3ce">
  <xsd:schema xmlns:xsd="http://www.w3.org/2001/XMLSchema" xmlns:xs="http://www.w3.org/2001/XMLSchema" xmlns:p="http://schemas.microsoft.com/office/2006/metadata/properties" xmlns:ns1="http://schemas.microsoft.com/sharepoint/v3" xmlns:ns2="362a5c31-9183-465a-bde4-e0efa70c4022" targetNamespace="http://schemas.microsoft.com/office/2006/metadata/properties" ma:root="true" ma:fieldsID="202a8cb99ec10921804e7c443435d9e3" ns1:_="" ns2:_="">
    <xsd:import namespace="http://schemas.microsoft.com/sharepoint/v3"/>
    <xsd:import namespace="362a5c31-9183-465a-bde4-e0efa70c4022"/>
    <xsd:element name="properties">
      <xsd:complexType>
        <xsd:sequence>
          <xsd:element name="documentManagement">
            <xsd:complexType>
              <xsd:all>
                <xsd:element ref="ns1:PublishingStartDate" minOccurs="0"/>
                <xsd:element ref="ns1:PublishingExpirationDate" minOccurs="0"/>
                <xsd:element ref="ns2:N_x00fa_mero_x0020_de_x0020_invitaci_x00f3_n"/>
                <xsd:element ref="ns2:Descripci_x00f3_n"/>
                <xsd:element ref="ns2:Denominaci_x00f3_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2a5c31-9183-465a-bde4-e0efa70c4022" elementFormDefault="qualified">
    <xsd:import namespace="http://schemas.microsoft.com/office/2006/documentManagement/types"/>
    <xsd:import namespace="http://schemas.microsoft.com/office/infopath/2007/PartnerControls"/>
    <xsd:element name="N_x00fa_mero_x0020_de_x0020_invitaci_x00f3_n" ma:index="10" ma:displayName="Número de invitación" ma:internalName="N_x00fa_mero_x0020_de_x0020_invitaci_x00f3_n">
      <xsd:simpleType>
        <xsd:restriction base="dms:Text">
          <xsd:maxLength value="255"/>
        </xsd:restriction>
      </xsd:simpleType>
    </xsd:element>
    <xsd:element name="Descripci_x00f3_n" ma:index="11" ma:displayName="Descripción" ma:internalName="Descripci_x00f3_n">
      <xsd:simpleType>
        <xsd:restriction base="dms:Note"/>
      </xsd:simpleType>
    </xsd:element>
    <xsd:element name="Denominaci_x00f3_n" ma:index="12" ma:displayName="Denominación" ma:internalName="Denominaci_x00f3_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N_x00fa_mero_x0020_de_x0020_invitaci_x00f3_n xmlns="362a5c31-9183-465a-bde4-e0efa70c4022">IA-006E00002-E110-2018</N_x00fa_mero_x0020_de_x0020_invitaci_x00f3_n>
    <Denominaci_x00f3_n xmlns="362a5c31-9183-465a-bde4-e0efa70c4022">mailto:ignacio.gonzalez@sat.gob.mx</Denominaci_x00f3_n>
    <PublishingExpirationDate xmlns="http://schemas.microsoft.com/sharepoint/v3" xsi:nil="true"/>
    <Descripci_x00f3_n xmlns="362a5c31-9183-465a-bde4-e0efa70c4022">Servicio de vales de despensa para el otorgamiento de la medida de fin de año del ejercicio fiscal 2018 para el personal operativo en activo (monederos electrónicos) y vales de despensa para el pago extraordinario como complemento a la medida de fin de año 2018 para el personal de menores ingresos (monederos electrónicos)</Descripci_x00f3_n>
    <PublishingStartDate xmlns="http://schemas.microsoft.com/sharepoint/v3" xsi:nil="true"/>
  </documentManagement>
</p:properties>
</file>

<file path=customXml/itemProps1.xml><?xml version="1.0" encoding="utf-8"?>
<ds:datastoreItem xmlns:ds="http://schemas.openxmlformats.org/officeDocument/2006/customXml" ds:itemID="{4AD6D238-B975-4926-94BC-FC36FE04E640}"/>
</file>

<file path=customXml/itemProps2.xml><?xml version="1.0" encoding="utf-8"?>
<ds:datastoreItem xmlns:ds="http://schemas.openxmlformats.org/officeDocument/2006/customXml" ds:itemID="{4A252448-7A5A-4AE1-838C-0AD3CD5CD1BF}"/>
</file>

<file path=customXml/itemProps3.xml><?xml version="1.0" encoding="utf-8"?>
<ds:datastoreItem xmlns:ds="http://schemas.openxmlformats.org/officeDocument/2006/customXml" ds:itemID="{91D3D0BC-ECCF-4A19-8804-3DA6BEC79038}"/>
</file>

<file path=customXml/itemProps4.xml><?xml version="1.0" encoding="utf-8"?>
<ds:datastoreItem xmlns:ds="http://schemas.openxmlformats.org/officeDocument/2006/customXml" ds:itemID="{47667BCC-3A86-4A3C-8151-AE93EE2BA5DE}"/>
</file>

<file path=docProps/app.xml><?xml version="1.0" encoding="utf-8"?>
<Properties xmlns="http://schemas.openxmlformats.org/officeDocument/2006/extended-properties" xmlns:vt="http://schemas.openxmlformats.org/officeDocument/2006/docPropsVTypes">
  <Template>Normal</Template>
  <TotalTime>0</TotalTime>
  <Pages>55</Pages>
  <Words>13365</Words>
  <Characters>76181</Characters>
  <Application>Microsoft Office Word</Application>
  <DocSecurity>0</DocSecurity>
  <Lines>634</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89368</CharactersWithSpaces>
  <SharedDoc>false</SharedDoc>
  <HLinks>
    <vt:vector size="18" baseType="variant">
      <vt:variant>
        <vt:i4>655452</vt:i4>
      </vt:variant>
      <vt:variant>
        <vt:i4>6</vt:i4>
      </vt:variant>
      <vt:variant>
        <vt:i4>0</vt:i4>
      </vt:variant>
      <vt:variant>
        <vt:i4>5</vt:i4>
      </vt:variant>
      <vt:variant>
        <vt:lpwstr>http://www.compranet.gob.mx/</vt:lpwstr>
      </vt:variant>
      <vt:variant>
        <vt:lpwstr/>
      </vt:variant>
      <vt:variant>
        <vt:i4>655452</vt:i4>
      </vt:variant>
      <vt:variant>
        <vt:i4>3</vt:i4>
      </vt:variant>
      <vt:variant>
        <vt:i4>0</vt:i4>
      </vt:variant>
      <vt:variant>
        <vt:i4>5</vt:i4>
      </vt:variant>
      <vt:variant>
        <vt:lpwstr>http://www.compranet.gob.mx/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Servicio de vales de despensa para el otorgamiento de la medida de fin de año del ejercicio fiscal 2018 para el personal operativo en activo (monederos electrónicos) y vales de despensa para el pago extraordinario como complemento a la medida de fin de añ</dc:title>
  <dc:subject/>
  <dc:creator>Gerardo Alfredo Islas Vargas</dc:creator>
  <cp:keywords/>
  <cp:lastModifiedBy>Leonor Jiménez López</cp:lastModifiedBy>
  <cp:revision>2</cp:revision>
  <cp:lastPrinted>2018-10-09T13:28:00Z</cp:lastPrinted>
  <dcterms:created xsi:type="dcterms:W3CDTF">2018-11-14T23:32:00Z</dcterms:created>
  <dcterms:modified xsi:type="dcterms:W3CDTF">2018-11-14T23:32:00Z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0x01010094C8927534B877428137C65B37C8E3DE</vt:lpwstr>
  </property>
  <property fmtid="{D5CDD505-2E9C-101B-9397-08002B2CF9AE}" pid="3" name="TemplateUrl">
    <vt:lpwstr/>
  </property>
  <property fmtid="{D5CDD505-2E9C-101B-9397-08002B2CF9AE}" pid="4" name="Order">
    <vt:r8>13700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