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C7160E" w:rsidRDefault="004E063C" w:rsidP="0065680C">
      <w:pPr>
        <w:pStyle w:val="Ttulo"/>
        <w:spacing w:after="92" w:line="217" w:lineRule="exact"/>
        <w:rPr>
          <w:rFonts w:ascii="Soberana Sans" w:hAnsi="Soberana Sans"/>
          <w:sz w:val="18"/>
          <w:szCs w:val="18"/>
        </w:rPr>
      </w:pPr>
      <w:r w:rsidRPr="00C7160E">
        <w:rPr>
          <w:rFonts w:ascii="Soberana Sans" w:hAnsi="Soberana Sans"/>
          <w:sz w:val="18"/>
          <w:szCs w:val="18"/>
        </w:rPr>
        <w:t>QUINTA</w:t>
      </w:r>
      <w:r w:rsidR="00857C0D" w:rsidRPr="00C7160E">
        <w:rPr>
          <w:rFonts w:ascii="Soberana Sans" w:hAnsi="Soberana Sans"/>
          <w:sz w:val="18"/>
          <w:szCs w:val="18"/>
        </w:rPr>
        <w:t xml:space="preserve"> RESOLUCIÓN DE MODIFICACIONES A LA RESOLUC</w:t>
      </w:r>
      <w:r w:rsidR="00975605" w:rsidRPr="00C7160E">
        <w:rPr>
          <w:rFonts w:ascii="Soberana Sans" w:hAnsi="Soberana Sans"/>
          <w:sz w:val="18"/>
          <w:szCs w:val="18"/>
        </w:rPr>
        <w:t>IÓN MISCELÁNEA</w:t>
      </w:r>
      <w:r w:rsidR="00FB1AE1" w:rsidRPr="00C7160E">
        <w:rPr>
          <w:rFonts w:ascii="Soberana Sans" w:hAnsi="Soberana Sans"/>
          <w:sz w:val="18"/>
          <w:szCs w:val="18"/>
        </w:rPr>
        <w:t xml:space="preserve"> FISCAL PARA 2017</w:t>
      </w:r>
      <w:r w:rsidR="00D41E2E" w:rsidRPr="00C7160E">
        <w:rPr>
          <w:rFonts w:ascii="Soberana Sans" w:hAnsi="Soberana Sans"/>
          <w:sz w:val="18"/>
          <w:szCs w:val="18"/>
        </w:rPr>
        <w:t xml:space="preserve"> </w:t>
      </w:r>
      <w:r w:rsidR="002E5066" w:rsidRPr="00C7160E">
        <w:rPr>
          <w:rFonts w:ascii="Soberana Sans" w:hAnsi="Soberana Sans"/>
          <w:sz w:val="18"/>
          <w:szCs w:val="18"/>
        </w:rPr>
        <w:t>Y SU ANEXO 1-A</w:t>
      </w:r>
    </w:p>
    <w:p w:rsidR="00857C0D" w:rsidRPr="00C7160E" w:rsidRDefault="00857C0D" w:rsidP="0065680C">
      <w:pPr>
        <w:pStyle w:val="Textoindependiente"/>
        <w:spacing w:after="92" w:line="217" w:lineRule="exact"/>
        <w:rPr>
          <w:rFonts w:ascii="Soberana Sans" w:hAnsi="Soberana Sans"/>
          <w:sz w:val="18"/>
          <w:szCs w:val="18"/>
        </w:rPr>
      </w:pPr>
    </w:p>
    <w:p w:rsidR="00857C0D" w:rsidRPr="00C7160E" w:rsidRDefault="00857C0D" w:rsidP="0065680C">
      <w:pPr>
        <w:pStyle w:val="Textoindependiente"/>
        <w:spacing w:after="92" w:line="217" w:lineRule="exact"/>
        <w:rPr>
          <w:rFonts w:ascii="Soberana Sans" w:hAnsi="Soberana Sans"/>
          <w:sz w:val="18"/>
          <w:szCs w:val="18"/>
        </w:rPr>
      </w:pPr>
      <w:r w:rsidRPr="00C7160E">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C7160E" w:rsidRDefault="00857C0D" w:rsidP="0065680C">
      <w:pPr>
        <w:spacing w:after="92" w:line="217" w:lineRule="exact"/>
        <w:jc w:val="center"/>
        <w:rPr>
          <w:rFonts w:ascii="Soberana Sans" w:hAnsi="Soberana Sans" w:cs="Arial"/>
          <w:sz w:val="18"/>
          <w:szCs w:val="18"/>
        </w:rPr>
      </w:pPr>
    </w:p>
    <w:p w:rsidR="00857C0D" w:rsidRPr="00C7160E" w:rsidRDefault="00857C0D" w:rsidP="0065680C">
      <w:pPr>
        <w:tabs>
          <w:tab w:val="left" w:pos="1134"/>
        </w:tabs>
        <w:spacing w:after="92" w:line="217" w:lineRule="exact"/>
        <w:jc w:val="both"/>
        <w:rPr>
          <w:rFonts w:ascii="Soberana Sans" w:hAnsi="Soberana Sans" w:cs="Arial"/>
          <w:sz w:val="18"/>
          <w:szCs w:val="18"/>
        </w:rPr>
      </w:pPr>
      <w:r w:rsidRPr="00C7160E">
        <w:rPr>
          <w:rFonts w:ascii="Soberana Sans" w:hAnsi="Soberana Sans" w:cs="Arial"/>
          <w:b/>
          <w:sz w:val="18"/>
          <w:szCs w:val="18"/>
        </w:rPr>
        <w:t>PRIMERO.</w:t>
      </w:r>
      <w:r w:rsidRPr="00C7160E">
        <w:rPr>
          <w:rFonts w:ascii="Soberana Sans" w:hAnsi="Soberana Sans" w:cs="Arial"/>
          <w:sz w:val="18"/>
          <w:szCs w:val="18"/>
        </w:rPr>
        <w:tab/>
      </w:r>
      <w:r w:rsidR="00716BF4" w:rsidRPr="00C7160E">
        <w:rPr>
          <w:rFonts w:ascii="Soberana Sans" w:hAnsi="Soberana Sans" w:cs="Arial"/>
          <w:b/>
          <w:sz w:val="18"/>
          <w:szCs w:val="18"/>
        </w:rPr>
        <w:t>Se reforman</w:t>
      </w:r>
      <w:r w:rsidR="009F4123" w:rsidRPr="00C7160E">
        <w:rPr>
          <w:rFonts w:ascii="Soberana Sans" w:hAnsi="Soberana Sans" w:cs="Arial"/>
          <w:sz w:val="18"/>
          <w:szCs w:val="18"/>
        </w:rPr>
        <w:t xml:space="preserve"> las reglas </w:t>
      </w:r>
      <w:r w:rsidR="00AE057C" w:rsidRPr="00C7160E">
        <w:rPr>
          <w:rFonts w:ascii="Soberana Sans" w:hAnsi="Soberana Sans" w:cs="Arial"/>
          <w:sz w:val="18"/>
          <w:szCs w:val="18"/>
        </w:rPr>
        <w:t>3.9.17., incisos e), f) y h)</w:t>
      </w:r>
      <w:r w:rsidR="001A7390" w:rsidRPr="00C7160E">
        <w:rPr>
          <w:rFonts w:ascii="Soberana Sans" w:hAnsi="Soberana Sans" w:cs="Arial"/>
          <w:sz w:val="18"/>
          <w:szCs w:val="18"/>
        </w:rPr>
        <w:t>, primer párrafo</w:t>
      </w:r>
      <w:r w:rsidR="00AE057C" w:rsidRPr="00C7160E">
        <w:rPr>
          <w:rFonts w:ascii="Soberana Sans" w:hAnsi="Soberana Sans" w:cs="Arial"/>
          <w:sz w:val="18"/>
          <w:szCs w:val="18"/>
        </w:rPr>
        <w:t xml:space="preserve">, </w:t>
      </w:r>
      <w:r w:rsidR="00716BF4" w:rsidRPr="00C7160E">
        <w:rPr>
          <w:rFonts w:ascii="Soberana Sans" w:hAnsi="Soberana Sans" w:cs="Arial"/>
          <w:sz w:val="18"/>
          <w:szCs w:val="18"/>
        </w:rPr>
        <w:t>3.10.2., fracción II, inciso a);</w:t>
      </w:r>
      <w:r w:rsidR="009F4123" w:rsidRPr="00C7160E">
        <w:rPr>
          <w:rFonts w:ascii="Soberana Sans" w:hAnsi="Soberana Sans" w:cs="Arial"/>
          <w:sz w:val="18"/>
          <w:szCs w:val="18"/>
        </w:rPr>
        <w:t xml:space="preserve"> 3.10.3., primer párrafo</w:t>
      </w:r>
      <w:r w:rsidR="007A2CEA" w:rsidRPr="00C7160E">
        <w:rPr>
          <w:rFonts w:ascii="Soberana Sans" w:hAnsi="Soberana Sans" w:cs="Arial"/>
          <w:sz w:val="18"/>
          <w:szCs w:val="18"/>
        </w:rPr>
        <w:t xml:space="preserve"> y referencias</w:t>
      </w:r>
      <w:r w:rsidR="009F4123" w:rsidRPr="00C7160E">
        <w:rPr>
          <w:rFonts w:ascii="Soberana Sans" w:hAnsi="Soberana Sans" w:cs="Arial"/>
          <w:sz w:val="18"/>
          <w:szCs w:val="18"/>
        </w:rPr>
        <w:t xml:space="preserve">; </w:t>
      </w:r>
      <w:r w:rsidR="007A2CEA" w:rsidRPr="00C7160E">
        <w:rPr>
          <w:rFonts w:ascii="Soberana Sans" w:hAnsi="Soberana Sans" w:cs="Arial"/>
          <w:sz w:val="18"/>
          <w:szCs w:val="18"/>
        </w:rPr>
        <w:t>3.10.11., en referencias;</w:t>
      </w:r>
      <w:r w:rsidR="00C27B76" w:rsidRPr="00C7160E">
        <w:rPr>
          <w:rFonts w:ascii="Soberana Sans" w:hAnsi="Soberana Sans" w:cs="Arial"/>
          <w:sz w:val="18"/>
          <w:szCs w:val="18"/>
        </w:rPr>
        <w:t xml:space="preserve"> 9.17.;</w:t>
      </w:r>
      <w:r w:rsidR="007A2CEA" w:rsidRPr="00C7160E">
        <w:rPr>
          <w:rFonts w:ascii="Soberana Sans" w:hAnsi="Soberana Sans" w:cs="Arial"/>
          <w:sz w:val="18"/>
          <w:szCs w:val="18"/>
        </w:rPr>
        <w:t xml:space="preserve"> </w:t>
      </w:r>
      <w:r w:rsidR="009F4123" w:rsidRPr="00C7160E">
        <w:rPr>
          <w:rFonts w:ascii="Soberana Sans" w:hAnsi="Soberana Sans" w:cs="Arial"/>
          <w:b/>
          <w:sz w:val="18"/>
          <w:szCs w:val="18"/>
        </w:rPr>
        <w:t>s</w:t>
      </w:r>
      <w:r w:rsidR="00462828" w:rsidRPr="00C7160E">
        <w:rPr>
          <w:rFonts w:ascii="Soberana Sans" w:hAnsi="Soberana Sans" w:cs="Arial"/>
          <w:b/>
          <w:sz w:val="18"/>
          <w:szCs w:val="18"/>
        </w:rPr>
        <w:t>e</w:t>
      </w:r>
      <w:r w:rsidR="00462828" w:rsidRPr="00C7160E">
        <w:rPr>
          <w:rFonts w:ascii="Soberana Sans" w:hAnsi="Soberana Sans" w:cs="Arial"/>
          <w:sz w:val="18"/>
          <w:szCs w:val="18"/>
        </w:rPr>
        <w:t xml:space="preserve"> </w:t>
      </w:r>
      <w:r w:rsidR="00A67332" w:rsidRPr="00C7160E">
        <w:rPr>
          <w:rFonts w:ascii="Soberana Sans" w:hAnsi="Soberana Sans" w:cs="Arial"/>
          <w:b/>
          <w:sz w:val="18"/>
          <w:szCs w:val="18"/>
        </w:rPr>
        <w:t>adiciona</w:t>
      </w:r>
      <w:r w:rsidR="00462828" w:rsidRPr="00C7160E">
        <w:rPr>
          <w:rFonts w:ascii="Soberana Sans" w:hAnsi="Soberana Sans" w:cs="Arial"/>
          <w:b/>
          <w:sz w:val="18"/>
          <w:szCs w:val="18"/>
        </w:rPr>
        <w:t>n</w:t>
      </w:r>
      <w:r w:rsidR="003465DD" w:rsidRPr="00C7160E">
        <w:rPr>
          <w:rFonts w:ascii="Soberana Sans" w:hAnsi="Soberana Sans" w:cs="Arial"/>
          <w:sz w:val="18"/>
          <w:szCs w:val="18"/>
        </w:rPr>
        <w:t xml:space="preserve"> la</w:t>
      </w:r>
      <w:r w:rsidR="00462828" w:rsidRPr="00C7160E">
        <w:rPr>
          <w:rFonts w:ascii="Soberana Sans" w:hAnsi="Soberana Sans" w:cs="Arial"/>
          <w:sz w:val="18"/>
          <w:szCs w:val="18"/>
        </w:rPr>
        <w:t>s</w:t>
      </w:r>
      <w:r w:rsidR="003465DD" w:rsidRPr="00C7160E">
        <w:rPr>
          <w:rFonts w:ascii="Soberana Sans" w:hAnsi="Soberana Sans" w:cs="Arial"/>
          <w:sz w:val="18"/>
          <w:szCs w:val="18"/>
        </w:rPr>
        <w:t xml:space="preserve"> regla</w:t>
      </w:r>
      <w:r w:rsidR="00462828" w:rsidRPr="00C7160E">
        <w:rPr>
          <w:rFonts w:ascii="Soberana Sans" w:hAnsi="Soberana Sans" w:cs="Arial"/>
          <w:sz w:val="18"/>
          <w:szCs w:val="18"/>
        </w:rPr>
        <w:t>s</w:t>
      </w:r>
      <w:r w:rsidR="009F4123" w:rsidRPr="00C7160E">
        <w:rPr>
          <w:rFonts w:ascii="Soberana Sans" w:hAnsi="Soberana Sans" w:cs="Arial"/>
          <w:sz w:val="18"/>
          <w:szCs w:val="18"/>
        </w:rPr>
        <w:t xml:space="preserve"> 3.10.3., </w:t>
      </w:r>
      <w:r w:rsidR="007A2CEA" w:rsidRPr="00C7160E">
        <w:rPr>
          <w:rFonts w:ascii="Soberana Sans" w:hAnsi="Soberana Sans" w:cs="Arial"/>
          <w:sz w:val="18"/>
          <w:szCs w:val="18"/>
        </w:rPr>
        <w:t>con una fracción IV; 3.10.11., con segundo y tercer párrafos</w:t>
      </w:r>
      <w:r w:rsidR="0024453B" w:rsidRPr="00C7160E">
        <w:rPr>
          <w:rFonts w:ascii="Soberana Sans" w:hAnsi="Soberana Sans" w:cs="Arial"/>
          <w:sz w:val="18"/>
          <w:szCs w:val="18"/>
        </w:rPr>
        <w:t>; Capítulo 11.11.</w:t>
      </w:r>
      <w:r w:rsidR="0024453B" w:rsidRPr="00C7160E">
        <w:t xml:space="preserve"> “</w:t>
      </w:r>
      <w:r w:rsidR="0024453B" w:rsidRPr="00C7160E">
        <w:rPr>
          <w:rFonts w:ascii="Soberana Sans" w:hAnsi="Soberana Sans" w:cs="Arial"/>
          <w:sz w:val="18"/>
          <w:szCs w:val="18"/>
        </w:rPr>
        <w:t xml:space="preserve">Decreto por el que se otorgan diversos beneficios fiscales a los contribuyentes de las zonas afectadas que se indican por el sismo ocurrido el 19 de septiembre de 2017”, publicado en el DOF el 2 de </w:t>
      </w:r>
      <w:bookmarkStart w:id="0" w:name="_GoBack"/>
      <w:bookmarkEnd w:id="0"/>
      <w:r w:rsidR="0024453B" w:rsidRPr="00C7160E">
        <w:rPr>
          <w:rFonts w:ascii="Soberana Sans" w:hAnsi="Soberana Sans" w:cs="Arial"/>
          <w:sz w:val="18"/>
          <w:szCs w:val="18"/>
        </w:rPr>
        <w:t>octubre de 2017, que compren</w:t>
      </w:r>
      <w:r w:rsidR="002A5B11" w:rsidRPr="00C7160E">
        <w:rPr>
          <w:rFonts w:ascii="Soberana Sans" w:hAnsi="Soberana Sans" w:cs="Arial"/>
          <w:sz w:val="18"/>
          <w:szCs w:val="18"/>
        </w:rPr>
        <w:t>de las reglas 11.11.1. a</w:t>
      </w:r>
      <w:r w:rsidR="0014369A" w:rsidRPr="00C7160E">
        <w:rPr>
          <w:rFonts w:ascii="Soberana Sans" w:hAnsi="Soberana Sans" w:cs="Arial"/>
          <w:sz w:val="18"/>
          <w:szCs w:val="18"/>
        </w:rPr>
        <w:t xml:space="preserve"> 11.11.6</w:t>
      </w:r>
      <w:r w:rsidR="0024453B" w:rsidRPr="00C7160E">
        <w:rPr>
          <w:rFonts w:ascii="Soberana Sans" w:hAnsi="Soberana Sans" w:cs="Arial"/>
          <w:sz w:val="18"/>
          <w:szCs w:val="18"/>
        </w:rPr>
        <w:t>.,</w:t>
      </w:r>
      <w:r w:rsidR="008D0365" w:rsidRPr="00C7160E">
        <w:rPr>
          <w:rFonts w:ascii="Soberana Sans" w:hAnsi="Soberana Sans" w:cs="Arial"/>
          <w:sz w:val="18"/>
          <w:szCs w:val="18"/>
        </w:rPr>
        <w:t xml:space="preserve"> de la Resolución Miscelánea Fiscal para 2017,</w:t>
      </w:r>
      <w:r w:rsidRPr="00C7160E">
        <w:rPr>
          <w:rFonts w:ascii="Soberana Sans" w:hAnsi="Soberana Sans" w:cs="Arial"/>
          <w:sz w:val="18"/>
          <w:szCs w:val="18"/>
        </w:rPr>
        <w:t xml:space="preserve"> para quedar de la siguiente manera:</w:t>
      </w:r>
    </w:p>
    <w:p w:rsidR="00AC226F" w:rsidRPr="00C7160E" w:rsidRDefault="007A2CEA" w:rsidP="00AC226F">
      <w:pPr>
        <w:pStyle w:val="k"/>
        <w:spacing w:after="80" w:line="220" w:lineRule="atLeast"/>
        <w:ind w:left="1418" w:firstLine="0"/>
        <w:rPr>
          <w:rFonts w:ascii="Soberana Sans" w:hAnsi="Soberana Sans"/>
          <w:b/>
          <w:szCs w:val="18"/>
        </w:rPr>
      </w:pPr>
      <w:r w:rsidRPr="00C7160E">
        <w:rPr>
          <w:rFonts w:ascii="Soberana Sans" w:hAnsi="Soberana Sans"/>
          <w:b/>
          <w:szCs w:val="18"/>
        </w:rPr>
        <w:t>“</w:t>
      </w:r>
      <w:r w:rsidR="00AC226F" w:rsidRPr="00C7160E">
        <w:rPr>
          <w:rFonts w:ascii="Soberana Sans" w:hAnsi="Soberana Sans"/>
          <w:b/>
          <w:szCs w:val="18"/>
        </w:rPr>
        <w:t>Información de la Declaración Anual Informativa País por País del grupo empresarial multinacional</w:t>
      </w:r>
    </w:p>
    <w:p w:rsidR="00AC226F" w:rsidRPr="00C7160E" w:rsidRDefault="00AC226F" w:rsidP="00AC226F">
      <w:pPr>
        <w:pStyle w:val="Texto"/>
        <w:spacing w:after="80" w:line="220" w:lineRule="atLeast"/>
        <w:ind w:left="1418" w:hanging="1134"/>
        <w:rPr>
          <w:rFonts w:ascii="Soberana Sans" w:hAnsi="Soberana Sans"/>
          <w:szCs w:val="18"/>
        </w:rPr>
      </w:pPr>
      <w:r w:rsidRPr="00C7160E">
        <w:rPr>
          <w:rFonts w:ascii="Soberana Sans" w:hAnsi="Soberana Sans"/>
          <w:b/>
          <w:szCs w:val="18"/>
        </w:rPr>
        <w:t xml:space="preserve">3.9.17. </w:t>
      </w:r>
      <w:r w:rsidRPr="00C7160E">
        <w:rPr>
          <w:rFonts w:ascii="Soberana Sans" w:hAnsi="Soberana Sans"/>
          <w:b/>
          <w:szCs w:val="18"/>
        </w:rPr>
        <w:tab/>
      </w:r>
      <w:r w:rsidRPr="00C7160E">
        <w:rPr>
          <w:rFonts w:ascii="Soberana Sans" w:hAnsi="Soberana Sans"/>
          <w:szCs w:val="18"/>
        </w:rPr>
        <w:t>………………………………………………………………………………………………………………………………………………………………………….</w:t>
      </w:r>
    </w:p>
    <w:p w:rsidR="00AC226F" w:rsidRPr="00C7160E" w:rsidRDefault="00AC226F" w:rsidP="001A7390">
      <w:pPr>
        <w:pStyle w:val="k"/>
        <w:spacing w:after="80" w:line="220" w:lineRule="atLeast"/>
        <w:ind w:left="1843" w:hanging="425"/>
        <w:rPr>
          <w:rFonts w:ascii="Soberana Sans" w:hAnsi="Soberana Sans"/>
          <w:szCs w:val="18"/>
        </w:rPr>
      </w:pPr>
      <w:r w:rsidRPr="00C7160E">
        <w:rPr>
          <w:rFonts w:ascii="Soberana Sans" w:hAnsi="Soberana Sans"/>
          <w:b/>
          <w:szCs w:val="18"/>
        </w:rPr>
        <w:t xml:space="preserve">e) </w:t>
      </w:r>
      <w:r w:rsidRPr="00C7160E">
        <w:rPr>
          <w:rFonts w:ascii="Soberana Sans" w:hAnsi="Soberana Sans"/>
          <w:szCs w:val="18"/>
        </w:rPr>
        <w:tab/>
        <w:t>Importe para efectos contables de las utilidades o pérdidas acumuladas de ejercicios fiscales anteriores en la fecha de conclusión del ejercicio fiscal declarado. Para el caso de establecimientos permanentes, el importe de este inciso se reportará por la entidad legal a la cual se le atribuye el establecimiento permanente.</w:t>
      </w:r>
    </w:p>
    <w:p w:rsidR="00AC226F" w:rsidRPr="00C7160E" w:rsidRDefault="00AC226F" w:rsidP="001A7390">
      <w:pPr>
        <w:pStyle w:val="k"/>
        <w:spacing w:after="80" w:line="220" w:lineRule="atLeast"/>
        <w:ind w:left="1843" w:hanging="425"/>
        <w:rPr>
          <w:rFonts w:ascii="Soberana Sans" w:hAnsi="Soberana Sans"/>
          <w:szCs w:val="18"/>
        </w:rPr>
      </w:pPr>
      <w:r w:rsidRPr="00C7160E">
        <w:rPr>
          <w:rFonts w:ascii="Soberana Sans" w:hAnsi="Soberana Sans"/>
          <w:b/>
          <w:szCs w:val="18"/>
        </w:rPr>
        <w:t>f)</w:t>
      </w:r>
      <w:r w:rsidRPr="00C7160E">
        <w:rPr>
          <w:rFonts w:ascii="Soberana Sans" w:hAnsi="Soberana Sans"/>
          <w:szCs w:val="18"/>
        </w:rPr>
        <w:tab/>
        <w:t>Importe de capital social o patrimonio suscrito y pagado al cierre del ejercicio fiscal declarado. Éste corresponde al importe de capital social o patrimonio reportado a la fecha de cierre del ejercicio fiscal en la jurisdicción fiscal de la que se trate, por lo que si existieron movimientos como aumentos, disminuciones, actualizaciones y neto de cualquier reserva se deberá reportar la última cantidad registrada al momento del cierre del ejercicio fiscal declarado. Para el caso de establecimientos permanentes, el importe de este inciso se reportará por la entidad legal a la cual se le atribuye el establecimiento permanente, a menos que exista un requisito definido de capital social o patrimonio suscrito en la jurisdicción del establecimiento permanente para propósitos regulatorios, en cuyo caso se reportará en la jurisdicción en donde se ubica el establecimiento permanente.</w:t>
      </w:r>
    </w:p>
    <w:p w:rsidR="00AC226F" w:rsidRPr="00C7160E" w:rsidRDefault="00AC226F" w:rsidP="001A7390">
      <w:pPr>
        <w:pStyle w:val="k"/>
        <w:spacing w:after="80" w:line="220" w:lineRule="atLeast"/>
        <w:ind w:left="1843" w:hanging="425"/>
        <w:rPr>
          <w:rFonts w:ascii="Soberana Sans" w:hAnsi="Soberana Sans"/>
          <w:szCs w:val="18"/>
        </w:rPr>
      </w:pPr>
      <w:r w:rsidRPr="00C7160E">
        <w:rPr>
          <w:rFonts w:ascii="Soberana Sans" w:hAnsi="Soberana Sans"/>
          <w:szCs w:val="18"/>
        </w:rPr>
        <w:t>……………………………………………………………………………………………………................................................................</w:t>
      </w:r>
    </w:p>
    <w:p w:rsidR="00AC226F" w:rsidRPr="00C7160E" w:rsidRDefault="00AC226F" w:rsidP="001A7390">
      <w:pPr>
        <w:pStyle w:val="k"/>
        <w:spacing w:after="80" w:line="220" w:lineRule="atLeast"/>
        <w:ind w:left="1843" w:hanging="425"/>
        <w:rPr>
          <w:rFonts w:ascii="Soberana Sans" w:hAnsi="Soberana Sans"/>
          <w:szCs w:val="18"/>
        </w:rPr>
      </w:pPr>
      <w:r w:rsidRPr="00C7160E">
        <w:rPr>
          <w:rFonts w:ascii="Soberana Sans" w:hAnsi="Soberana Sans"/>
          <w:b/>
          <w:szCs w:val="18"/>
        </w:rPr>
        <w:t xml:space="preserve">h) </w:t>
      </w:r>
      <w:r w:rsidRPr="00C7160E">
        <w:rPr>
          <w:rFonts w:ascii="Soberana Sans" w:hAnsi="Soberana Sans"/>
          <w:szCs w:val="18"/>
        </w:rPr>
        <w:tab/>
        <w:t>Activos materiales. Estos activos corresponden a la suma de los valores contables netos de inventarios y activos fijos, sin incluir efectivo, instrumentos equivalentes a efectivo, intangibles, activos financieros y cuentas por cobrar netas.</w:t>
      </w:r>
      <w:r w:rsidRPr="00C7160E">
        <w:rPr>
          <w:rFonts w:ascii="Soberana Sans" w:hAnsi="Soberana Sans"/>
        </w:rPr>
        <w:t xml:space="preserve"> </w:t>
      </w:r>
      <w:r w:rsidRPr="00C7160E">
        <w:rPr>
          <w:rFonts w:ascii="Soberana Sans" w:hAnsi="Soberana Sans"/>
          <w:szCs w:val="18"/>
        </w:rPr>
        <w:t xml:space="preserve">Para el caso de establecimientos permanentes, el importe de este inciso se reportará en la jurisdicción en donde se ubica el establecimiento permanente. </w:t>
      </w:r>
    </w:p>
    <w:p w:rsidR="00AC226F" w:rsidRPr="00C7160E" w:rsidRDefault="001A7390" w:rsidP="001A7390">
      <w:pPr>
        <w:pStyle w:val="k"/>
        <w:spacing w:after="80" w:line="220" w:lineRule="atLeast"/>
        <w:ind w:left="1843" w:hanging="425"/>
        <w:rPr>
          <w:rFonts w:ascii="Soberana Sans" w:hAnsi="Soberana Sans"/>
          <w:szCs w:val="18"/>
        </w:rPr>
      </w:pPr>
      <w:r w:rsidRPr="00C7160E">
        <w:rPr>
          <w:rFonts w:ascii="Soberana Sans" w:hAnsi="Soberana Sans"/>
          <w:szCs w:val="18"/>
        </w:rPr>
        <w:tab/>
        <w:t>…………………………………………………………………………………………………………………………………………………………………</w:t>
      </w:r>
    </w:p>
    <w:p w:rsidR="00AC226F" w:rsidRPr="00C7160E" w:rsidRDefault="00AC226F" w:rsidP="001A7390">
      <w:pPr>
        <w:pStyle w:val="k"/>
        <w:spacing w:after="80" w:line="220" w:lineRule="atLeast"/>
        <w:ind w:left="1843" w:hanging="425"/>
        <w:rPr>
          <w:rFonts w:ascii="Soberana Sans" w:hAnsi="Soberana Sans"/>
          <w:szCs w:val="18"/>
        </w:rPr>
      </w:pPr>
      <w:r w:rsidRPr="00C7160E">
        <w:rPr>
          <w:rFonts w:ascii="Soberana Sans" w:hAnsi="Soberana Sans"/>
          <w:szCs w:val="18"/>
        </w:rPr>
        <w:t>…………………………………………………………………………………………………………………………………………………………………</w:t>
      </w:r>
      <w:r w:rsidR="00AA5BF3" w:rsidRPr="00C7160E">
        <w:rPr>
          <w:rFonts w:ascii="Soberana Sans" w:hAnsi="Soberana Sans"/>
          <w:szCs w:val="18"/>
        </w:rPr>
        <w:t>………</w:t>
      </w:r>
    </w:p>
    <w:p w:rsidR="00AC226F" w:rsidRPr="00C7160E" w:rsidRDefault="00AC226F" w:rsidP="00AC226F">
      <w:pPr>
        <w:ind w:firstLine="1418"/>
        <w:rPr>
          <w:rFonts w:ascii="Soberana Sans" w:hAnsi="Soberana Sans"/>
        </w:rPr>
      </w:pPr>
      <w:r w:rsidRPr="00C7160E">
        <w:rPr>
          <w:rFonts w:ascii="Soberana Sans" w:hAnsi="Soberana Sans" w:cs="Arial"/>
          <w:i/>
          <w:sz w:val="18"/>
          <w:szCs w:val="18"/>
        </w:rPr>
        <w:t>CFF 23, LISR 76-A</w:t>
      </w:r>
    </w:p>
    <w:p w:rsidR="007A2CEA" w:rsidRPr="00C7160E" w:rsidRDefault="007A2CEA" w:rsidP="0065680C">
      <w:pPr>
        <w:pStyle w:val="Texto"/>
        <w:spacing w:beforeLines="60" w:before="144" w:afterLines="60" w:after="144" w:line="217" w:lineRule="exact"/>
        <w:ind w:left="1440" w:hanging="24"/>
        <w:rPr>
          <w:rFonts w:ascii="Soberana Sans" w:hAnsi="Soberana Sans"/>
          <w:b/>
          <w:szCs w:val="18"/>
        </w:rPr>
      </w:pPr>
      <w:r w:rsidRPr="00C7160E">
        <w:rPr>
          <w:rFonts w:ascii="Soberana Sans" w:hAnsi="Soberana Sans"/>
          <w:b/>
          <w:szCs w:val="18"/>
        </w:rPr>
        <w:t>Autorización a las organizaciones civiles y fideicomisos para recibir donativos deducibles</w:t>
      </w:r>
    </w:p>
    <w:p w:rsidR="007A2CEA" w:rsidRPr="00C7160E" w:rsidRDefault="007A2CEA" w:rsidP="0065680C">
      <w:pPr>
        <w:pStyle w:val="Texto"/>
        <w:spacing w:beforeLines="60" w:before="144" w:afterLines="60" w:after="144" w:line="217" w:lineRule="exact"/>
        <w:ind w:left="1440" w:hanging="1152"/>
        <w:rPr>
          <w:rFonts w:ascii="Soberana Sans" w:hAnsi="Soberana Sans"/>
          <w:szCs w:val="18"/>
        </w:rPr>
      </w:pPr>
      <w:r w:rsidRPr="00C7160E">
        <w:rPr>
          <w:rFonts w:ascii="Soberana Sans" w:hAnsi="Soberana Sans"/>
          <w:b/>
          <w:szCs w:val="18"/>
        </w:rPr>
        <w:t>3.10.2.</w:t>
      </w:r>
      <w:r w:rsidRPr="00C7160E">
        <w:rPr>
          <w:rFonts w:ascii="Soberana Sans" w:hAnsi="Soberana Sans"/>
          <w:b/>
          <w:szCs w:val="18"/>
        </w:rPr>
        <w:tab/>
      </w:r>
      <w:r w:rsidR="008D0365" w:rsidRPr="00C7160E">
        <w:rPr>
          <w:rFonts w:ascii="Soberana Sans" w:hAnsi="Soberana Sans"/>
          <w:szCs w:val="18"/>
        </w:rPr>
        <w:t>………………………………………………………………………………………………………………………………………………………………………….</w:t>
      </w:r>
    </w:p>
    <w:p w:rsidR="007A2CEA" w:rsidRPr="00C7160E" w:rsidRDefault="007A2CEA" w:rsidP="0065680C">
      <w:pPr>
        <w:pStyle w:val="Texto"/>
        <w:spacing w:beforeLines="60" w:before="144" w:afterLines="60" w:after="144" w:line="217" w:lineRule="exact"/>
        <w:ind w:left="1872" w:hanging="432"/>
        <w:rPr>
          <w:rFonts w:ascii="Soberana Sans" w:hAnsi="Soberana Sans"/>
          <w:szCs w:val="18"/>
        </w:rPr>
      </w:pPr>
      <w:r w:rsidRPr="00C7160E">
        <w:rPr>
          <w:rFonts w:ascii="Soberana Sans" w:hAnsi="Soberana Sans"/>
          <w:b/>
          <w:szCs w:val="18"/>
        </w:rPr>
        <w:t>II.</w:t>
      </w:r>
      <w:r w:rsidRPr="00C7160E">
        <w:rPr>
          <w:rFonts w:ascii="Soberana Sans" w:hAnsi="Soberana Sans"/>
          <w:b/>
          <w:szCs w:val="18"/>
        </w:rPr>
        <w:tab/>
      </w:r>
      <w:r w:rsidR="008D0365" w:rsidRPr="00C7160E">
        <w:rPr>
          <w:rFonts w:ascii="Soberana Sans" w:hAnsi="Soberana Sans"/>
          <w:szCs w:val="18"/>
        </w:rPr>
        <w:t>……………………………………………………………………………………………………………………………………………………………….</w:t>
      </w:r>
    </w:p>
    <w:p w:rsidR="007A2CEA" w:rsidRPr="00C7160E" w:rsidRDefault="007A2CEA" w:rsidP="0065680C">
      <w:pPr>
        <w:pStyle w:val="k"/>
        <w:spacing w:beforeLines="60" w:before="144" w:afterLines="60" w:after="144" w:line="217" w:lineRule="exact"/>
        <w:ind w:left="2304" w:hanging="432"/>
        <w:rPr>
          <w:rFonts w:ascii="Soberana Sans" w:hAnsi="Soberana Sans"/>
          <w:szCs w:val="18"/>
        </w:rPr>
      </w:pPr>
      <w:r w:rsidRPr="00C7160E">
        <w:rPr>
          <w:rFonts w:ascii="Soberana Sans" w:hAnsi="Soberana Sans"/>
          <w:b/>
          <w:szCs w:val="18"/>
        </w:rPr>
        <w:t>a)</w:t>
      </w:r>
      <w:r w:rsidRPr="00C7160E">
        <w:rPr>
          <w:rFonts w:ascii="Soberana Sans" w:hAnsi="Soberana Sans"/>
          <w:szCs w:val="18"/>
        </w:rPr>
        <w:tab/>
        <w:t xml:space="preserve">La prevista en la regla 3.10.11., y las fichas de trámite 19/ISR “Informe para garantizar la transparencia, así como el uso y destino de los donativos recibidos y actividades destinadas a influir en la legislación” y </w:t>
      </w:r>
      <w:r w:rsidR="00716467" w:rsidRPr="00C7160E">
        <w:rPr>
          <w:rFonts w:ascii="Soberana Sans" w:hAnsi="Soberana Sans"/>
          <w:szCs w:val="18"/>
        </w:rPr>
        <w:t>128</w:t>
      </w:r>
      <w:r w:rsidRPr="00C7160E">
        <w:rPr>
          <w:rFonts w:ascii="Soberana Sans" w:hAnsi="Soberana Sans"/>
          <w:szCs w:val="18"/>
        </w:rPr>
        <w:t xml:space="preserve">/ISR </w:t>
      </w:r>
      <w:r w:rsidRPr="00C7160E">
        <w:rPr>
          <w:rFonts w:ascii="Soberana Sans" w:hAnsi="Soberana Sans"/>
          <w:bCs/>
          <w:szCs w:val="18"/>
        </w:rPr>
        <w:t xml:space="preserve">“Informes de </w:t>
      </w:r>
      <w:r w:rsidRPr="00C7160E">
        <w:rPr>
          <w:rFonts w:ascii="Soberana Sans" w:hAnsi="Soberana Sans"/>
          <w:bCs/>
          <w:szCs w:val="18"/>
        </w:rPr>
        <w:lastRenderedPageBreak/>
        <w:t>transparencia relacionados con donativos recibidos por los sismos ocurridos en México durante el mes de septiembre de 2017”</w:t>
      </w:r>
      <w:r w:rsidRPr="00C7160E">
        <w:rPr>
          <w:rFonts w:ascii="Soberana Sans" w:hAnsi="Soberana Sans"/>
          <w:szCs w:val="18"/>
        </w:rPr>
        <w:t>, contenidas en el Anexo 1-A.</w:t>
      </w:r>
    </w:p>
    <w:p w:rsidR="007A2CEA" w:rsidRPr="00C7160E" w:rsidRDefault="008D0365" w:rsidP="0065680C">
      <w:pPr>
        <w:pStyle w:val="Texto"/>
        <w:spacing w:beforeLines="60" w:before="144" w:afterLines="60" w:after="144" w:line="217" w:lineRule="exact"/>
        <w:ind w:left="1872" w:hanging="432"/>
        <w:rPr>
          <w:rFonts w:ascii="Soberana Sans" w:hAnsi="Soberana Sans"/>
          <w:szCs w:val="18"/>
        </w:rPr>
      </w:pPr>
      <w:r w:rsidRPr="00C7160E">
        <w:rPr>
          <w:rFonts w:ascii="Soberana Sans" w:hAnsi="Soberana Sans"/>
          <w:szCs w:val="18"/>
        </w:rPr>
        <w:t>………………………………………………………………………………………………………………………………………………………………………….</w:t>
      </w:r>
      <w:r w:rsidR="007A2CEA" w:rsidRPr="00C7160E">
        <w:rPr>
          <w:rFonts w:ascii="Soberana Sans" w:hAnsi="Soberana Sans"/>
          <w:szCs w:val="18"/>
        </w:rPr>
        <w:t xml:space="preserve"> </w:t>
      </w:r>
    </w:p>
    <w:p w:rsidR="007A2CEA" w:rsidRPr="00C7160E" w:rsidRDefault="007A2CEA" w:rsidP="0065680C">
      <w:pPr>
        <w:pStyle w:val="Texto"/>
        <w:spacing w:beforeLines="60" w:before="144" w:afterLines="60" w:after="144" w:line="217" w:lineRule="exact"/>
        <w:ind w:left="1440" w:hanging="1152"/>
        <w:rPr>
          <w:rFonts w:ascii="Soberana Sans" w:hAnsi="Soberana Sans"/>
          <w:i/>
          <w:szCs w:val="18"/>
        </w:rPr>
      </w:pPr>
      <w:r w:rsidRPr="00C7160E">
        <w:rPr>
          <w:rFonts w:ascii="Soberana Sans" w:hAnsi="Soberana Sans"/>
          <w:i/>
          <w:szCs w:val="18"/>
        </w:rPr>
        <w:tab/>
        <w:t>LISR 27, 82, 86, 151, RLISR 36, 134, RMF 2017 3.10.3., 3.10.6., 3.10.11.</w:t>
      </w:r>
    </w:p>
    <w:p w:rsidR="007A2CEA" w:rsidRPr="00C7160E" w:rsidRDefault="007A2CEA" w:rsidP="0065680C">
      <w:pPr>
        <w:pStyle w:val="Texto"/>
        <w:spacing w:beforeLines="60" w:before="144" w:afterLines="60" w:after="144" w:line="217" w:lineRule="exact"/>
        <w:ind w:left="1440" w:hanging="28"/>
        <w:rPr>
          <w:rFonts w:ascii="Soberana Sans" w:hAnsi="Soberana Sans"/>
          <w:b/>
          <w:szCs w:val="18"/>
        </w:rPr>
      </w:pPr>
      <w:r w:rsidRPr="00C7160E">
        <w:rPr>
          <w:rFonts w:ascii="Soberana Sans" w:hAnsi="Soberana Sans"/>
          <w:b/>
          <w:szCs w:val="18"/>
        </w:rPr>
        <w:t>Publicación de directorios de las organizaciones civiles y fideicomisos autorizados para recibir donativos deducibles, revocados y no renovados</w:t>
      </w:r>
    </w:p>
    <w:p w:rsidR="007A2CEA" w:rsidRPr="00C7160E" w:rsidRDefault="007A2CEA" w:rsidP="0065680C">
      <w:pPr>
        <w:pStyle w:val="Texto"/>
        <w:spacing w:beforeLines="60" w:before="144" w:afterLines="60" w:after="144" w:line="217" w:lineRule="exact"/>
        <w:ind w:left="1440" w:hanging="1152"/>
        <w:rPr>
          <w:rFonts w:ascii="Soberana Sans" w:hAnsi="Soberana Sans"/>
          <w:szCs w:val="18"/>
        </w:rPr>
      </w:pPr>
      <w:r w:rsidRPr="00C7160E">
        <w:rPr>
          <w:rFonts w:ascii="Soberana Sans" w:hAnsi="Soberana Sans"/>
          <w:b/>
          <w:szCs w:val="18"/>
        </w:rPr>
        <w:t>3.10.3.</w:t>
      </w:r>
      <w:r w:rsidRPr="00C7160E">
        <w:rPr>
          <w:rFonts w:ascii="Soberana Sans" w:hAnsi="Soberana Sans"/>
          <w:szCs w:val="18"/>
        </w:rPr>
        <w:tab/>
        <w:t xml:space="preserve">Para los efectos de los artículos 27, fracción I, 82, fracción VI y 151, fracción III de la Ley del ISR, así como 69, quinto párrafo del CFF, el SAT publicará en su portal, el directorio de las organizaciones civiles y fideicomisos autorizados para recibir donativos deducibles, de aquéllos cuya autorización haya sido revocada, no renovada o hayan perdido vigencia y los </w:t>
      </w:r>
      <w:r w:rsidRPr="00C7160E">
        <w:rPr>
          <w:rFonts w:ascii="Soberana Sans" w:hAnsi="Soberana Sans"/>
          <w:bCs/>
          <w:szCs w:val="18"/>
        </w:rPr>
        <w:t>informes de transparencia relacionados con donativos recibidos por los sismos ocurridos en México durante el mes de septiembre de 2017</w:t>
      </w:r>
      <w:r w:rsidRPr="00C7160E">
        <w:rPr>
          <w:rFonts w:ascii="Soberana Sans" w:hAnsi="Soberana Sans"/>
          <w:szCs w:val="18"/>
        </w:rPr>
        <w:t>, en el que se contenga, además de los datos que señala la regla 3.10.2., la siguiente información según corresponda:</w:t>
      </w:r>
    </w:p>
    <w:p w:rsidR="007A2CEA" w:rsidRPr="00C7160E" w:rsidRDefault="008D0365" w:rsidP="0065680C">
      <w:pPr>
        <w:pStyle w:val="Texto"/>
        <w:spacing w:beforeLines="60" w:before="144" w:afterLines="60" w:after="144" w:line="217" w:lineRule="exact"/>
        <w:ind w:left="708" w:firstLine="708"/>
        <w:rPr>
          <w:rFonts w:ascii="Soberana Sans" w:hAnsi="Soberana Sans"/>
          <w:szCs w:val="18"/>
        </w:rPr>
      </w:pPr>
      <w:r w:rsidRPr="00C7160E">
        <w:rPr>
          <w:rFonts w:ascii="Soberana Sans" w:hAnsi="Soberana Sans"/>
          <w:szCs w:val="18"/>
        </w:rPr>
        <w:t>………………………………………………………………………………………………………………………………………………………………………….</w:t>
      </w:r>
    </w:p>
    <w:p w:rsidR="007A2CEA" w:rsidRPr="00C7160E" w:rsidRDefault="007A2CEA" w:rsidP="0065680C">
      <w:pPr>
        <w:pStyle w:val="Texto"/>
        <w:spacing w:beforeLines="60" w:before="144" w:afterLines="60" w:after="144" w:line="217" w:lineRule="exact"/>
        <w:ind w:left="1843" w:hanging="425"/>
        <w:rPr>
          <w:rFonts w:ascii="Soberana Sans" w:hAnsi="Soberana Sans"/>
          <w:szCs w:val="18"/>
        </w:rPr>
      </w:pPr>
      <w:r w:rsidRPr="00C7160E">
        <w:rPr>
          <w:rFonts w:ascii="Soberana Sans" w:hAnsi="Soberana Sans"/>
          <w:b/>
          <w:szCs w:val="18"/>
        </w:rPr>
        <w:t>IV.</w:t>
      </w:r>
      <w:r w:rsidRPr="00C7160E">
        <w:rPr>
          <w:rFonts w:ascii="Soberana Sans" w:hAnsi="Soberana Sans"/>
          <w:b/>
          <w:szCs w:val="18"/>
        </w:rPr>
        <w:tab/>
      </w:r>
      <w:r w:rsidRPr="00C7160E">
        <w:rPr>
          <w:rFonts w:ascii="Soberana Sans" w:hAnsi="Soberana Sans"/>
          <w:bCs/>
          <w:szCs w:val="18"/>
        </w:rPr>
        <w:t>Informes de transparencia relacionados con donativos recibidos por los sismos ocurridos en México durante el mes de septiembre de 2017,</w:t>
      </w:r>
      <w:r w:rsidRPr="00C7160E">
        <w:rPr>
          <w:rFonts w:ascii="Soberana Sans" w:hAnsi="Soberana Sans"/>
          <w:szCs w:val="18"/>
        </w:rPr>
        <w:t xml:space="preserve"> a que se refiere la regla 3.10.11., segundo párrafo.</w:t>
      </w:r>
    </w:p>
    <w:p w:rsidR="007A2CEA" w:rsidRPr="00C7160E" w:rsidRDefault="007A2CEA" w:rsidP="0065680C">
      <w:pPr>
        <w:pStyle w:val="Texto"/>
        <w:spacing w:after="92" w:line="217" w:lineRule="exact"/>
        <w:ind w:left="2127" w:hanging="284"/>
        <w:rPr>
          <w:rFonts w:ascii="Soberana Sans" w:hAnsi="Soberana Sans"/>
          <w:szCs w:val="18"/>
        </w:rPr>
      </w:pPr>
      <w:r w:rsidRPr="00C7160E">
        <w:rPr>
          <w:rFonts w:ascii="Soberana Sans" w:hAnsi="Soberana Sans"/>
          <w:b/>
          <w:szCs w:val="18"/>
        </w:rPr>
        <w:t xml:space="preserve">a) </w:t>
      </w:r>
      <w:r w:rsidRPr="00C7160E">
        <w:rPr>
          <w:rFonts w:ascii="Soberana Sans" w:hAnsi="Soberana Sans"/>
          <w:b/>
          <w:szCs w:val="18"/>
        </w:rPr>
        <w:tab/>
      </w:r>
      <w:r w:rsidRPr="00C7160E">
        <w:rPr>
          <w:rFonts w:ascii="Soberana Sans" w:hAnsi="Soberana Sans"/>
          <w:szCs w:val="18"/>
        </w:rPr>
        <w:t xml:space="preserve">Tipo de donativo </w:t>
      </w:r>
    </w:p>
    <w:p w:rsidR="007A2CEA" w:rsidRPr="00C7160E" w:rsidRDefault="007A2CEA" w:rsidP="0065680C">
      <w:pPr>
        <w:pStyle w:val="Texto"/>
        <w:tabs>
          <w:tab w:val="left" w:pos="2410"/>
        </w:tabs>
        <w:spacing w:after="92" w:line="217" w:lineRule="exact"/>
        <w:ind w:left="2127" w:firstLine="0"/>
        <w:rPr>
          <w:rFonts w:ascii="Soberana Sans" w:hAnsi="Soberana Sans"/>
          <w:szCs w:val="18"/>
        </w:rPr>
      </w:pPr>
      <w:r w:rsidRPr="00C7160E">
        <w:rPr>
          <w:rFonts w:ascii="Soberana Sans" w:hAnsi="Soberana Sans"/>
          <w:b/>
          <w:szCs w:val="18"/>
        </w:rPr>
        <w:t>1.</w:t>
      </w:r>
      <w:r w:rsidRPr="00C7160E">
        <w:rPr>
          <w:rFonts w:ascii="Soberana Sans" w:hAnsi="Soberana Sans"/>
          <w:b/>
          <w:szCs w:val="18"/>
        </w:rPr>
        <w:tab/>
      </w:r>
      <w:r w:rsidRPr="00C7160E">
        <w:rPr>
          <w:rFonts w:ascii="Soberana Sans" w:hAnsi="Soberana Sans"/>
          <w:szCs w:val="18"/>
        </w:rPr>
        <w:t>Especie.</w:t>
      </w:r>
    </w:p>
    <w:p w:rsidR="007A2CEA" w:rsidRPr="00C7160E" w:rsidRDefault="007A2CEA" w:rsidP="0065680C">
      <w:pPr>
        <w:pStyle w:val="Texto"/>
        <w:tabs>
          <w:tab w:val="left" w:pos="2410"/>
        </w:tabs>
        <w:spacing w:after="92" w:line="217" w:lineRule="exact"/>
        <w:ind w:left="2127" w:firstLine="0"/>
        <w:rPr>
          <w:rFonts w:ascii="Soberana Sans" w:hAnsi="Soberana Sans"/>
          <w:szCs w:val="18"/>
        </w:rPr>
      </w:pPr>
      <w:r w:rsidRPr="00C7160E">
        <w:rPr>
          <w:rFonts w:ascii="Soberana Sans" w:hAnsi="Soberana Sans"/>
          <w:b/>
          <w:szCs w:val="18"/>
        </w:rPr>
        <w:t>2.</w:t>
      </w:r>
      <w:r w:rsidRPr="00C7160E">
        <w:rPr>
          <w:rFonts w:ascii="Soberana Sans" w:hAnsi="Soberana Sans"/>
          <w:szCs w:val="18"/>
        </w:rPr>
        <w:tab/>
        <w:t>Efectivo.</w:t>
      </w:r>
    </w:p>
    <w:p w:rsidR="007A2CEA" w:rsidRPr="00C7160E" w:rsidRDefault="007A2CEA" w:rsidP="0065680C">
      <w:pPr>
        <w:pStyle w:val="Texto"/>
        <w:spacing w:after="92" w:line="217" w:lineRule="exact"/>
        <w:ind w:left="2127" w:hanging="284"/>
        <w:rPr>
          <w:rFonts w:ascii="Soberana Sans" w:hAnsi="Soberana Sans"/>
          <w:szCs w:val="18"/>
        </w:rPr>
      </w:pPr>
      <w:r w:rsidRPr="00C7160E">
        <w:rPr>
          <w:rFonts w:ascii="Soberana Sans" w:hAnsi="Soberana Sans"/>
          <w:b/>
          <w:szCs w:val="18"/>
        </w:rPr>
        <w:t xml:space="preserve">b) </w:t>
      </w:r>
      <w:r w:rsidRPr="00C7160E">
        <w:rPr>
          <w:rFonts w:ascii="Soberana Sans" w:hAnsi="Soberana Sans"/>
          <w:b/>
          <w:szCs w:val="18"/>
        </w:rPr>
        <w:tab/>
      </w:r>
      <w:r w:rsidRPr="00C7160E">
        <w:rPr>
          <w:rFonts w:ascii="Soberana Sans" w:hAnsi="Soberana Sans"/>
          <w:szCs w:val="18"/>
        </w:rPr>
        <w:t>Donante</w:t>
      </w:r>
    </w:p>
    <w:p w:rsidR="007A2CEA" w:rsidRPr="00C7160E" w:rsidRDefault="007A2CEA" w:rsidP="0065680C">
      <w:pPr>
        <w:pStyle w:val="Texto"/>
        <w:tabs>
          <w:tab w:val="left" w:pos="2410"/>
        </w:tabs>
        <w:spacing w:after="92" w:line="217" w:lineRule="exact"/>
        <w:ind w:left="2127" w:firstLine="0"/>
        <w:rPr>
          <w:rFonts w:ascii="Soberana Sans" w:hAnsi="Soberana Sans"/>
          <w:szCs w:val="18"/>
        </w:rPr>
      </w:pPr>
      <w:r w:rsidRPr="00C7160E">
        <w:rPr>
          <w:rFonts w:ascii="Soberana Sans" w:hAnsi="Soberana Sans"/>
          <w:b/>
          <w:szCs w:val="18"/>
        </w:rPr>
        <w:t>1.</w:t>
      </w:r>
      <w:r w:rsidRPr="00C7160E">
        <w:rPr>
          <w:rFonts w:ascii="Soberana Sans" w:hAnsi="Soberana Sans"/>
          <w:szCs w:val="18"/>
        </w:rPr>
        <w:tab/>
        <w:t>Nacional.</w:t>
      </w:r>
    </w:p>
    <w:p w:rsidR="007A2CEA" w:rsidRPr="00C7160E" w:rsidRDefault="007A2CEA" w:rsidP="0065680C">
      <w:pPr>
        <w:pStyle w:val="Texto"/>
        <w:tabs>
          <w:tab w:val="left" w:pos="2410"/>
        </w:tabs>
        <w:spacing w:after="92" w:line="217" w:lineRule="exact"/>
        <w:ind w:left="2127" w:firstLine="0"/>
        <w:rPr>
          <w:rFonts w:ascii="Soberana Sans" w:hAnsi="Soberana Sans"/>
          <w:szCs w:val="18"/>
        </w:rPr>
      </w:pPr>
      <w:r w:rsidRPr="00C7160E">
        <w:rPr>
          <w:rFonts w:ascii="Soberana Sans" w:hAnsi="Soberana Sans"/>
          <w:b/>
          <w:szCs w:val="18"/>
        </w:rPr>
        <w:t>2.</w:t>
      </w:r>
      <w:r w:rsidRPr="00C7160E">
        <w:rPr>
          <w:rFonts w:ascii="Soberana Sans" w:hAnsi="Soberana Sans"/>
          <w:szCs w:val="18"/>
        </w:rPr>
        <w:tab/>
        <w:t>Extranjero</w:t>
      </w:r>
    </w:p>
    <w:p w:rsidR="007A2CEA" w:rsidRPr="00C7160E" w:rsidRDefault="007A2CEA" w:rsidP="0065680C">
      <w:pPr>
        <w:pStyle w:val="Texto"/>
        <w:spacing w:after="92" w:line="217" w:lineRule="exact"/>
        <w:ind w:left="2127" w:hanging="284"/>
        <w:rPr>
          <w:rFonts w:ascii="Soberana Sans" w:hAnsi="Soberana Sans"/>
          <w:b/>
          <w:szCs w:val="18"/>
        </w:rPr>
      </w:pPr>
      <w:r w:rsidRPr="00C7160E">
        <w:rPr>
          <w:rFonts w:ascii="Soberana Sans" w:hAnsi="Soberana Sans"/>
          <w:b/>
          <w:szCs w:val="18"/>
        </w:rPr>
        <w:t xml:space="preserve">c) </w:t>
      </w:r>
      <w:r w:rsidRPr="00C7160E">
        <w:rPr>
          <w:rFonts w:ascii="Soberana Sans" w:hAnsi="Soberana Sans"/>
          <w:b/>
          <w:szCs w:val="18"/>
        </w:rPr>
        <w:tab/>
      </w:r>
      <w:r w:rsidRPr="00C7160E">
        <w:rPr>
          <w:rFonts w:ascii="Soberana Sans" w:hAnsi="Soberana Sans"/>
          <w:szCs w:val="18"/>
        </w:rPr>
        <w:t>Monto de donativo</w:t>
      </w:r>
    </w:p>
    <w:p w:rsidR="007A2CEA" w:rsidRPr="00C7160E" w:rsidRDefault="007A2CEA" w:rsidP="0065680C">
      <w:pPr>
        <w:pStyle w:val="Texto"/>
        <w:tabs>
          <w:tab w:val="left" w:pos="2410"/>
        </w:tabs>
        <w:spacing w:after="92" w:line="217" w:lineRule="exact"/>
        <w:ind w:left="2127" w:firstLine="0"/>
        <w:rPr>
          <w:rFonts w:ascii="Soberana Sans" w:hAnsi="Soberana Sans"/>
          <w:szCs w:val="18"/>
        </w:rPr>
      </w:pPr>
      <w:r w:rsidRPr="00C7160E">
        <w:rPr>
          <w:rFonts w:ascii="Soberana Sans" w:hAnsi="Soberana Sans"/>
          <w:b/>
          <w:szCs w:val="18"/>
        </w:rPr>
        <w:t>1.</w:t>
      </w:r>
      <w:r w:rsidRPr="00C7160E">
        <w:rPr>
          <w:rFonts w:ascii="Soberana Sans" w:hAnsi="Soberana Sans"/>
          <w:szCs w:val="18"/>
        </w:rPr>
        <w:tab/>
        <w:t>Efectivo.</w:t>
      </w:r>
    </w:p>
    <w:p w:rsidR="007A2CEA" w:rsidRPr="00C7160E" w:rsidRDefault="007A2CEA" w:rsidP="0065680C">
      <w:pPr>
        <w:pStyle w:val="Texto"/>
        <w:tabs>
          <w:tab w:val="left" w:pos="2410"/>
        </w:tabs>
        <w:spacing w:after="92" w:line="217" w:lineRule="exact"/>
        <w:ind w:firstLine="2127"/>
        <w:rPr>
          <w:rFonts w:ascii="Soberana Sans" w:hAnsi="Soberana Sans"/>
          <w:szCs w:val="18"/>
        </w:rPr>
      </w:pPr>
      <w:r w:rsidRPr="00C7160E">
        <w:rPr>
          <w:rFonts w:ascii="Soberana Sans" w:hAnsi="Soberana Sans"/>
          <w:b/>
          <w:szCs w:val="18"/>
        </w:rPr>
        <w:t>2.</w:t>
      </w:r>
      <w:r w:rsidRPr="00C7160E">
        <w:rPr>
          <w:rFonts w:ascii="Soberana Sans" w:hAnsi="Soberana Sans"/>
          <w:b/>
          <w:szCs w:val="18"/>
        </w:rPr>
        <w:tab/>
      </w:r>
      <w:r w:rsidRPr="00C7160E">
        <w:rPr>
          <w:rFonts w:ascii="Soberana Sans" w:hAnsi="Soberana Sans"/>
          <w:szCs w:val="18"/>
        </w:rPr>
        <w:t>En caso de especie con la descripción del bien.</w:t>
      </w:r>
    </w:p>
    <w:p w:rsidR="007A2CEA" w:rsidRPr="00C7160E" w:rsidRDefault="007A2CEA" w:rsidP="0065680C">
      <w:pPr>
        <w:pStyle w:val="Texto"/>
        <w:spacing w:after="92" w:line="217" w:lineRule="exact"/>
        <w:ind w:left="2127" w:hanging="284"/>
        <w:rPr>
          <w:rFonts w:ascii="Soberana Sans" w:hAnsi="Soberana Sans"/>
          <w:b/>
          <w:szCs w:val="18"/>
        </w:rPr>
      </w:pPr>
      <w:r w:rsidRPr="00C7160E">
        <w:rPr>
          <w:rFonts w:ascii="Soberana Sans" w:hAnsi="Soberana Sans"/>
          <w:b/>
          <w:szCs w:val="18"/>
        </w:rPr>
        <w:t xml:space="preserve">d) </w:t>
      </w:r>
      <w:r w:rsidRPr="00C7160E">
        <w:rPr>
          <w:rFonts w:ascii="Soberana Sans" w:hAnsi="Soberana Sans"/>
          <w:b/>
          <w:szCs w:val="18"/>
        </w:rPr>
        <w:tab/>
      </w:r>
      <w:r w:rsidRPr="00C7160E">
        <w:rPr>
          <w:rFonts w:ascii="Soberana Sans" w:hAnsi="Soberana Sans"/>
          <w:szCs w:val="18"/>
        </w:rPr>
        <w:t xml:space="preserve">Nombre o denominación del donante en caso de que el monto sea superior a $117,229.20 (Ciento diecisiete mil doscientos veintinueve pesos 20/100 M.N.)., </w:t>
      </w:r>
      <w:r w:rsidR="00562DF8" w:rsidRPr="00C7160E">
        <w:rPr>
          <w:rFonts w:ascii="Soberana Sans" w:hAnsi="Soberana Sans"/>
          <w:szCs w:val="18"/>
        </w:rPr>
        <w:t>y</w:t>
      </w:r>
      <w:r w:rsidRPr="00C7160E">
        <w:rPr>
          <w:rFonts w:ascii="Soberana Sans" w:hAnsi="Soberana Sans"/>
          <w:szCs w:val="18"/>
        </w:rPr>
        <w:t xml:space="preserve"> se cuente con la aceptación </w:t>
      </w:r>
      <w:r w:rsidR="003676BE" w:rsidRPr="00C7160E">
        <w:rPr>
          <w:rFonts w:ascii="Soberana Sans" w:hAnsi="Soberana Sans"/>
          <w:szCs w:val="18"/>
        </w:rPr>
        <w:t xml:space="preserve">del donante </w:t>
      </w:r>
      <w:r w:rsidRPr="00C7160E">
        <w:rPr>
          <w:rFonts w:ascii="Soberana Sans" w:hAnsi="Soberana Sans"/>
          <w:szCs w:val="18"/>
        </w:rPr>
        <w:t xml:space="preserve">en términos de la </w:t>
      </w:r>
      <w:r w:rsidRPr="00C7160E">
        <w:rPr>
          <w:rFonts w:ascii="Soberana Sans" w:hAnsi="Soberana Sans"/>
          <w:color w:val="000000" w:themeColor="text1"/>
          <w:szCs w:val="18"/>
        </w:rPr>
        <w:t>Ley de Protección de Datos Personales en Posesión de los Particulares.</w:t>
      </w:r>
    </w:p>
    <w:p w:rsidR="007A2CEA" w:rsidRPr="00C7160E" w:rsidRDefault="007A2CEA" w:rsidP="0065680C">
      <w:pPr>
        <w:pStyle w:val="Texto"/>
        <w:spacing w:after="92" w:line="217" w:lineRule="exact"/>
        <w:ind w:left="2127" w:hanging="284"/>
        <w:rPr>
          <w:rFonts w:ascii="Soberana Sans" w:hAnsi="Soberana Sans"/>
          <w:bCs/>
          <w:iCs/>
          <w:szCs w:val="18"/>
        </w:rPr>
      </w:pPr>
      <w:r w:rsidRPr="00C7160E">
        <w:rPr>
          <w:rFonts w:ascii="Soberana Sans" w:hAnsi="Soberana Sans"/>
          <w:b/>
          <w:szCs w:val="18"/>
        </w:rPr>
        <w:t xml:space="preserve">e) </w:t>
      </w:r>
      <w:r w:rsidRPr="00C7160E">
        <w:rPr>
          <w:rFonts w:ascii="Soberana Sans" w:hAnsi="Soberana Sans"/>
          <w:b/>
          <w:szCs w:val="18"/>
        </w:rPr>
        <w:tab/>
      </w:r>
      <w:r w:rsidRPr="00C7160E">
        <w:rPr>
          <w:rFonts w:ascii="Soberana Sans" w:hAnsi="Soberana Sans"/>
          <w:szCs w:val="18"/>
        </w:rPr>
        <w:t>Destino</w:t>
      </w:r>
      <w:r w:rsidR="00140BAE" w:rsidRPr="00C7160E">
        <w:rPr>
          <w:rFonts w:ascii="Soberana Sans" w:hAnsi="Soberana Sans"/>
          <w:szCs w:val="18"/>
        </w:rPr>
        <w:t>,</w:t>
      </w:r>
      <w:r w:rsidRPr="00C7160E">
        <w:rPr>
          <w:rFonts w:ascii="Soberana Sans" w:hAnsi="Soberana Sans"/>
          <w:szCs w:val="18"/>
        </w:rPr>
        <w:t xml:space="preserve"> uso específico o manifestación de que el destino está pendiente</w:t>
      </w:r>
      <w:r w:rsidRPr="00C7160E">
        <w:rPr>
          <w:rFonts w:ascii="Soberana Sans" w:hAnsi="Soberana Sans"/>
          <w:bCs/>
          <w:iCs/>
          <w:szCs w:val="18"/>
        </w:rPr>
        <w:t>.</w:t>
      </w:r>
    </w:p>
    <w:p w:rsidR="007A2CEA" w:rsidRPr="00C7160E" w:rsidRDefault="007A2CEA" w:rsidP="0065680C">
      <w:pPr>
        <w:pStyle w:val="Texto"/>
        <w:spacing w:beforeLines="60" w:before="144" w:afterLines="60" w:after="144" w:line="217" w:lineRule="exact"/>
        <w:ind w:left="2127" w:hanging="284"/>
        <w:rPr>
          <w:rFonts w:ascii="Soberana Sans" w:hAnsi="Soberana Sans"/>
          <w:szCs w:val="18"/>
        </w:rPr>
      </w:pPr>
      <w:r w:rsidRPr="00C7160E">
        <w:rPr>
          <w:rFonts w:ascii="Soberana Sans" w:hAnsi="Soberana Sans"/>
          <w:b/>
          <w:szCs w:val="18"/>
        </w:rPr>
        <w:t xml:space="preserve">f)  </w:t>
      </w:r>
      <w:r w:rsidRPr="00C7160E">
        <w:rPr>
          <w:rFonts w:ascii="Soberana Sans" w:hAnsi="Soberana Sans"/>
          <w:b/>
          <w:szCs w:val="18"/>
        </w:rPr>
        <w:tab/>
      </w:r>
      <w:r w:rsidRPr="00C7160E">
        <w:rPr>
          <w:rFonts w:ascii="Soberana Sans" w:hAnsi="Soberana Sans"/>
          <w:szCs w:val="18"/>
        </w:rPr>
        <w:t>Zonas y en su caso nombre del (o los) beneficiario(s) de los donativos recibidos.</w:t>
      </w:r>
    </w:p>
    <w:p w:rsidR="007A2CEA" w:rsidRPr="00C7160E" w:rsidRDefault="007A2CEA" w:rsidP="0065680C">
      <w:pPr>
        <w:pStyle w:val="Texto"/>
        <w:spacing w:beforeLines="60" w:before="144" w:afterLines="60" w:after="144" w:line="217" w:lineRule="exact"/>
        <w:ind w:left="1440" w:hanging="1152"/>
        <w:rPr>
          <w:rFonts w:ascii="Soberana Sans" w:hAnsi="Soberana Sans"/>
          <w:i/>
          <w:szCs w:val="18"/>
        </w:rPr>
      </w:pPr>
      <w:r w:rsidRPr="00C7160E">
        <w:rPr>
          <w:rFonts w:ascii="Soberana Sans" w:hAnsi="Soberana Sans"/>
          <w:i/>
          <w:szCs w:val="18"/>
        </w:rPr>
        <w:tab/>
        <w:t>CFF 69, LISR 27, 82, 151, RMF 2017 3.10.2.</w:t>
      </w:r>
    </w:p>
    <w:p w:rsidR="007A2CEA" w:rsidRPr="00C7160E" w:rsidRDefault="007A2CEA" w:rsidP="0065680C">
      <w:pPr>
        <w:pStyle w:val="Texto"/>
        <w:spacing w:after="92" w:line="217" w:lineRule="exact"/>
        <w:ind w:left="1440" w:firstLine="0"/>
        <w:rPr>
          <w:rFonts w:ascii="Soberana Sans" w:hAnsi="Soberana Sans"/>
          <w:b/>
          <w:szCs w:val="18"/>
        </w:rPr>
      </w:pPr>
      <w:r w:rsidRPr="00C7160E">
        <w:rPr>
          <w:rFonts w:ascii="Soberana Sans" w:hAnsi="Soberana Sans"/>
          <w:b/>
          <w:szCs w:val="18"/>
        </w:rPr>
        <w:t>Información relativa a la transparencia y al uso y destino de los donativos recibidos y actividades destinadas a influir en la legislación</w:t>
      </w:r>
    </w:p>
    <w:p w:rsidR="007A2CEA" w:rsidRPr="00C7160E" w:rsidRDefault="007A2CEA" w:rsidP="0065680C">
      <w:pPr>
        <w:pStyle w:val="Texto"/>
        <w:spacing w:after="92" w:line="217" w:lineRule="exact"/>
        <w:ind w:left="1440" w:hanging="1152"/>
        <w:rPr>
          <w:rFonts w:ascii="Soberana Sans" w:hAnsi="Soberana Sans"/>
          <w:szCs w:val="18"/>
        </w:rPr>
      </w:pPr>
      <w:r w:rsidRPr="00C7160E">
        <w:rPr>
          <w:rFonts w:ascii="Soberana Sans" w:hAnsi="Soberana Sans"/>
          <w:b/>
          <w:szCs w:val="18"/>
        </w:rPr>
        <w:t>3.10.11.</w:t>
      </w:r>
      <w:r w:rsidRPr="00C7160E">
        <w:rPr>
          <w:rFonts w:ascii="Soberana Sans" w:hAnsi="Soberana Sans"/>
          <w:szCs w:val="18"/>
        </w:rPr>
        <w:tab/>
      </w:r>
      <w:r w:rsidR="008D0365" w:rsidRPr="00C7160E">
        <w:rPr>
          <w:rFonts w:ascii="Soberana Sans" w:hAnsi="Soberana Sans"/>
          <w:szCs w:val="18"/>
        </w:rPr>
        <w:t>………………………………………………………………………………………………………………………………………………………………………….</w:t>
      </w:r>
    </w:p>
    <w:p w:rsidR="007A2CEA" w:rsidRPr="00C7160E" w:rsidRDefault="007A2CEA" w:rsidP="0065680C">
      <w:pPr>
        <w:pStyle w:val="Texto"/>
        <w:spacing w:after="92" w:line="217" w:lineRule="exact"/>
        <w:ind w:left="1440" w:hanging="1152"/>
        <w:rPr>
          <w:rFonts w:ascii="Soberana Sans" w:hAnsi="Soberana Sans"/>
          <w:szCs w:val="18"/>
        </w:rPr>
      </w:pPr>
      <w:r w:rsidRPr="00C7160E">
        <w:rPr>
          <w:rFonts w:ascii="Soberana Sans" w:hAnsi="Soberana Sans"/>
          <w:szCs w:val="18"/>
        </w:rPr>
        <w:tab/>
        <w:t xml:space="preserve">Las donatarias autorizadas que recibieron donativos con el objeto de atender las contingencias ocasionadas con motivo de los sismos ocurridos en México en el mes de septiembre </w:t>
      </w:r>
      <w:r w:rsidR="00491FC3" w:rsidRPr="00C7160E">
        <w:rPr>
          <w:rFonts w:ascii="Soberana Sans" w:hAnsi="Soberana Sans"/>
          <w:szCs w:val="18"/>
        </w:rPr>
        <w:t xml:space="preserve">de 2017, deberán presentar los </w:t>
      </w:r>
      <w:r w:rsidRPr="00C7160E">
        <w:rPr>
          <w:rFonts w:ascii="Soberana Sans" w:hAnsi="Soberana Sans"/>
          <w:szCs w:val="18"/>
        </w:rPr>
        <w:t>reportes en los términos y con la información contemplada en la ficha de trámite</w:t>
      </w:r>
      <w:r w:rsidRPr="00C7160E">
        <w:rPr>
          <w:rFonts w:ascii="Soberana Sans" w:hAnsi="Soberana Sans"/>
          <w:b/>
          <w:bCs/>
          <w:szCs w:val="18"/>
        </w:rPr>
        <w:t xml:space="preserve"> </w:t>
      </w:r>
      <w:r w:rsidR="00716467" w:rsidRPr="00C7160E">
        <w:rPr>
          <w:rFonts w:ascii="Soberana Sans" w:hAnsi="Soberana Sans"/>
          <w:bCs/>
          <w:szCs w:val="18"/>
          <w:lang w:val="es-MX"/>
        </w:rPr>
        <w:t>128</w:t>
      </w:r>
      <w:r w:rsidRPr="00C7160E">
        <w:rPr>
          <w:rFonts w:ascii="Soberana Sans" w:hAnsi="Soberana Sans"/>
          <w:bCs/>
          <w:szCs w:val="18"/>
        </w:rPr>
        <w:t>/ISR “Informes de transparencia relacionados con donativos recibidos por los sismos ocurridos en México durante el mes de septiembre de 2017”</w:t>
      </w:r>
      <w:r w:rsidRPr="00C7160E">
        <w:rPr>
          <w:rFonts w:ascii="Soberana Sans" w:hAnsi="Soberana Sans"/>
          <w:szCs w:val="18"/>
        </w:rPr>
        <w:t>, contenida en el Anexo 1-A.</w:t>
      </w:r>
    </w:p>
    <w:p w:rsidR="007A2CEA" w:rsidRPr="00C7160E" w:rsidRDefault="00E30F2D" w:rsidP="0065680C">
      <w:pPr>
        <w:pStyle w:val="Texto"/>
        <w:spacing w:after="92" w:line="217" w:lineRule="exact"/>
        <w:ind w:left="1440" w:firstLine="0"/>
        <w:rPr>
          <w:rFonts w:ascii="Soberana Sans" w:hAnsi="Soberana Sans"/>
          <w:szCs w:val="18"/>
        </w:rPr>
      </w:pPr>
      <w:r w:rsidRPr="00C7160E">
        <w:rPr>
          <w:rFonts w:ascii="Soberana Sans" w:hAnsi="Soberana Sans"/>
          <w:szCs w:val="18"/>
        </w:rPr>
        <w:t xml:space="preserve">En caso de que las donatarias autorizadas que recibieron donativos con el objeto de atender las contingencias ocasionadas con motivo de los sismos ocurridos en </w:t>
      </w:r>
      <w:r w:rsidR="009F0F8F" w:rsidRPr="00C7160E">
        <w:rPr>
          <w:rFonts w:ascii="Soberana Sans" w:hAnsi="Soberana Sans"/>
          <w:szCs w:val="18"/>
        </w:rPr>
        <w:t xml:space="preserve">México durante </w:t>
      </w:r>
      <w:r w:rsidRPr="00C7160E">
        <w:rPr>
          <w:rFonts w:ascii="Soberana Sans" w:hAnsi="Soberana Sans"/>
          <w:szCs w:val="18"/>
        </w:rPr>
        <w:t xml:space="preserve">el mes de </w:t>
      </w:r>
      <w:r w:rsidRPr="00C7160E">
        <w:rPr>
          <w:rFonts w:ascii="Soberana Sans" w:hAnsi="Soberana Sans"/>
          <w:szCs w:val="18"/>
        </w:rPr>
        <w:lastRenderedPageBreak/>
        <w:t>septiembre de 2017 no presenten los reportes descritos en el párrafo anterior, perderán la vigencia de su autorización en los mismos términos de lo previsto en la regla 3.10.2., fracción II.</w:t>
      </w:r>
    </w:p>
    <w:p w:rsidR="0024453B" w:rsidRPr="00C7160E" w:rsidRDefault="007A2CEA" w:rsidP="0065680C">
      <w:pPr>
        <w:pStyle w:val="Texto"/>
        <w:spacing w:after="92" w:line="217" w:lineRule="exact"/>
        <w:ind w:left="1440" w:firstLine="0"/>
        <w:rPr>
          <w:rFonts w:ascii="Soberana Sans" w:hAnsi="Soberana Sans"/>
          <w:i/>
          <w:szCs w:val="18"/>
        </w:rPr>
      </w:pPr>
      <w:r w:rsidRPr="00C7160E">
        <w:rPr>
          <w:rFonts w:ascii="Soberana Sans" w:hAnsi="Soberana Sans"/>
          <w:i/>
          <w:szCs w:val="18"/>
        </w:rPr>
        <w:t xml:space="preserve">CFF 81, 82, LISR 82, RLISR 36, RMF 2017 3.10.2., 3.10.3., </w:t>
      </w:r>
      <w:r w:rsidR="008D0365" w:rsidRPr="00C7160E">
        <w:rPr>
          <w:rFonts w:ascii="Soberana Sans" w:hAnsi="Soberana Sans"/>
          <w:i/>
          <w:szCs w:val="18"/>
        </w:rPr>
        <w:t>3.10.22</w:t>
      </w:r>
      <w:r w:rsidR="007E6D2A" w:rsidRPr="00C7160E">
        <w:rPr>
          <w:rFonts w:ascii="Soberana Sans" w:hAnsi="Soberana Sans"/>
          <w:i/>
          <w:szCs w:val="18"/>
        </w:rPr>
        <w:t>.</w:t>
      </w:r>
    </w:p>
    <w:p w:rsidR="00C27B76" w:rsidRPr="00C7160E" w:rsidRDefault="00C27B76" w:rsidP="00C27B76">
      <w:pPr>
        <w:pStyle w:val="Texto"/>
        <w:spacing w:after="92" w:line="217" w:lineRule="exact"/>
        <w:ind w:left="1440" w:firstLine="0"/>
        <w:rPr>
          <w:rFonts w:ascii="Soberana Sans" w:hAnsi="Soberana Sans"/>
          <w:b/>
          <w:szCs w:val="18"/>
        </w:rPr>
      </w:pPr>
      <w:r w:rsidRPr="00C7160E">
        <w:rPr>
          <w:rFonts w:ascii="Soberana Sans" w:hAnsi="Soberana Sans"/>
          <w:b/>
          <w:szCs w:val="18"/>
        </w:rPr>
        <w:t>Definición de transporte privado de personas o de carga</w:t>
      </w:r>
    </w:p>
    <w:p w:rsidR="00C27B76" w:rsidRPr="00C7160E" w:rsidRDefault="00C27B76" w:rsidP="00C27B76">
      <w:pPr>
        <w:pStyle w:val="Texto"/>
        <w:spacing w:after="92" w:line="217" w:lineRule="exact"/>
        <w:ind w:left="1440" w:hanging="1156"/>
        <w:rPr>
          <w:rFonts w:ascii="Soberana Sans" w:hAnsi="Soberana Sans"/>
          <w:szCs w:val="18"/>
        </w:rPr>
      </w:pPr>
      <w:r w:rsidRPr="00C7160E">
        <w:rPr>
          <w:rFonts w:ascii="Soberana Sans" w:hAnsi="Soberana Sans"/>
          <w:b/>
          <w:szCs w:val="18"/>
        </w:rPr>
        <w:t>9.17.</w:t>
      </w:r>
      <w:r w:rsidRPr="00C7160E">
        <w:rPr>
          <w:rFonts w:ascii="Soberana Sans" w:hAnsi="Soberana Sans"/>
          <w:b/>
          <w:szCs w:val="18"/>
        </w:rPr>
        <w:tab/>
      </w:r>
      <w:r w:rsidRPr="00C7160E">
        <w:rPr>
          <w:rFonts w:ascii="Soberana Sans" w:hAnsi="Soberana Sans"/>
          <w:szCs w:val="18"/>
        </w:rPr>
        <w:t>Para los efectos del artículo 16, Apartado A, fracciones IV, primer párrafo y V, primer párrafo de la LIF, se entiende por transporte privado de personas o de carga, aquél que realizan los contribuyentes con vehículos de su propiedad o con vehículos que tengan en arrendamiento, incluyendo el arrendamiento financiero, para transportar bienes propios o su personal, o bienes o personal, relacionados con sus actividades económicas, sin que por ello se genere un cobro.</w:t>
      </w:r>
    </w:p>
    <w:p w:rsidR="00C27B76" w:rsidRPr="00C7160E" w:rsidRDefault="00C27B76" w:rsidP="00C27B76">
      <w:pPr>
        <w:pStyle w:val="Texto"/>
        <w:spacing w:after="92" w:line="217" w:lineRule="exact"/>
        <w:ind w:left="1440" w:firstLine="0"/>
        <w:rPr>
          <w:rFonts w:ascii="Soberana Sans" w:hAnsi="Soberana Sans"/>
          <w:i/>
          <w:szCs w:val="18"/>
        </w:rPr>
      </w:pPr>
      <w:r w:rsidRPr="00C7160E">
        <w:rPr>
          <w:rFonts w:ascii="Soberana Sans" w:hAnsi="Soberana Sans"/>
          <w:i/>
          <w:szCs w:val="18"/>
        </w:rPr>
        <w:t>LIF 16</w:t>
      </w:r>
    </w:p>
    <w:p w:rsidR="0024453B" w:rsidRPr="00C7160E" w:rsidRDefault="0024453B" w:rsidP="0065680C">
      <w:pPr>
        <w:pStyle w:val="ROMANOS"/>
        <w:spacing w:after="92" w:line="217" w:lineRule="exact"/>
        <w:ind w:left="1418" w:firstLine="0"/>
        <w:jc w:val="center"/>
        <w:rPr>
          <w:rFonts w:ascii="Soberana Sans" w:eastAsia="Times New Roman" w:hAnsi="Soberana Sans"/>
          <w:b/>
          <w:sz w:val="18"/>
          <w:szCs w:val="18"/>
          <w:lang w:val="es-ES"/>
        </w:rPr>
      </w:pPr>
      <w:r w:rsidRPr="00C7160E">
        <w:rPr>
          <w:rFonts w:ascii="Soberana Sans" w:eastAsia="Times New Roman" w:hAnsi="Soberana Sans"/>
          <w:b/>
          <w:sz w:val="18"/>
          <w:szCs w:val="18"/>
          <w:lang w:val="es-ES"/>
        </w:rPr>
        <w:t>Capítulo 11.11. Decreto por el que se otorgan diversos beneficios fiscales a los contribuyentes de las zonas afectadas que se indican por el sismo ocurrido el 19 de septiembre de 2017, publicado en el DOF el 2 de octubre de 2017</w:t>
      </w:r>
    </w:p>
    <w:p w:rsidR="0014369A" w:rsidRPr="00C7160E" w:rsidRDefault="0014369A" w:rsidP="0065680C">
      <w:pPr>
        <w:pStyle w:val="Texto"/>
        <w:spacing w:after="92" w:line="217" w:lineRule="exact"/>
        <w:ind w:left="1418" w:firstLine="0"/>
        <w:rPr>
          <w:rFonts w:ascii="Soberana Sans" w:hAnsi="Soberana Sans"/>
          <w:b/>
        </w:rPr>
      </w:pPr>
      <w:r w:rsidRPr="00C7160E">
        <w:rPr>
          <w:rFonts w:ascii="Soberana Sans" w:hAnsi="Soberana Sans"/>
          <w:b/>
        </w:rPr>
        <w:t>Expedición de CFDI y registros en “Mis cuentas”, facilidad para los contribuyentes con domicilio fiscal o establecimientos en los municipios de los Estados de Guerrero, México, Morelos, Oaxaca, Puebla y Tlaxcala, mencionados en las declaratorias</w:t>
      </w:r>
      <w:r w:rsidR="00BE7903" w:rsidRPr="00C7160E">
        <w:rPr>
          <w:rFonts w:ascii="Soberana Sans" w:hAnsi="Soberana Sans"/>
          <w:b/>
        </w:rPr>
        <w:t xml:space="preserve"> </w:t>
      </w:r>
      <w:r w:rsidR="00BE7903" w:rsidRPr="00C7160E">
        <w:rPr>
          <w:rFonts w:ascii="Soberana Sans" w:hAnsi="Soberana Sans"/>
          <w:b/>
          <w:szCs w:val="18"/>
        </w:rPr>
        <w:t>de desastre natural</w:t>
      </w:r>
      <w:r w:rsidRPr="00C7160E">
        <w:rPr>
          <w:rFonts w:ascii="Soberana Sans" w:hAnsi="Soberana Sans"/>
          <w:b/>
        </w:rPr>
        <w:t xml:space="preserve"> emitidas p</w:t>
      </w:r>
      <w:r w:rsidR="00BE7903" w:rsidRPr="00C7160E">
        <w:rPr>
          <w:rFonts w:ascii="Soberana Sans" w:hAnsi="Soberana Sans"/>
          <w:b/>
        </w:rPr>
        <w:t>or la Secretaría de Gobernación</w:t>
      </w:r>
    </w:p>
    <w:p w:rsidR="0014369A" w:rsidRPr="00C7160E" w:rsidRDefault="00D94E18" w:rsidP="00D94E18">
      <w:pPr>
        <w:pStyle w:val="Texto"/>
        <w:spacing w:after="92" w:line="217" w:lineRule="exact"/>
        <w:ind w:left="1418" w:hanging="1134"/>
        <w:rPr>
          <w:rFonts w:ascii="Soberana Sans" w:hAnsi="Soberana Sans"/>
        </w:rPr>
      </w:pPr>
      <w:r w:rsidRPr="00C7160E">
        <w:rPr>
          <w:rFonts w:ascii="Soberana Sans" w:hAnsi="Soberana Sans"/>
          <w:b/>
        </w:rPr>
        <w:t>11.11.1.</w:t>
      </w:r>
      <w:r w:rsidRPr="00C7160E">
        <w:rPr>
          <w:rFonts w:ascii="Soberana Sans" w:hAnsi="Soberana Sans"/>
          <w:b/>
        </w:rPr>
        <w:tab/>
      </w:r>
      <w:r w:rsidR="0014369A" w:rsidRPr="00C7160E">
        <w:rPr>
          <w:rFonts w:ascii="Soberana Sans" w:hAnsi="Soberana Sans"/>
        </w:rPr>
        <w:t xml:space="preserve">Para los efectos de los artículos Décimo Quinto del Decreto a que se refiere este Capítulo; 28, fracción III, 29 y 29-A del CFF, 34 y 39 del Reglamento del CFF; 99, fracción III y 112, fracción III de la Ley del ISR, los contribuyentes que tengan su domicilio fiscal, agencia, sucursal o cualquier otro establecimiento en alguno de los municipios de los Estados de  Guerrero, México, Morelos, Oaxaca, Puebla y Tlaxcala, que se listan en las declaratorias </w:t>
      </w:r>
      <w:r w:rsidR="00BE7903" w:rsidRPr="00C7160E">
        <w:rPr>
          <w:rFonts w:ascii="Soberana Sans" w:hAnsi="Soberana Sans"/>
        </w:rPr>
        <w:t xml:space="preserve">de desastre natural </w:t>
      </w:r>
      <w:r w:rsidR="0014369A" w:rsidRPr="00C7160E">
        <w:rPr>
          <w:rFonts w:ascii="Soberana Sans" w:hAnsi="Soberana Sans"/>
        </w:rPr>
        <w:t>emitidas por la Secretaría de Gobernación, podrán expedir los comprobantes fiscales por los actos o actividades que realicen, por los ingresos que perciban o por las retenciones de contribuciones que efectúen dentro de dichos municipios, o registrar en la herramienta electrónica “Mis cuentas” sus ingresos, egresos, inversiones y deducciones antes mencionados, realizados durante el periodo comprendido entre el  19 de septiembre y el 31 de octu</w:t>
      </w:r>
      <w:r w:rsidR="00B4765B" w:rsidRPr="00C7160E">
        <w:rPr>
          <w:rFonts w:ascii="Soberana Sans" w:hAnsi="Soberana Sans"/>
        </w:rPr>
        <w:t xml:space="preserve">bre de 2017, a más tardar el 30 </w:t>
      </w:r>
      <w:r w:rsidR="0014369A" w:rsidRPr="00C7160E">
        <w:rPr>
          <w:rFonts w:ascii="Soberana Sans" w:hAnsi="Soberana Sans"/>
        </w:rPr>
        <w:t xml:space="preserve">de noviembre de 2017. </w:t>
      </w:r>
    </w:p>
    <w:p w:rsidR="0014369A" w:rsidRPr="00C7160E" w:rsidRDefault="0014369A" w:rsidP="0065680C">
      <w:pPr>
        <w:pStyle w:val="Texto"/>
        <w:spacing w:after="92" w:line="217" w:lineRule="exact"/>
        <w:ind w:left="1418" w:firstLine="0"/>
        <w:rPr>
          <w:rFonts w:ascii="Soberana Sans" w:hAnsi="Soberana Sans"/>
        </w:rPr>
      </w:pPr>
      <w:r w:rsidRPr="00C7160E">
        <w:rPr>
          <w:rFonts w:ascii="Soberana Sans" w:hAnsi="Soberana Sans"/>
        </w:rPr>
        <w:t>Los contribuyentes a que se refiere el párrafo anterior, podrán expedir los comprobantes fiscales digitales por las remuneraciones que cubran a sus trabajadores o a contribuyentes asimilados a salarios, a que se refiere el artículo 99, fracción III de la Ley del ISR, dentro del periodo comprendido entre la fecha en que se realice la erogación correspondiente y a más tardar el 31 de diciembre de 2017.</w:t>
      </w:r>
    </w:p>
    <w:p w:rsidR="0014369A" w:rsidRPr="00C7160E" w:rsidRDefault="0014369A" w:rsidP="0065680C">
      <w:pPr>
        <w:pStyle w:val="Texto"/>
        <w:spacing w:after="92" w:line="217" w:lineRule="exact"/>
        <w:ind w:left="1418" w:firstLine="0"/>
        <w:rPr>
          <w:rFonts w:ascii="Soberana Sans" w:hAnsi="Soberana Sans"/>
          <w:i/>
        </w:rPr>
      </w:pPr>
      <w:r w:rsidRPr="00C7160E">
        <w:rPr>
          <w:rFonts w:ascii="Soberana Sans" w:hAnsi="Soberana Sans"/>
          <w:i/>
        </w:rPr>
        <w:t>CFF 28, 29, 29-A, LISR 99, 112, RCFF 34, 39, DECRETO DOF 02/10/2017 Décimo Quinto</w:t>
      </w:r>
    </w:p>
    <w:p w:rsidR="0024453B" w:rsidRPr="00C7160E" w:rsidRDefault="0024453B" w:rsidP="0065680C">
      <w:pPr>
        <w:pStyle w:val="Texto"/>
        <w:spacing w:after="92" w:line="217" w:lineRule="exact"/>
        <w:ind w:left="1418" w:firstLine="0"/>
        <w:rPr>
          <w:rFonts w:ascii="Soberana Sans" w:hAnsi="Soberana Sans"/>
          <w:b/>
        </w:rPr>
      </w:pPr>
      <w:r w:rsidRPr="00C7160E">
        <w:rPr>
          <w:rFonts w:ascii="Soberana Sans" w:hAnsi="Soberana Sans"/>
          <w:b/>
        </w:rPr>
        <w:t>Pago en parcialidades de las retenciones del ISR por salarios y en general por la prestación de un servicio personal subordinado, excepto asimilados a salarios, correspondientes a los meses de septiembre, octubre, noviembre y diciembre de 2017</w:t>
      </w:r>
    </w:p>
    <w:p w:rsidR="0024453B" w:rsidRPr="00C7160E" w:rsidRDefault="0024453B" w:rsidP="0065680C">
      <w:pPr>
        <w:pStyle w:val="Texto"/>
        <w:spacing w:after="92" w:line="217" w:lineRule="exact"/>
        <w:ind w:left="1418" w:hanging="1134"/>
        <w:rPr>
          <w:rFonts w:ascii="Soberana Sans" w:hAnsi="Soberana Sans"/>
        </w:rPr>
      </w:pPr>
      <w:r w:rsidRPr="00C7160E">
        <w:rPr>
          <w:rFonts w:ascii="Soberana Sans" w:hAnsi="Soberana Sans"/>
          <w:b/>
        </w:rPr>
        <w:t>11.11.</w:t>
      </w:r>
      <w:r w:rsidR="008778BA" w:rsidRPr="00C7160E">
        <w:rPr>
          <w:rFonts w:ascii="Soberana Sans" w:hAnsi="Soberana Sans"/>
          <w:b/>
        </w:rPr>
        <w:t>2.</w:t>
      </w:r>
      <w:r w:rsidRPr="00C7160E">
        <w:rPr>
          <w:rFonts w:ascii="Soberana Sans" w:hAnsi="Soberana Sans"/>
        </w:rPr>
        <w:tab/>
        <w:t>Para los efectos de los Artículos Cuarto, Décimo, Décimo Primero y Décimo Segundo del Decreto a que se refiere este Capítulo, los contribuyentes que efectúen pagos por ingresos por salarios y en general por la prestación de un servicio personal subordinado en términos de lo dispuesto en el artículo 94 de la Ley del ISR, excepto los asimilados a salarios, que opten por enterar las retenciones del ISR correspondiente a los meses de septiembre, octubre, noviembre y diciembre de 2017 en tres parcialidades, las cubrirán en término</w:t>
      </w:r>
      <w:r w:rsidR="00491FC3" w:rsidRPr="00C7160E">
        <w:rPr>
          <w:rFonts w:ascii="Soberana Sans" w:hAnsi="Soberana Sans"/>
        </w:rPr>
        <w:t>s de la ficha de trámite 1/DEC-8</w:t>
      </w:r>
      <w:r w:rsidRPr="00C7160E">
        <w:rPr>
          <w:rFonts w:ascii="Soberana Sans" w:hAnsi="Soberana Sans"/>
        </w:rPr>
        <w:t xml:space="preserve"> “Pago en parcialidades de las retenciones del ISR, conforme al Decreto por el que se otorgan diversos beneficios fiscales a los contribuyentes de las zonas afectadas que se indican por el sismo ocurrido el 19 de septiembre de 2017”, contenida en el Anexo 1-A.</w:t>
      </w:r>
    </w:p>
    <w:p w:rsidR="0024453B" w:rsidRPr="00C7160E" w:rsidRDefault="0024453B" w:rsidP="0065680C">
      <w:pPr>
        <w:spacing w:after="92" w:line="217" w:lineRule="exact"/>
        <w:ind w:left="1985" w:hanging="567"/>
        <w:jc w:val="both"/>
        <w:rPr>
          <w:rFonts w:ascii="Soberana Sans" w:hAnsi="Soberana Sans" w:cs="Arial"/>
          <w:i/>
          <w:sz w:val="18"/>
          <w:szCs w:val="18"/>
        </w:rPr>
      </w:pPr>
      <w:r w:rsidRPr="00C7160E">
        <w:rPr>
          <w:rFonts w:ascii="Soberana Sans" w:hAnsi="Soberana Sans" w:cs="Arial"/>
          <w:i/>
          <w:sz w:val="18"/>
          <w:szCs w:val="18"/>
        </w:rPr>
        <w:t>DECRETO DOF 2/10/2017 Cuarto, Décimo, Décimo Primero y Décimo Segundo</w:t>
      </w:r>
    </w:p>
    <w:p w:rsidR="0024453B" w:rsidRPr="00C7160E" w:rsidRDefault="0024453B" w:rsidP="0065680C">
      <w:pPr>
        <w:pStyle w:val="Texto"/>
        <w:spacing w:after="92" w:line="217" w:lineRule="exact"/>
        <w:ind w:left="1418" w:firstLine="0"/>
        <w:rPr>
          <w:rFonts w:ascii="Soberana Sans" w:hAnsi="Soberana Sans"/>
          <w:b/>
        </w:rPr>
      </w:pPr>
      <w:r w:rsidRPr="00C7160E">
        <w:rPr>
          <w:rFonts w:ascii="Soberana Sans" w:hAnsi="Soberana Sans"/>
          <w:b/>
        </w:rPr>
        <w:t>Pago en parcialidades del IVA e IEPS, correspondiente a los meses de septiembre, octubre, noviembre y diciembre de 2017</w:t>
      </w:r>
    </w:p>
    <w:p w:rsidR="0024453B" w:rsidRPr="00C7160E" w:rsidRDefault="008778BA" w:rsidP="0065680C">
      <w:pPr>
        <w:pStyle w:val="Texto"/>
        <w:spacing w:after="92" w:line="217" w:lineRule="exact"/>
        <w:ind w:left="1418" w:hanging="1134"/>
        <w:rPr>
          <w:rFonts w:ascii="Soberana Sans" w:hAnsi="Soberana Sans"/>
        </w:rPr>
      </w:pPr>
      <w:r w:rsidRPr="00C7160E">
        <w:rPr>
          <w:rFonts w:ascii="Soberana Sans" w:hAnsi="Soberana Sans"/>
          <w:b/>
        </w:rPr>
        <w:lastRenderedPageBreak/>
        <w:t>11.11.3</w:t>
      </w:r>
      <w:r w:rsidR="0024453B" w:rsidRPr="00C7160E">
        <w:rPr>
          <w:rFonts w:ascii="Soberana Sans" w:hAnsi="Soberana Sans"/>
          <w:b/>
        </w:rPr>
        <w:t xml:space="preserve">. </w:t>
      </w:r>
      <w:r w:rsidR="0024453B" w:rsidRPr="00C7160E">
        <w:rPr>
          <w:rFonts w:ascii="Soberana Sans" w:hAnsi="Soberana Sans"/>
        </w:rPr>
        <w:tab/>
        <w:t>Para los efectos de los Artículos Quinto, Noveno, Décimo, Décimo Primero y Décimo Segundo del Decreto a que se refiere este Capítulo, los contribuyentes que opten po</w:t>
      </w:r>
      <w:r w:rsidR="005E1864" w:rsidRPr="00C7160E">
        <w:rPr>
          <w:rFonts w:ascii="Soberana Sans" w:hAnsi="Soberana Sans"/>
        </w:rPr>
        <w:t>r enterar el pago definitivo del IVA e</w:t>
      </w:r>
      <w:r w:rsidR="0024453B" w:rsidRPr="00C7160E">
        <w:rPr>
          <w:rFonts w:ascii="Soberana Sans" w:hAnsi="Soberana Sans"/>
        </w:rPr>
        <w:t xml:space="preserve"> IEPS correspondiente a los meses de septiembre, octubre, noviembre y diciembre de 2017 en tres parcialidades, las enterarán en término</w:t>
      </w:r>
      <w:r w:rsidR="00491FC3" w:rsidRPr="00C7160E">
        <w:rPr>
          <w:rFonts w:ascii="Soberana Sans" w:hAnsi="Soberana Sans"/>
        </w:rPr>
        <w:t>s de la ficha de trámite 2/DEC-8</w:t>
      </w:r>
      <w:r w:rsidR="0024453B" w:rsidRPr="00C7160E">
        <w:rPr>
          <w:rFonts w:ascii="Soberana Sans" w:hAnsi="Soberana Sans"/>
        </w:rPr>
        <w:t xml:space="preserve"> “Pago en parcialidades de IVA e IEPS, conforme al Decreto por el que se otorgan diversos beneficios fiscales a los contribuyentes de las zonas afectadas que se indican por el sismo ocurrido el 19 de septiembre de 2017”, contenida en el Anexo 1-A.</w:t>
      </w:r>
    </w:p>
    <w:p w:rsidR="0024453B" w:rsidRPr="00C7160E" w:rsidRDefault="0024453B" w:rsidP="0065680C">
      <w:pPr>
        <w:spacing w:after="92" w:line="217" w:lineRule="exact"/>
        <w:ind w:left="1418"/>
        <w:jc w:val="both"/>
        <w:rPr>
          <w:rFonts w:ascii="Soberana Sans" w:hAnsi="Soberana Sans" w:cs="Arial"/>
          <w:i/>
          <w:sz w:val="18"/>
          <w:szCs w:val="18"/>
        </w:rPr>
      </w:pPr>
      <w:r w:rsidRPr="00C7160E">
        <w:rPr>
          <w:rFonts w:ascii="Soberana Sans" w:hAnsi="Soberana Sans" w:cs="Arial"/>
          <w:i/>
          <w:sz w:val="18"/>
          <w:szCs w:val="18"/>
        </w:rPr>
        <w:t>DECRETO DOF 2/10/2017 Quinto, Noveno, Décimo, Décimo Primero y Décimo Segundo</w:t>
      </w:r>
    </w:p>
    <w:p w:rsidR="0024453B" w:rsidRPr="00C7160E" w:rsidRDefault="0024453B" w:rsidP="0065680C">
      <w:pPr>
        <w:pStyle w:val="Texto"/>
        <w:spacing w:after="92" w:line="217" w:lineRule="exact"/>
        <w:ind w:left="1418" w:firstLine="0"/>
        <w:rPr>
          <w:rFonts w:ascii="Soberana Sans" w:hAnsi="Soberana Sans"/>
          <w:b/>
          <w:lang w:val="es-MX"/>
        </w:rPr>
      </w:pPr>
      <w:r w:rsidRPr="00C7160E">
        <w:rPr>
          <w:rFonts w:ascii="Soberana Sans" w:hAnsi="Soberana Sans"/>
          <w:b/>
          <w:lang w:val="es-MX"/>
        </w:rPr>
        <w:t>Diferimiento del pago a plazos, autorizado con anterioridad al mes de septiembre de 2017</w:t>
      </w:r>
    </w:p>
    <w:p w:rsidR="0024453B" w:rsidRPr="00C7160E" w:rsidRDefault="008778BA" w:rsidP="0065680C">
      <w:pPr>
        <w:pStyle w:val="Texto"/>
        <w:spacing w:after="92" w:line="217" w:lineRule="exact"/>
        <w:ind w:left="1418" w:hanging="1134"/>
        <w:rPr>
          <w:rFonts w:ascii="Soberana Sans" w:hAnsi="Soberana Sans"/>
          <w:b/>
          <w:lang w:val="es-MX"/>
        </w:rPr>
      </w:pPr>
      <w:r w:rsidRPr="00C7160E">
        <w:rPr>
          <w:rFonts w:ascii="Soberana Sans" w:hAnsi="Soberana Sans"/>
          <w:b/>
          <w:lang w:val="es-MX"/>
        </w:rPr>
        <w:t>11.11.4</w:t>
      </w:r>
      <w:r w:rsidR="0024453B" w:rsidRPr="00C7160E">
        <w:rPr>
          <w:rFonts w:ascii="Soberana Sans" w:hAnsi="Soberana Sans"/>
          <w:b/>
          <w:lang w:val="es-MX"/>
        </w:rPr>
        <w:t>.</w:t>
      </w:r>
      <w:r w:rsidR="0024453B" w:rsidRPr="00C7160E">
        <w:rPr>
          <w:rFonts w:ascii="Soberana Sans" w:hAnsi="Soberana Sans"/>
          <w:b/>
          <w:lang w:val="es-MX"/>
        </w:rPr>
        <w:tab/>
      </w:r>
      <w:r w:rsidR="0024453B" w:rsidRPr="00C7160E">
        <w:rPr>
          <w:rFonts w:ascii="Soberana Sans" w:hAnsi="Soberana Sans"/>
          <w:lang w:val="es-MX"/>
        </w:rPr>
        <w:t>Para los efectos de</w:t>
      </w:r>
      <w:r w:rsidR="00B2717C" w:rsidRPr="00C7160E">
        <w:rPr>
          <w:rFonts w:ascii="Soberana Sans" w:hAnsi="Soberana Sans"/>
          <w:lang w:val="es-MX"/>
        </w:rPr>
        <w:t xml:space="preserve"> </w:t>
      </w:r>
      <w:r w:rsidR="0024453B" w:rsidRPr="00C7160E">
        <w:rPr>
          <w:rFonts w:ascii="Soberana Sans" w:hAnsi="Soberana Sans"/>
          <w:lang w:val="es-MX"/>
        </w:rPr>
        <w:t>l</w:t>
      </w:r>
      <w:r w:rsidR="00B2717C" w:rsidRPr="00C7160E">
        <w:rPr>
          <w:rFonts w:ascii="Soberana Sans" w:hAnsi="Soberana Sans"/>
          <w:lang w:val="es-MX"/>
        </w:rPr>
        <w:t>os</w:t>
      </w:r>
      <w:r w:rsidR="0024453B" w:rsidRPr="00C7160E">
        <w:rPr>
          <w:rFonts w:ascii="Soberana Sans" w:hAnsi="Soberana Sans"/>
          <w:lang w:val="es-MX"/>
        </w:rPr>
        <w:t xml:space="preserve"> Artículos Octavo, Décimo Primero y Décimo Segundo del Decreto a que se refiere este Capítulo, tratándose de convenios de pago a plazos (parcialidades o diferido) de contribuciones omitidas y de sus accesorios en términos del artículo 66 del CFF, que tengan su domicilio fiscal en las zonas afectadas y que cuenten con autorización para efectuar el pago a plazos con anterioridad al mes de septiembre de 2017, podrán diferir el pago correspondiente al mes de septiembre y subsecuen</w:t>
      </w:r>
      <w:r w:rsidR="00B2717C" w:rsidRPr="00C7160E">
        <w:rPr>
          <w:rFonts w:ascii="Soberana Sans" w:hAnsi="Soberana Sans"/>
          <w:lang w:val="es-MX"/>
        </w:rPr>
        <w:t>tes que le hayan sido autorizado</w:t>
      </w:r>
      <w:r w:rsidR="0024453B" w:rsidRPr="00C7160E">
        <w:rPr>
          <w:rFonts w:ascii="Soberana Sans" w:hAnsi="Soberana Sans"/>
          <w:lang w:val="es-MX"/>
        </w:rPr>
        <w:t>s y reanudar en los mismos términos y condiciones de pago a partir del mes de diciembre de 2017.</w:t>
      </w:r>
    </w:p>
    <w:p w:rsidR="0024453B" w:rsidRPr="00C7160E" w:rsidRDefault="0024453B" w:rsidP="0065680C">
      <w:pPr>
        <w:pStyle w:val="Texto"/>
        <w:spacing w:after="92" w:line="217" w:lineRule="exact"/>
        <w:ind w:left="1418" w:firstLine="0"/>
        <w:rPr>
          <w:rFonts w:ascii="Soberana Sans" w:hAnsi="Soberana Sans"/>
          <w:lang w:val="es-MX"/>
        </w:rPr>
      </w:pPr>
      <w:r w:rsidRPr="00C7160E">
        <w:rPr>
          <w:rFonts w:ascii="Soberana Sans" w:hAnsi="Soberana Sans"/>
          <w:lang w:val="es-MX"/>
        </w:rPr>
        <w:t>Para ello no será necesario que el contribuyente realice solicitud formal de adhesión al beneficio establecido en el Decreto a que se refiere este Capítulo.</w:t>
      </w:r>
    </w:p>
    <w:p w:rsidR="0024453B" w:rsidRPr="00C7160E" w:rsidRDefault="0024453B" w:rsidP="0065680C">
      <w:pPr>
        <w:pStyle w:val="Texto"/>
        <w:spacing w:after="92" w:line="217" w:lineRule="exact"/>
        <w:ind w:left="1418" w:firstLine="0"/>
        <w:rPr>
          <w:rFonts w:ascii="Soberana Sans" w:hAnsi="Soberana Sans"/>
          <w:b/>
          <w:lang w:val="es-MX"/>
        </w:rPr>
      </w:pPr>
      <w:r w:rsidRPr="00C7160E">
        <w:rPr>
          <w:rFonts w:ascii="Soberana Sans" w:hAnsi="Soberana Sans"/>
          <w:lang w:val="es-MX"/>
        </w:rPr>
        <w:t>La autoridad fiscal repondrá los FCF con línea de captura, en los casos en que proceda, los cuales contendrán las nuevas fechas límite de pago y los importes pactados en el convenio, remitiéndolos a través del correo electrónico reportado al RFC o a través de buzón tributario, debidamente habilitado. En los casos en que no se cuente con los medios de contacto antes señalados, el contribuyente deberá presentarse en las oficinas de la ADR más cercana a su domicilio para obtener los FCF con línea de captura correspondientes.</w:t>
      </w:r>
    </w:p>
    <w:p w:rsidR="0024453B" w:rsidRPr="00C7160E" w:rsidRDefault="0024453B" w:rsidP="0065680C">
      <w:pPr>
        <w:spacing w:after="92" w:line="217" w:lineRule="exact"/>
        <w:ind w:left="1418"/>
        <w:jc w:val="both"/>
        <w:rPr>
          <w:rFonts w:ascii="Soberana Sans" w:hAnsi="Soberana Sans" w:cs="Arial"/>
          <w:i/>
          <w:sz w:val="18"/>
          <w:szCs w:val="18"/>
        </w:rPr>
      </w:pPr>
      <w:r w:rsidRPr="00C7160E">
        <w:rPr>
          <w:rFonts w:ascii="Soberana Sans" w:hAnsi="Soberana Sans" w:cs="Arial"/>
          <w:i/>
          <w:sz w:val="18"/>
          <w:szCs w:val="18"/>
        </w:rPr>
        <w:t>DECRETO DOF 2/10/2017, Octavo, Décimo Primero, Décimo Segundo</w:t>
      </w:r>
    </w:p>
    <w:p w:rsidR="0024453B" w:rsidRPr="00C7160E" w:rsidRDefault="0024453B" w:rsidP="0065680C">
      <w:pPr>
        <w:pStyle w:val="ROMANOS"/>
        <w:spacing w:after="92" w:line="217" w:lineRule="exact"/>
        <w:ind w:left="1418" w:firstLine="0"/>
        <w:rPr>
          <w:rFonts w:ascii="Soberana Sans" w:eastAsia="Times New Roman" w:hAnsi="Soberana Sans"/>
          <w:b/>
          <w:sz w:val="18"/>
          <w:szCs w:val="18"/>
          <w:lang w:val="es-ES"/>
        </w:rPr>
      </w:pPr>
      <w:r w:rsidRPr="00C7160E">
        <w:rPr>
          <w:rFonts w:ascii="Soberana Sans" w:eastAsia="Times New Roman" w:hAnsi="Soberana Sans"/>
          <w:b/>
          <w:sz w:val="18"/>
          <w:szCs w:val="18"/>
          <w:lang w:val="es-ES"/>
        </w:rPr>
        <w:t>Devolución del IVA para los contribuyentes con domicilio fiscal, agencia, sucursal o cualquier otro establecimiento en los municipios de los Estados de</w:t>
      </w:r>
      <w:r w:rsidRPr="00C7160E">
        <w:rPr>
          <w:rFonts w:ascii="Soberana Sans" w:hAnsi="Soberana Sans"/>
          <w:b/>
          <w:sz w:val="18"/>
          <w:szCs w:val="18"/>
        </w:rPr>
        <w:t xml:space="preserve"> </w:t>
      </w:r>
      <w:r w:rsidRPr="00C7160E">
        <w:rPr>
          <w:rFonts w:ascii="Soberana Sans" w:eastAsia="Times New Roman" w:hAnsi="Soberana Sans"/>
          <w:b/>
          <w:sz w:val="18"/>
          <w:szCs w:val="18"/>
          <w:lang w:val="es-ES"/>
        </w:rPr>
        <w:t>Guerrero, México, Morelos, Oaxaca, Puebla y Tlaxcala, mencionados en las declaratorias de desastre natural emitidas por la Secretaría de Gobernación</w:t>
      </w:r>
    </w:p>
    <w:p w:rsidR="0024453B" w:rsidRPr="00C7160E" w:rsidRDefault="008778BA" w:rsidP="0065680C">
      <w:pPr>
        <w:pStyle w:val="Texto"/>
        <w:spacing w:after="92" w:line="217" w:lineRule="exact"/>
        <w:ind w:left="1418" w:hanging="1134"/>
        <w:rPr>
          <w:rFonts w:ascii="Soberana Sans" w:hAnsi="Soberana Sans"/>
          <w:szCs w:val="18"/>
        </w:rPr>
      </w:pPr>
      <w:r w:rsidRPr="00C7160E">
        <w:rPr>
          <w:rFonts w:ascii="Soberana Sans" w:hAnsi="Soberana Sans"/>
          <w:b/>
          <w:szCs w:val="18"/>
        </w:rPr>
        <w:t>11.11.5</w:t>
      </w:r>
      <w:r w:rsidR="0024453B" w:rsidRPr="00C7160E">
        <w:rPr>
          <w:rFonts w:ascii="Soberana Sans" w:hAnsi="Soberana Sans"/>
          <w:b/>
          <w:szCs w:val="18"/>
        </w:rPr>
        <w:t>.</w:t>
      </w:r>
      <w:r w:rsidR="0024453B" w:rsidRPr="00C7160E">
        <w:rPr>
          <w:rFonts w:ascii="Soberana Sans" w:hAnsi="Soberana Sans"/>
          <w:b/>
          <w:szCs w:val="18"/>
        </w:rPr>
        <w:tab/>
      </w:r>
      <w:r w:rsidR="0024453B" w:rsidRPr="00C7160E">
        <w:rPr>
          <w:rFonts w:ascii="Soberana Sans" w:hAnsi="Soberana Sans"/>
          <w:szCs w:val="18"/>
        </w:rPr>
        <w:t>Para los efectos de los Artículos Séptimo, Noveno y Décimo Segundo del Decreto a que se refiere este Capítulo se estará a lo siguiente:</w:t>
      </w:r>
    </w:p>
    <w:p w:rsidR="0024453B" w:rsidRPr="00C7160E" w:rsidRDefault="0024453B" w:rsidP="0065680C">
      <w:pPr>
        <w:tabs>
          <w:tab w:val="left" w:pos="1276"/>
        </w:tabs>
        <w:spacing w:after="92" w:line="217" w:lineRule="exact"/>
        <w:ind w:left="1843" w:hanging="425"/>
        <w:jc w:val="both"/>
        <w:rPr>
          <w:rFonts w:ascii="Soberana Sans" w:hAnsi="Soberana Sans" w:cs="Arial"/>
          <w:sz w:val="18"/>
          <w:szCs w:val="18"/>
          <w:lang w:val="es-ES"/>
        </w:rPr>
      </w:pPr>
      <w:r w:rsidRPr="00C7160E">
        <w:rPr>
          <w:rFonts w:ascii="Soberana Sans" w:hAnsi="Soberana Sans"/>
          <w:b/>
          <w:sz w:val="18"/>
          <w:szCs w:val="18"/>
        </w:rPr>
        <w:t>I.</w:t>
      </w:r>
      <w:r w:rsidRPr="00C7160E">
        <w:rPr>
          <w:rFonts w:ascii="Soberana Sans" w:hAnsi="Soberana Sans"/>
          <w:sz w:val="18"/>
          <w:szCs w:val="18"/>
        </w:rPr>
        <w:tab/>
      </w:r>
      <w:r w:rsidRPr="00C7160E">
        <w:rPr>
          <w:rFonts w:ascii="Soberana Sans" w:hAnsi="Soberana Sans" w:cs="Arial"/>
          <w:sz w:val="18"/>
          <w:szCs w:val="18"/>
          <w:lang w:val="es-ES"/>
        </w:rPr>
        <w:t>El SAT resolverá los trámites de solicitud de devolución del IVA en un plazo máximo de diez días, a los contribuyentes que tengan su domicilio fiscal, así como la totalidad de sus agencias, sucursales o cualquier otro establecimiento en alguno de los municipios de</w:t>
      </w:r>
      <w:r w:rsidR="008B044B" w:rsidRPr="00C7160E">
        <w:rPr>
          <w:rFonts w:ascii="Soberana Sans" w:hAnsi="Soberana Sans" w:cs="Arial"/>
          <w:sz w:val="18"/>
          <w:szCs w:val="18"/>
          <w:lang w:val="es-ES"/>
        </w:rPr>
        <w:t xml:space="preserve"> los Estados</w:t>
      </w:r>
      <w:r w:rsidRPr="00C7160E">
        <w:rPr>
          <w:rFonts w:ascii="Soberana Sans" w:hAnsi="Soberana Sans" w:cs="Arial"/>
          <w:sz w:val="18"/>
          <w:szCs w:val="18"/>
          <w:lang w:val="es-ES"/>
        </w:rPr>
        <w:t xml:space="preserve"> Guerrero, Méxi</w:t>
      </w:r>
      <w:r w:rsidR="008B044B" w:rsidRPr="00C7160E">
        <w:rPr>
          <w:rFonts w:ascii="Soberana Sans" w:hAnsi="Soberana Sans" w:cs="Arial"/>
          <w:sz w:val="18"/>
          <w:szCs w:val="18"/>
          <w:lang w:val="es-ES"/>
        </w:rPr>
        <w:t>co, Morelos, Oaxaca, Puebla y</w:t>
      </w:r>
      <w:r w:rsidRPr="00C7160E">
        <w:rPr>
          <w:rFonts w:ascii="Soberana Sans" w:hAnsi="Soberana Sans" w:cs="Arial"/>
          <w:sz w:val="18"/>
          <w:szCs w:val="18"/>
          <w:lang w:val="es-ES"/>
        </w:rPr>
        <w:t xml:space="preserve"> Tlaxcala que se listan en las declaratorias de desastre natural emitidas por la Secretaría de Gobernación, incluyendo a aquéllos que se ubiquen en alguno de los supuestos establecidos en las reglas 2.3.3., 2.3.5., 2.3.14., 2.3.15. y 4.1.6., siempre que:</w:t>
      </w:r>
    </w:p>
    <w:p w:rsidR="0024453B" w:rsidRPr="00C7160E" w:rsidRDefault="0024453B" w:rsidP="0065680C">
      <w:pPr>
        <w:pStyle w:val="Texto"/>
        <w:tabs>
          <w:tab w:val="left" w:pos="1276"/>
        </w:tabs>
        <w:spacing w:after="92" w:line="217" w:lineRule="exact"/>
        <w:ind w:left="2268" w:hanging="425"/>
        <w:rPr>
          <w:rFonts w:ascii="Soberana Sans" w:hAnsi="Soberana Sans"/>
          <w:szCs w:val="18"/>
        </w:rPr>
      </w:pPr>
      <w:r w:rsidRPr="00C7160E">
        <w:rPr>
          <w:rFonts w:ascii="Soberana Sans" w:hAnsi="Soberana Sans"/>
          <w:b/>
          <w:szCs w:val="18"/>
        </w:rPr>
        <w:t>a)</w:t>
      </w:r>
      <w:r w:rsidRPr="00C7160E">
        <w:rPr>
          <w:rFonts w:ascii="Soberana Sans" w:hAnsi="Soberana Sans"/>
          <w:szCs w:val="18"/>
        </w:rPr>
        <w:tab/>
        <w:t>La solicitud se hubiese presentado antes del 16 de octubre de 2017, cumpliendo los requisitos procedentes establecidos en las disposiciones fiscales, sin importar el mes y monto por el cual se solicite la devolución.</w:t>
      </w:r>
    </w:p>
    <w:p w:rsidR="0024453B" w:rsidRPr="00C7160E" w:rsidRDefault="0024453B" w:rsidP="0065680C">
      <w:pPr>
        <w:pStyle w:val="Texto"/>
        <w:tabs>
          <w:tab w:val="left" w:pos="1276"/>
        </w:tabs>
        <w:spacing w:after="92" w:line="217" w:lineRule="exact"/>
        <w:ind w:left="2268" w:hanging="425"/>
        <w:rPr>
          <w:rFonts w:ascii="Soberana Sans" w:hAnsi="Soberana Sans"/>
          <w:szCs w:val="18"/>
        </w:rPr>
      </w:pPr>
      <w:r w:rsidRPr="00C7160E">
        <w:rPr>
          <w:rFonts w:ascii="Soberana Sans" w:hAnsi="Soberana Sans"/>
          <w:b/>
          <w:szCs w:val="18"/>
        </w:rPr>
        <w:t>b)</w:t>
      </w:r>
      <w:r w:rsidRPr="00C7160E">
        <w:rPr>
          <w:rFonts w:ascii="Soberana Sans" w:hAnsi="Soberana Sans"/>
          <w:szCs w:val="18"/>
        </w:rPr>
        <w:tab/>
        <w:t>Los contribuyentes solicitantes no se ubiquen en alguno de los supuestos de excepción previstos en el artículo Séptimo, segundo párrafo, del Decreto a que se refiere este Capítulo.</w:t>
      </w:r>
    </w:p>
    <w:p w:rsidR="0024453B" w:rsidRPr="00C7160E" w:rsidRDefault="0024453B" w:rsidP="0065680C">
      <w:pPr>
        <w:pStyle w:val="Texto"/>
        <w:tabs>
          <w:tab w:val="left" w:pos="1276"/>
        </w:tabs>
        <w:spacing w:after="92" w:line="217" w:lineRule="exact"/>
        <w:ind w:left="1843" w:hanging="425"/>
        <w:rPr>
          <w:rFonts w:ascii="Soberana Sans" w:hAnsi="Soberana Sans"/>
          <w:szCs w:val="18"/>
        </w:rPr>
      </w:pPr>
      <w:r w:rsidRPr="00C7160E">
        <w:rPr>
          <w:rFonts w:ascii="Soberana Sans" w:hAnsi="Soberana Sans"/>
          <w:b/>
          <w:szCs w:val="18"/>
        </w:rPr>
        <w:t>II.</w:t>
      </w:r>
      <w:r w:rsidRPr="00C7160E">
        <w:rPr>
          <w:rFonts w:ascii="Soberana Sans" w:hAnsi="Soberana Sans"/>
          <w:szCs w:val="18"/>
        </w:rPr>
        <w:tab/>
        <w:t>El SAT resolverá los trámites de solicitud de devolución del IVA en un p</w:t>
      </w:r>
      <w:r w:rsidR="00EE1172" w:rsidRPr="00C7160E">
        <w:rPr>
          <w:rFonts w:ascii="Soberana Sans" w:hAnsi="Soberana Sans"/>
          <w:szCs w:val="18"/>
        </w:rPr>
        <w:t>lazo máximo de diez días</w:t>
      </w:r>
      <w:r w:rsidRPr="00C7160E">
        <w:rPr>
          <w:rFonts w:ascii="Soberana Sans" w:hAnsi="Soberana Sans"/>
          <w:szCs w:val="18"/>
        </w:rPr>
        <w:t xml:space="preserve">, a los contribuyentes que tengan su domicilio fiscal fuera de las zonas afectadas y que tengan alguna de sus agencias, sucursales o cualquier otro establecimiento en alguno de los municipios de </w:t>
      </w:r>
      <w:r w:rsidR="008B044B" w:rsidRPr="00C7160E">
        <w:rPr>
          <w:rFonts w:ascii="Soberana Sans" w:hAnsi="Soberana Sans"/>
          <w:szCs w:val="18"/>
        </w:rPr>
        <w:t xml:space="preserve">los Estados de </w:t>
      </w:r>
      <w:r w:rsidRPr="00C7160E">
        <w:rPr>
          <w:rFonts w:ascii="Soberana Sans" w:hAnsi="Soberana Sans"/>
          <w:szCs w:val="18"/>
        </w:rPr>
        <w:t>Guerrero, Méxi</w:t>
      </w:r>
      <w:r w:rsidR="008B044B" w:rsidRPr="00C7160E">
        <w:rPr>
          <w:rFonts w:ascii="Soberana Sans" w:hAnsi="Soberana Sans"/>
          <w:szCs w:val="18"/>
        </w:rPr>
        <w:t>co, Morelos, Oaxaca, Puebla y</w:t>
      </w:r>
      <w:r w:rsidRPr="00C7160E">
        <w:rPr>
          <w:rFonts w:ascii="Soberana Sans" w:hAnsi="Soberana Sans"/>
          <w:szCs w:val="18"/>
        </w:rPr>
        <w:t xml:space="preserve"> Tlaxcala que se listan en las declaratorias de desastre natural emitidas por la Secretaría de Gobernación, </w:t>
      </w:r>
      <w:r w:rsidRPr="00C7160E">
        <w:rPr>
          <w:rFonts w:ascii="Soberana Sans" w:hAnsi="Soberana Sans"/>
          <w:szCs w:val="18"/>
        </w:rPr>
        <w:lastRenderedPageBreak/>
        <w:t>incluyendo a aquéllos que se ubiquen en alguno de los supuestos establecidos en las reglas 2.3.3., 2.3.5., 2.3.14., 2.3.15. y 4.1.6., siempre que:</w:t>
      </w:r>
    </w:p>
    <w:p w:rsidR="0024453B" w:rsidRPr="00C7160E" w:rsidRDefault="0024453B" w:rsidP="0065680C">
      <w:pPr>
        <w:pStyle w:val="Texto"/>
        <w:tabs>
          <w:tab w:val="left" w:pos="1276"/>
        </w:tabs>
        <w:spacing w:after="92" w:line="217" w:lineRule="exact"/>
        <w:ind w:left="2268" w:hanging="425"/>
        <w:rPr>
          <w:rFonts w:ascii="Soberana Sans" w:hAnsi="Soberana Sans"/>
          <w:szCs w:val="18"/>
        </w:rPr>
      </w:pPr>
      <w:r w:rsidRPr="00C7160E">
        <w:rPr>
          <w:rFonts w:ascii="Soberana Sans" w:hAnsi="Soberana Sans"/>
          <w:b/>
          <w:szCs w:val="18"/>
        </w:rPr>
        <w:t>a)</w:t>
      </w:r>
      <w:r w:rsidRPr="00C7160E">
        <w:rPr>
          <w:rFonts w:ascii="Soberana Sans" w:hAnsi="Soberana Sans"/>
          <w:szCs w:val="18"/>
        </w:rPr>
        <w:tab/>
        <w:t>La solicitud se hubiese presentado antes del 16 de octubre de 2017, cumpliendo los requisitos procedentes, sin importar el mes y monto por el cual se solicite la devolución.</w:t>
      </w:r>
    </w:p>
    <w:p w:rsidR="0024453B" w:rsidRPr="00C7160E" w:rsidRDefault="0024453B" w:rsidP="0065680C">
      <w:pPr>
        <w:pStyle w:val="Texto"/>
        <w:tabs>
          <w:tab w:val="left" w:pos="1276"/>
        </w:tabs>
        <w:spacing w:after="92" w:line="217" w:lineRule="exact"/>
        <w:ind w:left="2268" w:hanging="425"/>
        <w:rPr>
          <w:rFonts w:ascii="Soberana Sans" w:hAnsi="Soberana Sans"/>
          <w:szCs w:val="18"/>
        </w:rPr>
      </w:pPr>
      <w:r w:rsidRPr="00C7160E">
        <w:rPr>
          <w:rFonts w:ascii="Soberana Sans" w:hAnsi="Soberana Sans"/>
          <w:b/>
          <w:szCs w:val="18"/>
        </w:rPr>
        <w:t>b)</w:t>
      </w:r>
      <w:r w:rsidRPr="00C7160E">
        <w:rPr>
          <w:rFonts w:ascii="Soberana Sans" w:hAnsi="Soberana Sans"/>
          <w:szCs w:val="18"/>
        </w:rPr>
        <w:tab/>
        <w:t>El contribuyente solicitante no se ubique en alguno de los supuestos de excepción previstos en el artículo Séptimo, segundo párrafo, del Decreto a que se refiere este Capítulo.</w:t>
      </w:r>
    </w:p>
    <w:p w:rsidR="0024453B" w:rsidRPr="00C7160E" w:rsidRDefault="0024453B" w:rsidP="0065680C">
      <w:pPr>
        <w:pStyle w:val="Texto"/>
        <w:tabs>
          <w:tab w:val="left" w:pos="1276"/>
        </w:tabs>
        <w:spacing w:after="92" w:line="217" w:lineRule="exact"/>
        <w:ind w:left="2268" w:hanging="425"/>
        <w:rPr>
          <w:rFonts w:ascii="Soberana Sans" w:hAnsi="Soberana Sans"/>
          <w:szCs w:val="18"/>
        </w:rPr>
      </w:pPr>
      <w:r w:rsidRPr="00C7160E">
        <w:rPr>
          <w:rFonts w:ascii="Soberana Sans" w:hAnsi="Soberana Sans"/>
          <w:b/>
          <w:szCs w:val="18"/>
        </w:rPr>
        <w:t>c)</w:t>
      </w:r>
      <w:r w:rsidRPr="00C7160E">
        <w:rPr>
          <w:rFonts w:ascii="Soberana Sans" w:hAnsi="Soberana Sans"/>
          <w:b/>
          <w:szCs w:val="18"/>
        </w:rPr>
        <w:tab/>
      </w:r>
      <w:r w:rsidRPr="00C7160E">
        <w:rPr>
          <w:rFonts w:ascii="Soberana Sans" w:hAnsi="Soberana Sans"/>
          <w:szCs w:val="18"/>
        </w:rPr>
        <w:t xml:space="preserve">El contribuyente solicitante de la devolución presente, antes del 15 de noviembre de 2017, la información que se describe en la ficha de trámite </w:t>
      </w:r>
      <w:r w:rsidR="00491FC3" w:rsidRPr="00C7160E">
        <w:rPr>
          <w:rFonts w:ascii="Soberana Sans" w:hAnsi="Soberana Sans"/>
          <w:szCs w:val="18"/>
        </w:rPr>
        <w:t>3/DEC-8</w:t>
      </w:r>
      <w:r w:rsidRPr="00C7160E">
        <w:rPr>
          <w:rFonts w:ascii="Soberana Sans" w:hAnsi="Soberana Sans"/>
          <w:color w:val="FF0000"/>
          <w:szCs w:val="18"/>
        </w:rPr>
        <w:t xml:space="preserve"> </w:t>
      </w:r>
      <w:r w:rsidRPr="00C7160E">
        <w:rPr>
          <w:rFonts w:ascii="Soberana Sans" w:hAnsi="Soberana Sans"/>
          <w:szCs w:val="18"/>
        </w:rPr>
        <w:t>“Solicitud de devolución del IVA, conforme al Decreto por el que se otorgan diversos beneficios fiscales a los contribuyentes de las zonas afectadas que se indican por el sismo ocurrido el 19 de septiembre de 2017”, contenida en el Anexo 1-A.</w:t>
      </w:r>
    </w:p>
    <w:p w:rsidR="0024453B" w:rsidRPr="00C7160E" w:rsidRDefault="0024453B" w:rsidP="002E0AD2">
      <w:pPr>
        <w:pStyle w:val="Texto"/>
        <w:spacing w:after="92" w:line="217" w:lineRule="exact"/>
        <w:ind w:left="1843" w:firstLine="0"/>
        <w:rPr>
          <w:rFonts w:ascii="Soberana Sans" w:hAnsi="Soberana Sans"/>
          <w:szCs w:val="18"/>
        </w:rPr>
      </w:pPr>
      <w:r w:rsidRPr="00C7160E">
        <w:rPr>
          <w:rFonts w:ascii="Soberana Sans" w:hAnsi="Soberana Sans"/>
          <w:szCs w:val="18"/>
        </w:rPr>
        <w:t xml:space="preserve">Lo dispuesto en esta fracción también será aplicable a los contribuyentes que tengan su domicilio fiscal en las zonas afectadas y tengan alguna de sus agencias, sucursales o cualquier otro establecimiento fuera de los municipios de </w:t>
      </w:r>
      <w:r w:rsidR="00121732" w:rsidRPr="00C7160E">
        <w:rPr>
          <w:rFonts w:ascii="Soberana Sans" w:hAnsi="Soberana Sans"/>
          <w:szCs w:val="18"/>
        </w:rPr>
        <w:t xml:space="preserve">los Estados de </w:t>
      </w:r>
      <w:r w:rsidRPr="00C7160E">
        <w:rPr>
          <w:rFonts w:ascii="Soberana Sans" w:hAnsi="Soberana Sans"/>
          <w:szCs w:val="18"/>
        </w:rPr>
        <w:t>Guerrero, Méxi</w:t>
      </w:r>
      <w:r w:rsidR="00121732" w:rsidRPr="00C7160E">
        <w:rPr>
          <w:rFonts w:ascii="Soberana Sans" w:hAnsi="Soberana Sans"/>
          <w:szCs w:val="18"/>
        </w:rPr>
        <w:t>co, Morelos, Oaxaca, Puebla y</w:t>
      </w:r>
      <w:r w:rsidRPr="00C7160E">
        <w:rPr>
          <w:rFonts w:ascii="Soberana Sans" w:hAnsi="Soberana Sans"/>
          <w:szCs w:val="18"/>
        </w:rPr>
        <w:t xml:space="preserve"> Tlaxcala que se listan en las declaratorias de desastre natural emitidas por la Secretaría de Gobernación.</w:t>
      </w:r>
    </w:p>
    <w:p w:rsidR="0024453B" w:rsidRPr="00C7160E" w:rsidRDefault="0024453B" w:rsidP="0065680C">
      <w:pPr>
        <w:pStyle w:val="Texto"/>
        <w:spacing w:after="92" w:line="217" w:lineRule="exact"/>
        <w:ind w:left="1418" w:firstLine="0"/>
        <w:rPr>
          <w:rFonts w:ascii="Soberana Sans" w:hAnsi="Soberana Sans"/>
          <w:i/>
          <w:szCs w:val="18"/>
        </w:rPr>
      </w:pPr>
      <w:r w:rsidRPr="00C7160E">
        <w:rPr>
          <w:rFonts w:ascii="Soberana Sans" w:hAnsi="Soberana Sans"/>
          <w:i/>
          <w:szCs w:val="18"/>
        </w:rPr>
        <w:t>DECRETO DOF 2/10/2017 Séptimo, Noveno y Décimo Segundo, RMF 2017 2.3.3., 2.3.5., 2.3.14., 2.3.15., 4.1.6.</w:t>
      </w:r>
    </w:p>
    <w:p w:rsidR="0024453B" w:rsidRPr="00C7160E" w:rsidRDefault="0024453B" w:rsidP="0065680C">
      <w:pPr>
        <w:pStyle w:val="Texto"/>
        <w:spacing w:after="92" w:line="217" w:lineRule="exact"/>
        <w:ind w:left="1418" w:firstLine="0"/>
        <w:rPr>
          <w:rFonts w:ascii="Soberana Sans" w:hAnsi="Soberana Sans"/>
          <w:b/>
          <w:szCs w:val="18"/>
        </w:rPr>
      </w:pPr>
      <w:r w:rsidRPr="00C7160E">
        <w:rPr>
          <w:rFonts w:ascii="Soberana Sans" w:hAnsi="Soberana Sans"/>
          <w:b/>
          <w:szCs w:val="18"/>
        </w:rPr>
        <w:t>Devolución del IVA por gastos e inversiones en el reacondicionamiento, reparación, restauración o reconstrucción en los municipios de los Estados de Guerrero, México, Morelos, Oaxaca, Puebla y Tlaxcala, mencionados en las declaratorias de desastre natural emitidas por la Secretaría de Gobernación</w:t>
      </w:r>
    </w:p>
    <w:p w:rsidR="0024453B" w:rsidRPr="00C7160E" w:rsidRDefault="008778BA" w:rsidP="0065680C">
      <w:pPr>
        <w:tabs>
          <w:tab w:val="left" w:pos="1418"/>
          <w:tab w:val="left" w:pos="1843"/>
        </w:tabs>
        <w:spacing w:after="92" w:line="217" w:lineRule="exact"/>
        <w:ind w:left="1418" w:hanging="1134"/>
        <w:jc w:val="both"/>
        <w:rPr>
          <w:rFonts w:ascii="Soberana Sans" w:hAnsi="Soberana Sans" w:cs="Arial"/>
          <w:sz w:val="18"/>
          <w:szCs w:val="18"/>
          <w:lang w:val="es-ES"/>
        </w:rPr>
      </w:pPr>
      <w:r w:rsidRPr="00C7160E">
        <w:rPr>
          <w:rFonts w:ascii="Soberana Sans" w:hAnsi="Soberana Sans" w:cs="Arial"/>
          <w:b/>
          <w:sz w:val="18"/>
          <w:szCs w:val="18"/>
          <w:lang w:val="es-ES"/>
        </w:rPr>
        <w:t>11.11.6</w:t>
      </w:r>
      <w:r w:rsidR="0024453B" w:rsidRPr="00C7160E">
        <w:rPr>
          <w:rFonts w:ascii="Soberana Sans" w:hAnsi="Soberana Sans" w:cs="Arial"/>
          <w:b/>
          <w:sz w:val="18"/>
          <w:szCs w:val="18"/>
          <w:lang w:val="es-ES"/>
        </w:rPr>
        <w:t>.</w:t>
      </w:r>
      <w:r w:rsidR="0024453B" w:rsidRPr="00C7160E">
        <w:rPr>
          <w:rFonts w:ascii="Soberana Sans" w:hAnsi="Soberana Sans" w:cs="Arial"/>
          <w:i/>
          <w:iCs/>
          <w:sz w:val="18"/>
          <w:szCs w:val="18"/>
          <w:lang w:val="es-ES"/>
        </w:rPr>
        <w:tab/>
      </w:r>
      <w:r w:rsidR="0024453B" w:rsidRPr="00C7160E">
        <w:rPr>
          <w:rFonts w:ascii="Soberana Sans" w:hAnsi="Soberana Sans" w:cs="Arial"/>
          <w:sz w:val="18"/>
          <w:szCs w:val="18"/>
          <w:lang w:val="es-ES"/>
        </w:rPr>
        <w:t xml:space="preserve">Para los efectos del artículo Décimo Quinto del Decreto a que se refiere este Capítulo, el SAT resolverá las solicitudes de devolución del IVA, en un plazo máximo de diez días, a los contribuyentes que tengan su domicilio fiscal, agencia, sucursal o cualquier otro establecimiento en alguno de los municipios de </w:t>
      </w:r>
      <w:r w:rsidR="008108C0" w:rsidRPr="00C7160E">
        <w:rPr>
          <w:rFonts w:ascii="Soberana Sans" w:hAnsi="Soberana Sans" w:cs="Arial"/>
          <w:sz w:val="18"/>
          <w:szCs w:val="18"/>
          <w:lang w:val="es-ES"/>
        </w:rPr>
        <w:t xml:space="preserve">los Estados de </w:t>
      </w:r>
      <w:r w:rsidR="0024453B" w:rsidRPr="00C7160E">
        <w:rPr>
          <w:rFonts w:ascii="Soberana Sans" w:hAnsi="Soberana Sans" w:cs="Arial"/>
          <w:sz w:val="18"/>
          <w:szCs w:val="18"/>
          <w:lang w:val="es-ES"/>
        </w:rPr>
        <w:t>Guerrero, Méxi</w:t>
      </w:r>
      <w:r w:rsidR="008108C0" w:rsidRPr="00C7160E">
        <w:rPr>
          <w:rFonts w:ascii="Soberana Sans" w:hAnsi="Soberana Sans" w:cs="Arial"/>
          <w:sz w:val="18"/>
          <w:szCs w:val="18"/>
          <w:lang w:val="es-ES"/>
        </w:rPr>
        <w:t>co, Morelos, Oaxaca, Puebla y</w:t>
      </w:r>
      <w:r w:rsidR="0024453B" w:rsidRPr="00C7160E">
        <w:rPr>
          <w:rFonts w:ascii="Soberana Sans" w:hAnsi="Soberana Sans" w:cs="Arial"/>
          <w:sz w:val="18"/>
          <w:szCs w:val="18"/>
          <w:lang w:val="es-ES"/>
        </w:rPr>
        <w:t xml:space="preserve"> Tlaxcala que se listan en las declaratorias de desastre natural emitidas por la Secretaría de Gobernación, siempre que se cumpla con lo siguiente:</w:t>
      </w:r>
    </w:p>
    <w:p w:rsidR="0024453B" w:rsidRPr="00C7160E" w:rsidRDefault="0024453B" w:rsidP="0065680C">
      <w:pPr>
        <w:tabs>
          <w:tab w:val="left" w:pos="1418"/>
          <w:tab w:val="left" w:pos="1843"/>
        </w:tabs>
        <w:spacing w:after="92" w:line="217" w:lineRule="exact"/>
        <w:ind w:left="1843" w:hanging="425"/>
        <w:jc w:val="both"/>
        <w:rPr>
          <w:rFonts w:ascii="Soberana Sans" w:hAnsi="Soberana Sans" w:cs="Arial"/>
          <w:sz w:val="18"/>
          <w:szCs w:val="18"/>
          <w:lang w:val="es-ES"/>
        </w:rPr>
      </w:pPr>
      <w:r w:rsidRPr="00C7160E">
        <w:rPr>
          <w:rFonts w:ascii="Soberana Sans" w:hAnsi="Soberana Sans" w:cs="Arial"/>
          <w:b/>
          <w:sz w:val="18"/>
          <w:szCs w:val="18"/>
          <w:lang w:val="es-ES"/>
        </w:rPr>
        <w:t>I.</w:t>
      </w:r>
      <w:r w:rsidRPr="00C7160E">
        <w:rPr>
          <w:rFonts w:ascii="Soberana Sans" w:hAnsi="Soberana Sans" w:cs="Arial"/>
          <w:sz w:val="18"/>
          <w:szCs w:val="18"/>
          <w:lang w:val="es-ES"/>
        </w:rPr>
        <w:tab/>
        <w:t>Se trate de saldos a favor de periodos de septiembre, octubre, noviembre o diciembre de 2017, así como enero, febrero o marzo de 2018, que se declaren y soliciten a más tardar el 30 de abril de 2018.</w:t>
      </w:r>
    </w:p>
    <w:p w:rsidR="0024453B" w:rsidRPr="00C7160E" w:rsidRDefault="0024453B" w:rsidP="0065680C">
      <w:pPr>
        <w:tabs>
          <w:tab w:val="left" w:pos="1134"/>
          <w:tab w:val="left" w:pos="1843"/>
        </w:tabs>
        <w:spacing w:after="92" w:line="217" w:lineRule="exact"/>
        <w:ind w:left="1843" w:hanging="425"/>
        <w:jc w:val="both"/>
        <w:rPr>
          <w:rFonts w:ascii="Soberana Sans" w:hAnsi="Soberana Sans" w:cs="Arial"/>
          <w:sz w:val="18"/>
          <w:szCs w:val="18"/>
          <w:lang w:val="es-ES"/>
        </w:rPr>
      </w:pPr>
      <w:r w:rsidRPr="00C7160E">
        <w:rPr>
          <w:rFonts w:ascii="Soberana Sans" w:hAnsi="Soberana Sans" w:cs="Arial"/>
          <w:b/>
          <w:sz w:val="18"/>
          <w:szCs w:val="18"/>
          <w:lang w:val="es-ES"/>
        </w:rPr>
        <w:t>II.</w:t>
      </w:r>
      <w:r w:rsidRPr="00C7160E">
        <w:rPr>
          <w:rFonts w:ascii="Soberana Sans" w:hAnsi="Soberana Sans" w:cs="Arial"/>
          <w:sz w:val="18"/>
          <w:szCs w:val="18"/>
          <w:lang w:val="es-ES"/>
        </w:rPr>
        <w:tab/>
        <w:t>Que el IVA acreditable derive en más del 50% en el periodo solicitado, de gastos e inversiones relacionadas con el reacondicionamiento, reparación, restauración, reconstrucción o adquisición de bienes de activo fijo dañados o perdidos a consecuencia del sismo del 19 de septiembre de 2017.</w:t>
      </w:r>
    </w:p>
    <w:p w:rsidR="0024453B" w:rsidRPr="00C7160E" w:rsidRDefault="0024453B" w:rsidP="0065680C">
      <w:pPr>
        <w:spacing w:after="92" w:line="217" w:lineRule="exact"/>
        <w:ind w:left="1985" w:hanging="567"/>
        <w:jc w:val="both"/>
        <w:rPr>
          <w:rFonts w:ascii="Soberana Sans" w:hAnsi="Soberana Sans" w:cs="Arial"/>
          <w:sz w:val="18"/>
          <w:szCs w:val="18"/>
          <w:lang w:val="es-ES"/>
        </w:rPr>
      </w:pPr>
      <w:r w:rsidRPr="00C7160E">
        <w:rPr>
          <w:rFonts w:ascii="Soberana Sans" w:hAnsi="Soberana Sans" w:cs="Arial"/>
          <w:sz w:val="18"/>
          <w:szCs w:val="18"/>
          <w:lang w:val="es-ES"/>
        </w:rPr>
        <w:t>Para estos efectos, se deberán cumplir con los requisitos previstos en la regla 4.1.6.</w:t>
      </w:r>
    </w:p>
    <w:p w:rsidR="0024453B" w:rsidRPr="00C7160E" w:rsidRDefault="0024453B" w:rsidP="0065680C">
      <w:pPr>
        <w:spacing w:after="92" w:line="217" w:lineRule="exact"/>
        <w:ind w:left="1985" w:hanging="567"/>
        <w:jc w:val="both"/>
        <w:rPr>
          <w:rFonts w:ascii="Soberana Sans" w:hAnsi="Soberana Sans" w:cs="Arial"/>
          <w:i/>
          <w:sz w:val="18"/>
          <w:szCs w:val="18"/>
          <w:lang w:val="es-ES"/>
        </w:rPr>
      </w:pPr>
      <w:r w:rsidRPr="00C7160E">
        <w:rPr>
          <w:rFonts w:ascii="Soberana Sans" w:hAnsi="Soberana Sans" w:cs="Arial"/>
          <w:i/>
          <w:sz w:val="18"/>
          <w:szCs w:val="18"/>
          <w:lang w:val="es-ES"/>
        </w:rPr>
        <w:t>DECRETO DOF 2/10/2017 Décimo Quinto, RMF 2017 4.1.6.”</w:t>
      </w:r>
    </w:p>
    <w:p w:rsidR="007E6D2A" w:rsidRPr="00C7160E" w:rsidRDefault="007E6D2A" w:rsidP="0065680C">
      <w:pPr>
        <w:pStyle w:val="Texto"/>
        <w:spacing w:after="92" w:line="217" w:lineRule="exact"/>
        <w:ind w:left="2148" w:hanging="22"/>
        <w:rPr>
          <w:rFonts w:ascii="Soberana Sans" w:hAnsi="Soberana Sans"/>
          <w:i/>
        </w:rPr>
      </w:pPr>
    </w:p>
    <w:p w:rsidR="000B4323" w:rsidRPr="00C7160E" w:rsidRDefault="000B4323" w:rsidP="0065680C">
      <w:pPr>
        <w:pStyle w:val="Texto"/>
        <w:spacing w:after="92" w:line="217" w:lineRule="exact"/>
        <w:ind w:left="1440" w:hanging="1440"/>
        <w:rPr>
          <w:rFonts w:ascii="Soberana Sans" w:hAnsi="Soberana Sans"/>
          <w:szCs w:val="18"/>
        </w:rPr>
      </w:pPr>
      <w:r w:rsidRPr="00C7160E">
        <w:rPr>
          <w:rFonts w:ascii="Soberana Sans" w:hAnsi="Soberana Sans"/>
          <w:b/>
          <w:szCs w:val="18"/>
        </w:rPr>
        <w:t>TERCERO.</w:t>
      </w:r>
      <w:r w:rsidRPr="00C7160E">
        <w:rPr>
          <w:rFonts w:ascii="Soberana Sans" w:hAnsi="Soberana Sans"/>
          <w:szCs w:val="18"/>
        </w:rPr>
        <w:tab/>
        <w:t>Se reforma</w:t>
      </w:r>
      <w:r w:rsidR="00E60DBA" w:rsidRPr="00C7160E">
        <w:rPr>
          <w:rFonts w:ascii="Soberana Sans" w:hAnsi="Soberana Sans"/>
          <w:szCs w:val="18"/>
        </w:rPr>
        <w:t xml:space="preserve"> </w:t>
      </w:r>
      <w:r w:rsidR="00D378C5" w:rsidRPr="00C7160E">
        <w:rPr>
          <w:rFonts w:ascii="Soberana Sans" w:hAnsi="Soberana Sans"/>
          <w:szCs w:val="18"/>
        </w:rPr>
        <w:t>el</w:t>
      </w:r>
      <w:r w:rsidRPr="00C7160E">
        <w:rPr>
          <w:rFonts w:ascii="Soberana Sans" w:hAnsi="Soberana Sans"/>
          <w:szCs w:val="18"/>
        </w:rPr>
        <w:t xml:space="preserve"> Anexo 1-A</w:t>
      </w:r>
      <w:r w:rsidR="00E60DBA" w:rsidRPr="00C7160E">
        <w:rPr>
          <w:rFonts w:ascii="Soberana Sans" w:hAnsi="Soberana Sans"/>
          <w:szCs w:val="18"/>
        </w:rPr>
        <w:t xml:space="preserve"> </w:t>
      </w:r>
      <w:r w:rsidRPr="00C7160E">
        <w:rPr>
          <w:rFonts w:ascii="Soberana Sans" w:hAnsi="Soberana Sans"/>
          <w:szCs w:val="18"/>
        </w:rPr>
        <w:t xml:space="preserve">de la RMF para 2017. </w:t>
      </w:r>
    </w:p>
    <w:p w:rsidR="007F1524" w:rsidRPr="00C7160E" w:rsidRDefault="007F1524" w:rsidP="007F1524">
      <w:pPr>
        <w:pStyle w:val="Texto"/>
        <w:spacing w:after="92" w:line="217" w:lineRule="exact"/>
        <w:ind w:left="1440" w:hanging="1440"/>
        <w:rPr>
          <w:rFonts w:ascii="Soberana Sans" w:hAnsi="Soberana Sans"/>
          <w:szCs w:val="18"/>
        </w:rPr>
      </w:pPr>
      <w:r w:rsidRPr="00C7160E">
        <w:rPr>
          <w:rFonts w:ascii="Soberana Sans" w:hAnsi="Soberana Sans"/>
          <w:b/>
          <w:szCs w:val="18"/>
        </w:rPr>
        <w:t>CUARTO.</w:t>
      </w:r>
      <w:r w:rsidRPr="00C7160E">
        <w:rPr>
          <w:rFonts w:ascii="Soberana Sans" w:hAnsi="Soberana Sans"/>
          <w:szCs w:val="18"/>
        </w:rPr>
        <w:tab/>
        <w:t>Para efectos del artículo 12 del CFF, se aclara que para el ejercicio fiscal 2017 es inhábil el 2 de noviembre del mismo año, señalado en la regla 2.1.6., de la Tercera Resolución de Modificaciones a la RMF para 2017, publicada en el DOF el 21 de septiembre 2017.</w:t>
      </w:r>
    </w:p>
    <w:p w:rsidR="00C74BA5" w:rsidRPr="00C7160E" w:rsidRDefault="00C74BA5" w:rsidP="0065680C">
      <w:pPr>
        <w:pStyle w:val="Texto"/>
        <w:spacing w:after="92" w:line="217" w:lineRule="exact"/>
        <w:ind w:firstLine="0"/>
        <w:jc w:val="center"/>
        <w:rPr>
          <w:rFonts w:ascii="Soberana Sans" w:hAnsi="Soberana Sans"/>
          <w:b/>
          <w:szCs w:val="18"/>
        </w:rPr>
      </w:pPr>
    </w:p>
    <w:p w:rsidR="00C6163F" w:rsidRPr="00C7160E" w:rsidRDefault="00C6163F" w:rsidP="0065680C">
      <w:pPr>
        <w:pStyle w:val="Texto"/>
        <w:spacing w:after="92" w:line="217" w:lineRule="exact"/>
        <w:ind w:firstLine="0"/>
        <w:jc w:val="center"/>
        <w:rPr>
          <w:rFonts w:ascii="Soberana Sans" w:hAnsi="Soberana Sans"/>
          <w:b/>
          <w:szCs w:val="18"/>
        </w:rPr>
      </w:pPr>
      <w:r w:rsidRPr="00C7160E">
        <w:rPr>
          <w:rFonts w:ascii="Soberana Sans" w:hAnsi="Soberana Sans"/>
          <w:b/>
          <w:szCs w:val="18"/>
        </w:rPr>
        <w:t>Transitorios</w:t>
      </w:r>
    </w:p>
    <w:p w:rsidR="00C6163F" w:rsidRPr="00C7160E" w:rsidRDefault="00C6163F" w:rsidP="0065680C">
      <w:pPr>
        <w:spacing w:after="92" w:line="217" w:lineRule="exact"/>
        <w:ind w:left="1418" w:hanging="1418"/>
        <w:jc w:val="both"/>
        <w:rPr>
          <w:rFonts w:ascii="Soberana Sans" w:hAnsi="Soberana Sans" w:cs="Arial"/>
          <w:sz w:val="18"/>
          <w:szCs w:val="18"/>
        </w:rPr>
      </w:pPr>
    </w:p>
    <w:p w:rsidR="00DB3187" w:rsidRPr="00C7160E" w:rsidRDefault="00DB3187" w:rsidP="0065680C">
      <w:pPr>
        <w:spacing w:after="92" w:line="217" w:lineRule="exact"/>
        <w:ind w:left="1418" w:hanging="1418"/>
        <w:rPr>
          <w:rFonts w:ascii="Soberana Sans" w:hAnsi="Soberana Sans"/>
          <w:sz w:val="18"/>
          <w:szCs w:val="18"/>
        </w:rPr>
      </w:pPr>
      <w:r w:rsidRPr="00C7160E">
        <w:rPr>
          <w:rFonts w:ascii="Soberana Sans" w:hAnsi="Soberana Sans"/>
          <w:b/>
          <w:sz w:val="18"/>
          <w:szCs w:val="18"/>
        </w:rPr>
        <w:t>Primero.</w:t>
      </w:r>
      <w:r w:rsidRPr="00C7160E">
        <w:rPr>
          <w:rFonts w:ascii="Soberana Sans" w:hAnsi="Soberana Sans"/>
          <w:b/>
          <w:sz w:val="18"/>
          <w:szCs w:val="18"/>
        </w:rPr>
        <w:tab/>
      </w:r>
      <w:r w:rsidRPr="00C7160E">
        <w:rPr>
          <w:rFonts w:ascii="Soberana Sans" w:hAnsi="Soberana Sans"/>
          <w:sz w:val="18"/>
          <w:szCs w:val="18"/>
        </w:rPr>
        <w:t>La presente Resolución entrará en vigor el día siguiente al de su publicación en el DOF.</w:t>
      </w:r>
    </w:p>
    <w:p w:rsidR="00C27E91" w:rsidRPr="00C7160E" w:rsidRDefault="00940778" w:rsidP="0024453B">
      <w:pPr>
        <w:pStyle w:val="k"/>
        <w:tabs>
          <w:tab w:val="left" w:pos="1418"/>
        </w:tabs>
        <w:spacing w:after="0" w:line="240" w:lineRule="auto"/>
        <w:ind w:left="1418" w:hanging="1418"/>
        <w:rPr>
          <w:rFonts w:ascii="Soberana Sans" w:hAnsi="Soberana Sans"/>
          <w:szCs w:val="18"/>
        </w:rPr>
      </w:pPr>
      <w:r w:rsidRPr="00C7160E">
        <w:rPr>
          <w:rFonts w:ascii="Soberana Sans" w:hAnsi="Soberana Sans"/>
          <w:b/>
          <w:szCs w:val="18"/>
        </w:rPr>
        <w:lastRenderedPageBreak/>
        <w:t>Segundo.</w:t>
      </w:r>
      <w:r w:rsidRPr="00C7160E">
        <w:rPr>
          <w:rFonts w:ascii="Soberana Sans" w:hAnsi="Soberana Sans"/>
          <w:b/>
          <w:szCs w:val="18"/>
        </w:rPr>
        <w:tab/>
      </w:r>
      <w:r w:rsidRPr="00C7160E">
        <w:rPr>
          <w:rFonts w:ascii="Soberana Sans" w:hAnsi="Soberana Sans"/>
          <w:szCs w:val="18"/>
        </w:rPr>
        <w:t>Para efectos de la regla 1.8., último párrafo,</w:t>
      </w:r>
      <w:r w:rsidRPr="00C7160E">
        <w:rPr>
          <w:rFonts w:ascii="Soberana Sans" w:hAnsi="Soberana Sans"/>
          <w:b/>
          <w:szCs w:val="18"/>
        </w:rPr>
        <w:t xml:space="preserve"> </w:t>
      </w:r>
      <w:r w:rsidRPr="00C7160E">
        <w:rPr>
          <w:rFonts w:ascii="Soberana Sans" w:hAnsi="Soberana Sans"/>
          <w:szCs w:val="18"/>
        </w:rPr>
        <w:t xml:space="preserve">de acuerdo a su publicación en el Portal del SAT, la adición del Decreto por el que se otorgan diversos beneficios fiscales a los contribuyentes de las zonas afectadas que se indican por el sismo ocurrido el 19 de septiembre de 2017”, publicado en el DOF el 2 de octubre de 2017, que comprende las reglas 11.11.1. a 11.11.6., así como las fichas de trámite </w:t>
      </w:r>
      <w:r w:rsidRPr="00C7160E">
        <w:rPr>
          <w:rFonts w:ascii="Soberana Sans" w:hAnsi="Soberana Sans"/>
        </w:rPr>
        <w:t xml:space="preserve">1/DEC-8 “Pago en parcialidades de las retenciones del ISR, conforme al Decreto por el que se otorgan diversos beneficios fiscales a los contribuyentes de las zonas afectadas que se indican por el sismo ocurrido el 19 de septiembre de 2017”, </w:t>
      </w:r>
      <w:r w:rsidRPr="00C7160E">
        <w:rPr>
          <w:rFonts w:ascii="Soberana Sans" w:hAnsi="Soberana Sans"/>
          <w:szCs w:val="18"/>
        </w:rPr>
        <w:t>2/DEC-8</w:t>
      </w:r>
      <w:r w:rsidRPr="00C7160E">
        <w:rPr>
          <w:rFonts w:ascii="Soberana Sans" w:hAnsi="Soberana Sans"/>
          <w:color w:val="FF0000"/>
          <w:szCs w:val="18"/>
        </w:rPr>
        <w:t xml:space="preserve"> </w:t>
      </w:r>
      <w:r w:rsidRPr="00C7160E">
        <w:rPr>
          <w:rFonts w:ascii="Soberana Sans" w:hAnsi="Soberana Sans"/>
        </w:rPr>
        <w:t>“Pago en parcialidades de IVA e IEPS, conforme al Decreto por el que se otorgan diversos beneficios fiscales a los contribuyentes de las zonas afectadas que se indican por el sismo ocurrido el 19 de septiembre de 2017”</w:t>
      </w:r>
      <w:r w:rsidRPr="00C7160E">
        <w:rPr>
          <w:rFonts w:ascii="Soberana Sans" w:hAnsi="Soberana Sans"/>
          <w:szCs w:val="18"/>
        </w:rPr>
        <w:t xml:space="preserve"> y 3/DEC-8 “</w:t>
      </w:r>
      <w:r w:rsidRPr="00C7160E">
        <w:rPr>
          <w:rFonts w:ascii="Soberana Sans" w:hAnsi="Soberana Sans"/>
          <w:bCs/>
          <w:szCs w:val="18"/>
        </w:rPr>
        <w:t>Solicitud de devolución del IVA, conforme al Decreto por el que se otorgan diversos beneficios fiscales a los contribuyentes de las zonas afectadas que se indican, por el sismo ocurrido el 19 de septiembre de 2017</w:t>
      </w:r>
      <w:r w:rsidRPr="00C7160E">
        <w:rPr>
          <w:rFonts w:ascii="Soberana Sans" w:hAnsi="Soberana Sans"/>
          <w:szCs w:val="18"/>
        </w:rPr>
        <w:t>”, contenidas en el Anexo 1-A, serán aplicables a partir del 10 de octubre de 2017.</w:t>
      </w:r>
    </w:p>
    <w:p w:rsidR="00940778" w:rsidRPr="00C7160E" w:rsidRDefault="00940778" w:rsidP="0024453B">
      <w:pPr>
        <w:pStyle w:val="k"/>
        <w:tabs>
          <w:tab w:val="left" w:pos="1418"/>
        </w:tabs>
        <w:spacing w:after="0" w:line="240" w:lineRule="auto"/>
        <w:ind w:left="1418" w:hanging="1418"/>
        <w:rPr>
          <w:rFonts w:ascii="Soberana Sans" w:hAnsi="Soberana Sans"/>
          <w:szCs w:val="18"/>
        </w:rPr>
      </w:pPr>
    </w:p>
    <w:p w:rsidR="00C27E91" w:rsidRPr="00C7160E" w:rsidRDefault="00C27E91" w:rsidP="0024453B">
      <w:pPr>
        <w:pStyle w:val="k"/>
        <w:tabs>
          <w:tab w:val="left" w:pos="1418"/>
        </w:tabs>
        <w:spacing w:after="0" w:line="240" w:lineRule="auto"/>
        <w:ind w:left="1418" w:hanging="1418"/>
        <w:rPr>
          <w:rFonts w:ascii="Soberana Sans" w:hAnsi="Soberana Sans"/>
          <w:szCs w:val="18"/>
        </w:rPr>
      </w:pPr>
      <w:r w:rsidRPr="00C7160E">
        <w:rPr>
          <w:rFonts w:ascii="Soberana Sans" w:hAnsi="Soberana Sans"/>
          <w:b/>
          <w:bCs/>
          <w:szCs w:val="18"/>
          <w:lang w:val="es-MX"/>
        </w:rPr>
        <w:t>Tercero.</w:t>
      </w:r>
      <w:r w:rsidRPr="00C7160E">
        <w:rPr>
          <w:rFonts w:ascii="Soberana Sans" w:hAnsi="Soberana Sans"/>
          <w:b/>
          <w:bCs/>
          <w:szCs w:val="18"/>
          <w:lang w:val="es-MX"/>
        </w:rPr>
        <w:tab/>
      </w:r>
      <w:r w:rsidRPr="00C7160E">
        <w:rPr>
          <w:rFonts w:ascii="Soberana Sans" w:hAnsi="Soberana Sans"/>
          <w:szCs w:val="18"/>
          <w:lang w:val="es-MX"/>
        </w:rPr>
        <w:t>Para efectos de las reglas 3.10.2., fracción II, inciso a) y 3.10.11, segundo y tercer párrafos, así como de la ficha de trámite</w:t>
      </w:r>
      <w:r w:rsidRPr="00C7160E">
        <w:rPr>
          <w:rFonts w:ascii="Soberana Sans" w:hAnsi="Soberana Sans"/>
          <w:b/>
          <w:bCs/>
          <w:szCs w:val="18"/>
          <w:lang w:val="es-MX"/>
        </w:rPr>
        <w:t xml:space="preserve"> </w:t>
      </w:r>
      <w:r w:rsidRPr="00C7160E">
        <w:rPr>
          <w:rFonts w:ascii="Soberana Sans" w:hAnsi="Soberana Sans"/>
          <w:szCs w:val="18"/>
          <w:lang w:val="es-MX"/>
        </w:rPr>
        <w:t>128/ISR “Informes de transparencia relacionados con donativos recibidos por los sismos ocurridos en México durante el mes de septiembre de 2017”, contenida en el Anexo 1-A, las personas morales y fideicomisos autorizados para recibir donativos deducibles que no hayan recibido donativos con motivo de dicho acontecimiento, presentarán dichos informes de transparencia manifestando la leyenda “Se declara, bajo protesta de decir verdad, que no se recibieron donativos con motivo de los sismos ocurridos en México durante el mes de septiembre de 2017”, en los plazos mencionados en la citada ficha de trámite.</w:t>
      </w:r>
    </w:p>
    <w:p w:rsidR="0024453B" w:rsidRPr="00C7160E" w:rsidRDefault="0024453B" w:rsidP="0024453B">
      <w:pPr>
        <w:spacing w:after="92" w:line="217" w:lineRule="exact"/>
        <w:ind w:left="1418" w:hanging="1418"/>
        <w:rPr>
          <w:rFonts w:ascii="Soberana Sans" w:hAnsi="Soberana Sans"/>
          <w:sz w:val="18"/>
          <w:szCs w:val="18"/>
        </w:rPr>
      </w:pPr>
    </w:p>
    <w:p w:rsidR="00DD6B94" w:rsidRPr="00C7160E" w:rsidRDefault="00DD6B94" w:rsidP="0065680C">
      <w:pPr>
        <w:spacing w:after="92" w:line="217" w:lineRule="exact"/>
        <w:ind w:firstLine="4536"/>
        <w:rPr>
          <w:rFonts w:ascii="Soberana Sans" w:hAnsi="Soberana Sans" w:cs="Arial"/>
          <w:sz w:val="18"/>
          <w:szCs w:val="18"/>
        </w:rPr>
      </w:pPr>
      <w:r w:rsidRPr="00C7160E">
        <w:rPr>
          <w:rFonts w:ascii="Soberana Sans" w:hAnsi="Soberana Sans" w:cs="Arial"/>
          <w:sz w:val="18"/>
          <w:szCs w:val="18"/>
        </w:rPr>
        <w:t>Atentamente</w:t>
      </w:r>
    </w:p>
    <w:p w:rsidR="00DD6B94" w:rsidRPr="00C7160E" w:rsidRDefault="00DD6B94" w:rsidP="0065680C">
      <w:pPr>
        <w:spacing w:after="92" w:line="217" w:lineRule="exact"/>
        <w:ind w:left="4500" w:firstLine="284"/>
        <w:rPr>
          <w:rFonts w:ascii="Soberana Sans" w:hAnsi="Soberana Sans" w:cs="Arial"/>
          <w:sz w:val="18"/>
          <w:szCs w:val="18"/>
        </w:rPr>
      </w:pPr>
    </w:p>
    <w:p w:rsidR="00DD6B94" w:rsidRPr="00C7160E" w:rsidRDefault="00DD6B94" w:rsidP="0065680C">
      <w:pPr>
        <w:spacing w:after="92" w:line="217" w:lineRule="exact"/>
        <w:ind w:firstLine="4536"/>
        <w:rPr>
          <w:rFonts w:ascii="Soberana Sans" w:hAnsi="Soberana Sans" w:cs="Arial"/>
          <w:sz w:val="18"/>
          <w:szCs w:val="18"/>
        </w:rPr>
      </w:pPr>
      <w:r w:rsidRPr="00C7160E">
        <w:rPr>
          <w:rFonts w:ascii="Soberana Sans" w:hAnsi="Soberana Sans" w:cs="Arial"/>
          <w:sz w:val="18"/>
          <w:szCs w:val="18"/>
        </w:rPr>
        <w:t>Ciudad de México, ……………………………</w:t>
      </w:r>
      <w:proofErr w:type="gramStart"/>
      <w:r w:rsidRPr="00C7160E">
        <w:rPr>
          <w:rFonts w:ascii="Soberana Sans" w:hAnsi="Soberana Sans" w:cs="Arial"/>
          <w:sz w:val="18"/>
          <w:szCs w:val="18"/>
        </w:rPr>
        <w:t>…….</w:t>
      </w:r>
      <w:proofErr w:type="gramEnd"/>
      <w:r w:rsidRPr="00C7160E">
        <w:rPr>
          <w:rFonts w:ascii="Soberana Sans" w:hAnsi="Soberana Sans" w:cs="Arial"/>
          <w:sz w:val="18"/>
          <w:szCs w:val="18"/>
        </w:rPr>
        <w:t>. de 2017</w:t>
      </w:r>
    </w:p>
    <w:p w:rsidR="00DD6B94" w:rsidRPr="00C7160E" w:rsidRDefault="00DD6B94" w:rsidP="0065680C">
      <w:pPr>
        <w:tabs>
          <w:tab w:val="left" w:pos="8931"/>
        </w:tabs>
        <w:spacing w:after="92" w:line="217" w:lineRule="exact"/>
        <w:ind w:firstLine="4536"/>
        <w:rPr>
          <w:rFonts w:ascii="Soberana Sans" w:hAnsi="Soberana Sans" w:cs="Arial"/>
          <w:sz w:val="18"/>
          <w:szCs w:val="18"/>
        </w:rPr>
      </w:pPr>
    </w:p>
    <w:p w:rsidR="00DD6B94" w:rsidRPr="00C7160E" w:rsidRDefault="00DD6B94" w:rsidP="0065680C">
      <w:pPr>
        <w:tabs>
          <w:tab w:val="left" w:pos="8931"/>
        </w:tabs>
        <w:spacing w:after="92" w:line="217" w:lineRule="exact"/>
        <w:ind w:firstLine="4536"/>
        <w:rPr>
          <w:rFonts w:ascii="Soberana Sans" w:hAnsi="Soberana Sans" w:cs="Arial"/>
          <w:sz w:val="18"/>
          <w:szCs w:val="18"/>
        </w:rPr>
      </w:pPr>
      <w:r w:rsidRPr="00C7160E">
        <w:rPr>
          <w:rFonts w:ascii="Soberana Sans" w:hAnsi="Soberana Sans" w:cs="Arial"/>
          <w:sz w:val="18"/>
          <w:szCs w:val="18"/>
        </w:rPr>
        <w:t>El Jefe del Servicio de Administración Tributaria</w:t>
      </w:r>
    </w:p>
    <w:p w:rsidR="00DD6B94" w:rsidRPr="00C7160E" w:rsidRDefault="00DD6B94" w:rsidP="0065680C">
      <w:pPr>
        <w:spacing w:after="92" w:line="217" w:lineRule="exact"/>
        <w:ind w:left="4536"/>
        <w:rPr>
          <w:rFonts w:ascii="Soberana Sans" w:hAnsi="Soberana Sans"/>
          <w:sz w:val="18"/>
          <w:szCs w:val="18"/>
        </w:rPr>
      </w:pPr>
    </w:p>
    <w:p w:rsidR="00DD6B94" w:rsidRPr="00C7160E" w:rsidRDefault="00DD6B94" w:rsidP="0065680C">
      <w:pPr>
        <w:spacing w:after="92" w:line="217" w:lineRule="exact"/>
        <w:ind w:left="4536"/>
        <w:rPr>
          <w:rFonts w:ascii="Soberana Sans" w:hAnsi="Soberana Sans"/>
          <w:sz w:val="18"/>
          <w:szCs w:val="18"/>
        </w:rPr>
      </w:pPr>
    </w:p>
    <w:p w:rsidR="00DD6B94" w:rsidRPr="00C7160E" w:rsidRDefault="00DD6B94" w:rsidP="0065680C">
      <w:pPr>
        <w:spacing w:after="92" w:line="217" w:lineRule="exact"/>
        <w:ind w:left="4536"/>
        <w:rPr>
          <w:rFonts w:ascii="Soberana Sans" w:hAnsi="Soberana Sans"/>
          <w:sz w:val="18"/>
          <w:szCs w:val="18"/>
        </w:rPr>
      </w:pPr>
    </w:p>
    <w:p w:rsidR="00DD6B94" w:rsidRPr="00C7160E" w:rsidRDefault="00DD6B94" w:rsidP="0065680C">
      <w:pPr>
        <w:spacing w:after="92" w:line="217" w:lineRule="exact"/>
        <w:ind w:left="4536"/>
        <w:rPr>
          <w:rFonts w:ascii="Soberana Sans" w:hAnsi="Soberana Sans"/>
          <w:sz w:val="18"/>
          <w:szCs w:val="18"/>
        </w:rPr>
      </w:pPr>
    </w:p>
    <w:p w:rsidR="00DD6B94" w:rsidRPr="00B20E5D" w:rsidRDefault="00DD6B94" w:rsidP="0065680C">
      <w:pPr>
        <w:spacing w:after="92" w:line="217" w:lineRule="exact"/>
        <w:ind w:left="4536"/>
        <w:rPr>
          <w:rFonts w:ascii="Soberana Sans" w:hAnsi="Soberana Sans" w:cs="Arial"/>
          <w:sz w:val="18"/>
          <w:szCs w:val="18"/>
          <w:lang w:val="es-ES"/>
        </w:rPr>
      </w:pPr>
      <w:r w:rsidRPr="00C7160E">
        <w:rPr>
          <w:rFonts w:ascii="Soberana Sans" w:hAnsi="Soberana Sans"/>
          <w:sz w:val="18"/>
          <w:szCs w:val="18"/>
        </w:rPr>
        <w:t xml:space="preserve">Osvaldo Antonio </w:t>
      </w:r>
      <w:proofErr w:type="spellStart"/>
      <w:r w:rsidRPr="00C7160E">
        <w:rPr>
          <w:rFonts w:ascii="Soberana Sans" w:hAnsi="Soberana Sans"/>
          <w:sz w:val="18"/>
          <w:szCs w:val="18"/>
        </w:rPr>
        <w:t>Santín</w:t>
      </w:r>
      <w:proofErr w:type="spellEnd"/>
      <w:r w:rsidRPr="00C7160E">
        <w:rPr>
          <w:rFonts w:ascii="Soberana Sans" w:hAnsi="Soberana Sans"/>
          <w:sz w:val="18"/>
          <w:szCs w:val="18"/>
        </w:rPr>
        <w:t xml:space="preserve"> Quiroz</w:t>
      </w:r>
    </w:p>
    <w:p w:rsidR="00DD6B94" w:rsidRPr="00B20E5D" w:rsidRDefault="00DD6B94" w:rsidP="0065680C">
      <w:pPr>
        <w:spacing w:after="92" w:line="217" w:lineRule="exact"/>
        <w:ind w:firstLine="708"/>
        <w:jc w:val="center"/>
        <w:rPr>
          <w:rFonts w:ascii="Soberana Sans" w:hAnsi="Soberana Sans"/>
          <w:b/>
          <w:sz w:val="18"/>
          <w:szCs w:val="18"/>
        </w:rPr>
      </w:pPr>
    </w:p>
    <w:sectPr w:rsidR="00DD6B94" w:rsidRPr="00B20E5D" w:rsidSect="0058722F">
      <w:headerReference w:type="default" r:id="rId10"/>
      <w:footerReference w:type="default" r:id="rId11"/>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0A" w:rsidRDefault="00B2450A" w:rsidP="00003F86">
      <w:r>
        <w:separator/>
      </w:r>
    </w:p>
  </w:endnote>
  <w:endnote w:type="continuationSeparator" w:id="0">
    <w:p w:rsidR="00B2450A" w:rsidRDefault="00B2450A"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120147333"/>
      <w:docPartObj>
        <w:docPartGallery w:val="Page Numbers (Bottom of Page)"/>
        <w:docPartUnique/>
      </w:docPartObj>
    </w:sdtPr>
    <w:sdtEndPr/>
    <w:sdtContent>
      <w:p w:rsidR="00933BA7" w:rsidRPr="009F0156" w:rsidRDefault="00933BA7"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933BA7" w:rsidRDefault="00933BA7">
        <w:pPr>
          <w:pStyle w:val="Piedepgina"/>
          <w:jc w:val="right"/>
        </w:pPr>
        <w:r>
          <w:fldChar w:fldCharType="begin"/>
        </w:r>
        <w:r>
          <w:instrText>PAGE   \* MERGEFORMAT</w:instrText>
        </w:r>
        <w:r>
          <w:fldChar w:fldCharType="separate"/>
        </w:r>
        <w:r w:rsidR="00C7160E" w:rsidRPr="00C7160E">
          <w:rPr>
            <w:noProof/>
            <w:lang w:val="es-ES"/>
          </w:rPr>
          <w:t>1</w:t>
        </w:r>
        <w:r>
          <w:fldChar w:fldCharType="end"/>
        </w:r>
      </w:p>
    </w:sdtContent>
  </w:sdt>
  <w:p w:rsidR="00933BA7" w:rsidRDefault="00933BA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0A" w:rsidRDefault="00B2450A" w:rsidP="00003F86">
      <w:r>
        <w:separator/>
      </w:r>
    </w:p>
  </w:footnote>
  <w:footnote w:type="continuationSeparator" w:id="0">
    <w:p w:rsidR="00B2450A" w:rsidRDefault="00B2450A"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7" w:rsidRDefault="00933BA7">
    <w:pPr>
      <w:pStyle w:val="Encabezado"/>
    </w:pPr>
    <w:r>
      <w:rPr>
        <w:noProof/>
        <w:lang w:eastAsia="es-MX"/>
      </w:rPr>
      <w:drawing>
        <wp:anchor distT="0" distB="0" distL="114300" distR="114300" simplePos="0" relativeHeight="251661312" behindDoc="0" locked="0" layoutInCell="1" allowOverlap="1" wp14:anchorId="1866E4B6" wp14:editId="3E60DB4E">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1647866A" wp14:editId="50FC3E97">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3"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6475"/>
    <w:rsid w:val="0001666A"/>
    <w:rsid w:val="00020223"/>
    <w:rsid w:val="000275C7"/>
    <w:rsid w:val="0002791E"/>
    <w:rsid w:val="00043DE6"/>
    <w:rsid w:val="00056E7D"/>
    <w:rsid w:val="00066C06"/>
    <w:rsid w:val="0007066E"/>
    <w:rsid w:val="00072C65"/>
    <w:rsid w:val="000769C5"/>
    <w:rsid w:val="000942EC"/>
    <w:rsid w:val="00095964"/>
    <w:rsid w:val="00095F9E"/>
    <w:rsid w:val="0009627F"/>
    <w:rsid w:val="0009686A"/>
    <w:rsid w:val="000A0FF4"/>
    <w:rsid w:val="000B4323"/>
    <w:rsid w:val="000B4A8E"/>
    <w:rsid w:val="000E0DC8"/>
    <w:rsid w:val="000E7A66"/>
    <w:rsid w:val="000F4F1F"/>
    <w:rsid w:val="00100A15"/>
    <w:rsid w:val="00114C2F"/>
    <w:rsid w:val="001170CC"/>
    <w:rsid w:val="00121732"/>
    <w:rsid w:val="00124437"/>
    <w:rsid w:val="00127751"/>
    <w:rsid w:val="00130479"/>
    <w:rsid w:val="00133BD7"/>
    <w:rsid w:val="0014005B"/>
    <w:rsid w:val="00140555"/>
    <w:rsid w:val="00140BAE"/>
    <w:rsid w:val="0014369A"/>
    <w:rsid w:val="001526EF"/>
    <w:rsid w:val="001630FC"/>
    <w:rsid w:val="001649DF"/>
    <w:rsid w:val="00173F25"/>
    <w:rsid w:val="00180309"/>
    <w:rsid w:val="00180812"/>
    <w:rsid w:val="00185E2E"/>
    <w:rsid w:val="00186DD7"/>
    <w:rsid w:val="0019018A"/>
    <w:rsid w:val="001A1AC2"/>
    <w:rsid w:val="001A277E"/>
    <w:rsid w:val="001A7390"/>
    <w:rsid w:val="001B32E3"/>
    <w:rsid w:val="001B3753"/>
    <w:rsid w:val="001B527B"/>
    <w:rsid w:val="001B787A"/>
    <w:rsid w:val="001C6B94"/>
    <w:rsid w:val="001C7DAB"/>
    <w:rsid w:val="001E246C"/>
    <w:rsid w:val="001E337B"/>
    <w:rsid w:val="001E7B06"/>
    <w:rsid w:val="00211E9A"/>
    <w:rsid w:val="002132BD"/>
    <w:rsid w:val="00217262"/>
    <w:rsid w:val="002173BF"/>
    <w:rsid w:val="00224BE4"/>
    <w:rsid w:val="002266A1"/>
    <w:rsid w:val="00232191"/>
    <w:rsid w:val="00236486"/>
    <w:rsid w:val="0024453B"/>
    <w:rsid w:val="0025303C"/>
    <w:rsid w:val="00257FA7"/>
    <w:rsid w:val="00275312"/>
    <w:rsid w:val="002804BD"/>
    <w:rsid w:val="00280A98"/>
    <w:rsid w:val="00280F98"/>
    <w:rsid w:val="00283FB4"/>
    <w:rsid w:val="002842E5"/>
    <w:rsid w:val="00286206"/>
    <w:rsid w:val="0029018E"/>
    <w:rsid w:val="002901A9"/>
    <w:rsid w:val="0029075B"/>
    <w:rsid w:val="002A2062"/>
    <w:rsid w:val="002A5B11"/>
    <w:rsid w:val="002B28DE"/>
    <w:rsid w:val="002B39A7"/>
    <w:rsid w:val="002B6B3C"/>
    <w:rsid w:val="002D0E2D"/>
    <w:rsid w:val="002E0AD2"/>
    <w:rsid w:val="002E5066"/>
    <w:rsid w:val="002F5045"/>
    <w:rsid w:val="002F6347"/>
    <w:rsid w:val="00306341"/>
    <w:rsid w:val="00310ECA"/>
    <w:rsid w:val="0031168D"/>
    <w:rsid w:val="00316B71"/>
    <w:rsid w:val="00336E7F"/>
    <w:rsid w:val="003374E3"/>
    <w:rsid w:val="00337EC5"/>
    <w:rsid w:val="00344942"/>
    <w:rsid w:val="00344F74"/>
    <w:rsid w:val="003465DD"/>
    <w:rsid w:val="0034753A"/>
    <w:rsid w:val="00360899"/>
    <w:rsid w:val="00362FFF"/>
    <w:rsid w:val="003645EB"/>
    <w:rsid w:val="00366054"/>
    <w:rsid w:val="003676BE"/>
    <w:rsid w:val="00373633"/>
    <w:rsid w:val="003750F1"/>
    <w:rsid w:val="0038281A"/>
    <w:rsid w:val="0038669D"/>
    <w:rsid w:val="003B0EFC"/>
    <w:rsid w:val="003B44C3"/>
    <w:rsid w:val="003B6EAF"/>
    <w:rsid w:val="003C27EE"/>
    <w:rsid w:val="003C2849"/>
    <w:rsid w:val="003C3422"/>
    <w:rsid w:val="003D03C6"/>
    <w:rsid w:val="003E0B4F"/>
    <w:rsid w:val="003F42DF"/>
    <w:rsid w:val="004133C4"/>
    <w:rsid w:val="00415F91"/>
    <w:rsid w:val="004209EB"/>
    <w:rsid w:val="00424827"/>
    <w:rsid w:val="00425659"/>
    <w:rsid w:val="004271D1"/>
    <w:rsid w:val="00427F95"/>
    <w:rsid w:val="00433D37"/>
    <w:rsid w:val="00442124"/>
    <w:rsid w:val="004437E6"/>
    <w:rsid w:val="004501A7"/>
    <w:rsid w:val="00450C31"/>
    <w:rsid w:val="00452BE1"/>
    <w:rsid w:val="004605B4"/>
    <w:rsid w:val="00462828"/>
    <w:rsid w:val="00471D73"/>
    <w:rsid w:val="00477A84"/>
    <w:rsid w:val="00477AFA"/>
    <w:rsid w:val="00483EE3"/>
    <w:rsid w:val="0048665C"/>
    <w:rsid w:val="00491FC3"/>
    <w:rsid w:val="00494916"/>
    <w:rsid w:val="00496515"/>
    <w:rsid w:val="0049729B"/>
    <w:rsid w:val="004A0E47"/>
    <w:rsid w:val="004A3310"/>
    <w:rsid w:val="004B6F43"/>
    <w:rsid w:val="004C5C02"/>
    <w:rsid w:val="004D2C4C"/>
    <w:rsid w:val="004D343F"/>
    <w:rsid w:val="004D6BAD"/>
    <w:rsid w:val="004D7B00"/>
    <w:rsid w:val="004E063C"/>
    <w:rsid w:val="004E3101"/>
    <w:rsid w:val="004F6347"/>
    <w:rsid w:val="00501BFB"/>
    <w:rsid w:val="00502407"/>
    <w:rsid w:val="00502B5A"/>
    <w:rsid w:val="00515D6D"/>
    <w:rsid w:val="00531A29"/>
    <w:rsid w:val="00533203"/>
    <w:rsid w:val="0054061F"/>
    <w:rsid w:val="00540F5C"/>
    <w:rsid w:val="00542C4E"/>
    <w:rsid w:val="00562DF8"/>
    <w:rsid w:val="00562E4B"/>
    <w:rsid w:val="0057114F"/>
    <w:rsid w:val="005763D9"/>
    <w:rsid w:val="00577F79"/>
    <w:rsid w:val="00585748"/>
    <w:rsid w:val="0058722F"/>
    <w:rsid w:val="005954AB"/>
    <w:rsid w:val="005A0CC3"/>
    <w:rsid w:val="005B4124"/>
    <w:rsid w:val="005C362B"/>
    <w:rsid w:val="005C4482"/>
    <w:rsid w:val="005D432A"/>
    <w:rsid w:val="005E1864"/>
    <w:rsid w:val="005E19CB"/>
    <w:rsid w:val="005E6E6D"/>
    <w:rsid w:val="005F1657"/>
    <w:rsid w:val="005F2C45"/>
    <w:rsid w:val="00611644"/>
    <w:rsid w:val="00614595"/>
    <w:rsid w:val="006253A0"/>
    <w:rsid w:val="00630D5D"/>
    <w:rsid w:val="00631BD5"/>
    <w:rsid w:val="00632DF8"/>
    <w:rsid w:val="00633BB2"/>
    <w:rsid w:val="0063564B"/>
    <w:rsid w:val="00635FBD"/>
    <w:rsid w:val="00643F1A"/>
    <w:rsid w:val="00652CD7"/>
    <w:rsid w:val="00654C6F"/>
    <w:rsid w:val="0065680C"/>
    <w:rsid w:val="006573E7"/>
    <w:rsid w:val="006624CF"/>
    <w:rsid w:val="006802E5"/>
    <w:rsid w:val="006877BF"/>
    <w:rsid w:val="00692CD8"/>
    <w:rsid w:val="0069674E"/>
    <w:rsid w:val="006A7EE8"/>
    <w:rsid w:val="006B7535"/>
    <w:rsid w:val="006C0BF8"/>
    <w:rsid w:val="006C37C2"/>
    <w:rsid w:val="006C7C94"/>
    <w:rsid w:val="006D487B"/>
    <w:rsid w:val="006F11C3"/>
    <w:rsid w:val="006F5905"/>
    <w:rsid w:val="00704EE3"/>
    <w:rsid w:val="007117E0"/>
    <w:rsid w:val="00712DB1"/>
    <w:rsid w:val="00716467"/>
    <w:rsid w:val="00716BF4"/>
    <w:rsid w:val="00745A4C"/>
    <w:rsid w:val="007470FB"/>
    <w:rsid w:val="00747821"/>
    <w:rsid w:val="00761CA0"/>
    <w:rsid w:val="007665DF"/>
    <w:rsid w:val="00785C24"/>
    <w:rsid w:val="0078779D"/>
    <w:rsid w:val="00792E5A"/>
    <w:rsid w:val="007A086B"/>
    <w:rsid w:val="007A2CEA"/>
    <w:rsid w:val="007A7440"/>
    <w:rsid w:val="007D1A8A"/>
    <w:rsid w:val="007D2942"/>
    <w:rsid w:val="007E1DF1"/>
    <w:rsid w:val="007E4C85"/>
    <w:rsid w:val="007E5152"/>
    <w:rsid w:val="007E6D2A"/>
    <w:rsid w:val="007F1524"/>
    <w:rsid w:val="008108C0"/>
    <w:rsid w:val="008146F8"/>
    <w:rsid w:val="00822607"/>
    <w:rsid w:val="00822A16"/>
    <w:rsid w:val="008263A9"/>
    <w:rsid w:val="008271ED"/>
    <w:rsid w:val="0083231F"/>
    <w:rsid w:val="008425CE"/>
    <w:rsid w:val="0084399C"/>
    <w:rsid w:val="008470DF"/>
    <w:rsid w:val="00847686"/>
    <w:rsid w:val="00854FDF"/>
    <w:rsid w:val="00856838"/>
    <w:rsid w:val="00857C0D"/>
    <w:rsid w:val="00867C31"/>
    <w:rsid w:val="008724BC"/>
    <w:rsid w:val="00873113"/>
    <w:rsid w:val="00875027"/>
    <w:rsid w:val="008778BA"/>
    <w:rsid w:val="00883F77"/>
    <w:rsid w:val="00896A0A"/>
    <w:rsid w:val="008A2698"/>
    <w:rsid w:val="008A389B"/>
    <w:rsid w:val="008A481C"/>
    <w:rsid w:val="008B044B"/>
    <w:rsid w:val="008B6F00"/>
    <w:rsid w:val="008B7103"/>
    <w:rsid w:val="008C16E7"/>
    <w:rsid w:val="008C28BF"/>
    <w:rsid w:val="008C3436"/>
    <w:rsid w:val="008D0365"/>
    <w:rsid w:val="008D0C54"/>
    <w:rsid w:val="008D0E59"/>
    <w:rsid w:val="008E760A"/>
    <w:rsid w:val="0090350D"/>
    <w:rsid w:val="009071E6"/>
    <w:rsid w:val="00922F7B"/>
    <w:rsid w:val="00933BA7"/>
    <w:rsid w:val="00935643"/>
    <w:rsid w:val="009364E6"/>
    <w:rsid w:val="00940778"/>
    <w:rsid w:val="00940A94"/>
    <w:rsid w:val="0094191D"/>
    <w:rsid w:val="0094259D"/>
    <w:rsid w:val="009477E8"/>
    <w:rsid w:val="009539E4"/>
    <w:rsid w:val="00972754"/>
    <w:rsid w:val="00974522"/>
    <w:rsid w:val="00975605"/>
    <w:rsid w:val="00975A28"/>
    <w:rsid w:val="00984595"/>
    <w:rsid w:val="00993545"/>
    <w:rsid w:val="009A7CBC"/>
    <w:rsid w:val="009B22EF"/>
    <w:rsid w:val="009B2F3A"/>
    <w:rsid w:val="009B3E0E"/>
    <w:rsid w:val="009D296D"/>
    <w:rsid w:val="009D4933"/>
    <w:rsid w:val="009D65CE"/>
    <w:rsid w:val="009E2583"/>
    <w:rsid w:val="009E2D69"/>
    <w:rsid w:val="009E7CCA"/>
    <w:rsid w:val="009F0F8F"/>
    <w:rsid w:val="009F4123"/>
    <w:rsid w:val="009F5D6F"/>
    <w:rsid w:val="00A016A8"/>
    <w:rsid w:val="00A03D1B"/>
    <w:rsid w:val="00A1383D"/>
    <w:rsid w:val="00A15BD6"/>
    <w:rsid w:val="00A267C4"/>
    <w:rsid w:val="00A3278C"/>
    <w:rsid w:val="00A33706"/>
    <w:rsid w:val="00A368CD"/>
    <w:rsid w:val="00A43D3D"/>
    <w:rsid w:val="00A462F9"/>
    <w:rsid w:val="00A47E70"/>
    <w:rsid w:val="00A52609"/>
    <w:rsid w:val="00A5692E"/>
    <w:rsid w:val="00A56BBE"/>
    <w:rsid w:val="00A67332"/>
    <w:rsid w:val="00A76D38"/>
    <w:rsid w:val="00A85D14"/>
    <w:rsid w:val="00A911E9"/>
    <w:rsid w:val="00A96FBE"/>
    <w:rsid w:val="00A97F10"/>
    <w:rsid w:val="00AA5BF3"/>
    <w:rsid w:val="00AB6156"/>
    <w:rsid w:val="00AC226F"/>
    <w:rsid w:val="00AD147C"/>
    <w:rsid w:val="00AE057C"/>
    <w:rsid w:val="00AE2194"/>
    <w:rsid w:val="00AE3DCD"/>
    <w:rsid w:val="00AE46CC"/>
    <w:rsid w:val="00AE606A"/>
    <w:rsid w:val="00AE61B1"/>
    <w:rsid w:val="00AE6E85"/>
    <w:rsid w:val="00AF087B"/>
    <w:rsid w:val="00AF2870"/>
    <w:rsid w:val="00AF35E0"/>
    <w:rsid w:val="00AF3DBD"/>
    <w:rsid w:val="00AF57C5"/>
    <w:rsid w:val="00B15A57"/>
    <w:rsid w:val="00B208C4"/>
    <w:rsid w:val="00B20E5D"/>
    <w:rsid w:val="00B2408E"/>
    <w:rsid w:val="00B2450A"/>
    <w:rsid w:val="00B2717C"/>
    <w:rsid w:val="00B31187"/>
    <w:rsid w:val="00B34E62"/>
    <w:rsid w:val="00B36BEA"/>
    <w:rsid w:val="00B4765B"/>
    <w:rsid w:val="00B47D70"/>
    <w:rsid w:val="00B52B83"/>
    <w:rsid w:val="00B56518"/>
    <w:rsid w:val="00B60087"/>
    <w:rsid w:val="00B6068F"/>
    <w:rsid w:val="00B63CA0"/>
    <w:rsid w:val="00B6508A"/>
    <w:rsid w:val="00B72EBA"/>
    <w:rsid w:val="00B72F0B"/>
    <w:rsid w:val="00B73CF7"/>
    <w:rsid w:val="00B745B1"/>
    <w:rsid w:val="00B762CA"/>
    <w:rsid w:val="00B76C1E"/>
    <w:rsid w:val="00BA1626"/>
    <w:rsid w:val="00BA2552"/>
    <w:rsid w:val="00BB69F2"/>
    <w:rsid w:val="00BB72F6"/>
    <w:rsid w:val="00BC3F5F"/>
    <w:rsid w:val="00BC46C2"/>
    <w:rsid w:val="00BD30B5"/>
    <w:rsid w:val="00BD3DBF"/>
    <w:rsid w:val="00BD408F"/>
    <w:rsid w:val="00BD738A"/>
    <w:rsid w:val="00BE4874"/>
    <w:rsid w:val="00BE7580"/>
    <w:rsid w:val="00BE7903"/>
    <w:rsid w:val="00BF1A98"/>
    <w:rsid w:val="00BF3852"/>
    <w:rsid w:val="00BF61BF"/>
    <w:rsid w:val="00C07FE7"/>
    <w:rsid w:val="00C168A3"/>
    <w:rsid w:val="00C21BA4"/>
    <w:rsid w:val="00C23F99"/>
    <w:rsid w:val="00C27B76"/>
    <w:rsid w:val="00C27E91"/>
    <w:rsid w:val="00C31F40"/>
    <w:rsid w:val="00C33081"/>
    <w:rsid w:val="00C51EC1"/>
    <w:rsid w:val="00C5626C"/>
    <w:rsid w:val="00C5725C"/>
    <w:rsid w:val="00C6163F"/>
    <w:rsid w:val="00C63D17"/>
    <w:rsid w:val="00C7160E"/>
    <w:rsid w:val="00C721B4"/>
    <w:rsid w:val="00C726C6"/>
    <w:rsid w:val="00C7499F"/>
    <w:rsid w:val="00C74BA5"/>
    <w:rsid w:val="00C87331"/>
    <w:rsid w:val="00C91551"/>
    <w:rsid w:val="00C93D32"/>
    <w:rsid w:val="00C96EE0"/>
    <w:rsid w:val="00CA1C54"/>
    <w:rsid w:val="00CB2E0B"/>
    <w:rsid w:val="00CC0802"/>
    <w:rsid w:val="00CE7DEC"/>
    <w:rsid w:val="00CF0AD8"/>
    <w:rsid w:val="00CF26BF"/>
    <w:rsid w:val="00D025A5"/>
    <w:rsid w:val="00D0449E"/>
    <w:rsid w:val="00D109A0"/>
    <w:rsid w:val="00D1605D"/>
    <w:rsid w:val="00D32AF4"/>
    <w:rsid w:val="00D33B21"/>
    <w:rsid w:val="00D378C5"/>
    <w:rsid w:val="00D41E2E"/>
    <w:rsid w:val="00D4486D"/>
    <w:rsid w:val="00D51AF9"/>
    <w:rsid w:val="00D55751"/>
    <w:rsid w:val="00D57421"/>
    <w:rsid w:val="00D61C55"/>
    <w:rsid w:val="00D65277"/>
    <w:rsid w:val="00D66B34"/>
    <w:rsid w:val="00D711DC"/>
    <w:rsid w:val="00D71A1C"/>
    <w:rsid w:val="00D73EB5"/>
    <w:rsid w:val="00D7480F"/>
    <w:rsid w:val="00D76FF4"/>
    <w:rsid w:val="00D8207C"/>
    <w:rsid w:val="00D8430B"/>
    <w:rsid w:val="00D908F8"/>
    <w:rsid w:val="00D90F4D"/>
    <w:rsid w:val="00D931FF"/>
    <w:rsid w:val="00D94E18"/>
    <w:rsid w:val="00DB3187"/>
    <w:rsid w:val="00DC3E54"/>
    <w:rsid w:val="00DD05E3"/>
    <w:rsid w:val="00DD6B94"/>
    <w:rsid w:val="00DE161A"/>
    <w:rsid w:val="00DE2A11"/>
    <w:rsid w:val="00E00FE9"/>
    <w:rsid w:val="00E2426A"/>
    <w:rsid w:val="00E2621F"/>
    <w:rsid w:val="00E30F2D"/>
    <w:rsid w:val="00E320EB"/>
    <w:rsid w:val="00E40C37"/>
    <w:rsid w:val="00E420D2"/>
    <w:rsid w:val="00E42530"/>
    <w:rsid w:val="00E44A92"/>
    <w:rsid w:val="00E52AB5"/>
    <w:rsid w:val="00E56369"/>
    <w:rsid w:val="00E60DBA"/>
    <w:rsid w:val="00E617D6"/>
    <w:rsid w:val="00E62F58"/>
    <w:rsid w:val="00E736DC"/>
    <w:rsid w:val="00E73A55"/>
    <w:rsid w:val="00E76B4D"/>
    <w:rsid w:val="00E823D7"/>
    <w:rsid w:val="00E83D01"/>
    <w:rsid w:val="00E87708"/>
    <w:rsid w:val="00E95E9B"/>
    <w:rsid w:val="00EA383C"/>
    <w:rsid w:val="00EB32A3"/>
    <w:rsid w:val="00EB7B64"/>
    <w:rsid w:val="00EC62C3"/>
    <w:rsid w:val="00ED1A5F"/>
    <w:rsid w:val="00ED68D2"/>
    <w:rsid w:val="00EE1172"/>
    <w:rsid w:val="00EE16C6"/>
    <w:rsid w:val="00EE7B53"/>
    <w:rsid w:val="00EF50B8"/>
    <w:rsid w:val="00EF73FF"/>
    <w:rsid w:val="00F05B85"/>
    <w:rsid w:val="00F05D79"/>
    <w:rsid w:val="00F07213"/>
    <w:rsid w:val="00F130C7"/>
    <w:rsid w:val="00F161D2"/>
    <w:rsid w:val="00F217F0"/>
    <w:rsid w:val="00F232F6"/>
    <w:rsid w:val="00F264CE"/>
    <w:rsid w:val="00F3080A"/>
    <w:rsid w:val="00F358D0"/>
    <w:rsid w:val="00F360B4"/>
    <w:rsid w:val="00F508EE"/>
    <w:rsid w:val="00F5225D"/>
    <w:rsid w:val="00F537FE"/>
    <w:rsid w:val="00F60F2C"/>
    <w:rsid w:val="00F709D1"/>
    <w:rsid w:val="00F72EB0"/>
    <w:rsid w:val="00F73DE3"/>
    <w:rsid w:val="00F73F46"/>
    <w:rsid w:val="00F802E9"/>
    <w:rsid w:val="00F83145"/>
    <w:rsid w:val="00F853BD"/>
    <w:rsid w:val="00F85B45"/>
    <w:rsid w:val="00F87880"/>
    <w:rsid w:val="00FA5182"/>
    <w:rsid w:val="00FB0F7A"/>
    <w:rsid w:val="00FB1AE1"/>
    <w:rsid w:val="00FB2D86"/>
    <w:rsid w:val="00FC124A"/>
    <w:rsid w:val="00FC1AF2"/>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3071</Words>
  <Characters>16895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21</cp:revision>
  <cp:lastPrinted>2017-10-04T14:23:00Z</cp:lastPrinted>
  <dcterms:created xsi:type="dcterms:W3CDTF">2017-10-23T13:33:00Z</dcterms:created>
  <dcterms:modified xsi:type="dcterms:W3CDTF">2017-10-23T20:17:00Z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