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C82" w14:textId="77777777" w:rsidR="00B02894" w:rsidRPr="00D54BC7" w:rsidRDefault="00B02894" w:rsidP="00B02894">
      <w:pPr>
        <w:pStyle w:val="ANOTACION"/>
        <w:rPr>
          <w:rFonts w:ascii="Soberana Sans" w:hAnsi="Soberana Sans" w:cs="Arial"/>
          <w:szCs w:val="18"/>
        </w:rPr>
      </w:pPr>
      <w:r w:rsidRPr="00D54BC7">
        <w:rPr>
          <w:rFonts w:ascii="Soberana Sans" w:hAnsi="Soberana Sans" w:cs="Arial"/>
          <w:szCs w:val="18"/>
        </w:rPr>
        <w:t>Modificación al Anexo 1-A de la Resolución Miscelánea Fiscal para 2017</w:t>
      </w:r>
    </w:p>
    <w:p w14:paraId="6BA94D45" w14:textId="77777777" w:rsidR="008630C1" w:rsidRPr="00D54BC7" w:rsidRDefault="00713DB1" w:rsidP="00713DB1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ab/>
      </w:r>
      <w:r>
        <w:rPr>
          <w:rFonts w:ascii="Soberana Sans" w:hAnsi="Soberana Sans"/>
          <w:b/>
          <w:szCs w:val="18"/>
        </w:rPr>
        <w:tab/>
      </w:r>
      <w:r w:rsidR="008630C1" w:rsidRPr="00D54BC7">
        <w:rPr>
          <w:rFonts w:ascii="Soberana Sans" w:hAnsi="Soberana Sans"/>
          <w:b/>
          <w:szCs w:val="18"/>
        </w:rPr>
        <w:t>“Trámites Fiscales”</w:t>
      </w:r>
    </w:p>
    <w:p w14:paraId="59064E9E" w14:textId="77777777" w:rsidR="00C53637" w:rsidRPr="00D54BC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5178D1C8" w14:textId="77777777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6202FBA8" w14:textId="77777777" w:rsidR="008630C1" w:rsidRPr="00D54BC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Contenido</w:t>
            </w:r>
          </w:p>
          <w:p w14:paraId="277D4A54" w14:textId="77777777" w:rsidR="008630C1" w:rsidRPr="00D54BC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I.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14:paraId="0C993A62" w14:textId="77777777" w:rsidR="008630C1" w:rsidRPr="00D54BC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II.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14:paraId="6D61681D" w14:textId="77777777" w:rsidR="008630C1" w:rsidRPr="00D54BC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14:paraId="4CE4084F" w14:textId="77777777" w:rsidR="008630C1" w:rsidRPr="00D54BC7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CD5B60" w:rsidRPr="00D54BC7">
              <w:rPr>
                <w:rFonts w:ascii="Soberana Sans" w:hAnsi="Soberana Sans"/>
                <w:szCs w:val="18"/>
              </w:rPr>
              <w:t>………………………………………………</w:t>
            </w:r>
            <w:r w:rsidR="008F7569" w:rsidRPr="00D54BC7">
              <w:rPr>
                <w:rFonts w:ascii="Soberana Sans" w:hAnsi="Soberana Sans"/>
                <w:szCs w:val="18"/>
              </w:rPr>
              <w:t>…..</w:t>
            </w:r>
            <w:r w:rsidR="00CD5B60" w:rsidRPr="00D54BC7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14:paraId="631FAE91" w14:textId="77777777" w:rsidR="00047E3C" w:rsidRPr="00D54BC7" w:rsidRDefault="00047E3C" w:rsidP="005606FF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25</w:t>
            </w:r>
            <w:r w:rsidR="00426196"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6</w:t>
            </w: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 w:rsidRPr="00D54BC7"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233065" w:rsidRPr="00D54BC7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314CF15" w14:textId="77777777" w:rsidR="00CD5B60" w:rsidRPr="00D54BC7" w:rsidRDefault="00CD5B60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7629B0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705921E8" w14:textId="77777777" w:rsidR="008630C1" w:rsidRPr="00D54BC7" w:rsidRDefault="00570A05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obre la Renta</w:t>
            </w:r>
          </w:p>
          <w:p w14:paraId="2676B3D9" w14:textId="77777777" w:rsidR="008630C1" w:rsidRPr="00D54BC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426B4D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 w:rsidRPr="00D54BC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FF0B84" w:rsidRPr="00D54BC7">
              <w:rPr>
                <w:rFonts w:ascii="Soberana Sans" w:hAnsi="Soberana Sans"/>
                <w:szCs w:val="18"/>
              </w:rPr>
              <w:t>.</w:t>
            </w:r>
          </w:p>
          <w:p w14:paraId="2FABAE9B" w14:textId="7C2DED8E" w:rsidR="00D434C3" w:rsidRDefault="00D434C3" w:rsidP="00EB037D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b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110/ISR</w:t>
            </w:r>
            <w:r>
              <w:rPr>
                <w:rFonts w:ascii="Soberana Sans" w:hAnsi="Soberana Sans"/>
                <w:b/>
                <w:szCs w:val="18"/>
              </w:rPr>
              <w:tab/>
            </w:r>
            <w:r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Soberana Sans" w:hAnsi="Soberana Sans"/>
                <w:bCs/>
                <w:szCs w:val="18"/>
              </w:rPr>
              <w:t>…….</w:t>
            </w:r>
            <w:proofErr w:type="gramEnd"/>
            <w:r>
              <w:rPr>
                <w:rFonts w:ascii="Soberana Sans" w:hAnsi="Soberana Sans"/>
                <w:bCs/>
                <w:szCs w:val="18"/>
              </w:rPr>
              <w:t>.</w:t>
            </w:r>
          </w:p>
          <w:p w14:paraId="7DAF31C3" w14:textId="48518E77" w:rsidR="00D434C3" w:rsidRDefault="00BE6D88" w:rsidP="00D434C3">
            <w:pPr>
              <w:pStyle w:val="Texto"/>
              <w:spacing w:line="234" w:lineRule="exact"/>
              <w:ind w:left="1134" w:hanging="1134"/>
              <w:rPr>
                <w:b/>
              </w:rPr>
            </w:pPr>
            <w:r w:rsidRPr="0047408D">
              <w:rPr>
                <w:rFonts w:ascii="Soberana Sans" w:hAnsi="Soberana Sans"/>
                <w:b/>
                <w:szCs w:val="18"/>
              </w:rPr>
              <w:t>1</w:t>
            </w:r>
            <w:r w:rsidR="00D434C3" w:rsidRPr="0047408D">
              <w:rPr>
                <w:rFonts w:ascii="Soberana Sans" w:hAnsi="Soberana Sans"/>
                <w:b/>
                <w:szCs w:val="18"/>
              </w:rPr>
              <w:t>11</w:t>
            </w:r>
            <w:r w:rsidR="00A44ADE" w:rsidRPr="0047408D">
              <w:rPr>
                <w:rFonts w:ascii="Soberana Sans" w:hAnsi="Soberana Sans"/>
                <w:b/>
                <w:szCs w:val="18"/>
              </w:rPr>
              <w:t>/ISR</w:t>
            </w:r>
            <w:r w:rsidR="00FC0BB5" w:rsidRPr="0047408D">
              <w:rPr>
                <w:rFonts w:ascii="Soberana Sans" w:hAnsi="Soberana Sans"/>
                <w:b/>
                <w:szCs w:val="18"/>
              </w:rPr>
              <w:tab/>
            </w:r>
            <w:r w:rsidR="0047408D" w:rsidRPr="0047408D">
              <w:rPr>
                <w:b/>
              </w:rPr>
              <w:t>Aviso de los residentes en el extranjero en el que manifiesten su voluntad de optar por la facilidad administrativa establecida en la regla 3.20.6.</w:t>
            </w:r>
          </w:p>
          <w:p w14:paraId="59147950" w14:textId="279D50DE" w:rsidR="0047408D" w:rsidRDefault="00D434C3" w:rsidP="00D434C3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b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112/ISR</w:t>
            </w:r>
            <w:r>
              <w:rPr>
                <w:rFonts w:ascii="Soberana Sans" w:hAnsi="Soberana Sans"/>
                <w:b/>
                <w:szCs w:val="18"/>
              </w:rPr>
              <w:tab/>
            </w:r>
            <w:r w:rsidR="00CB474D" w:rsidRPr="00200C23">
              <w:rPr>
                <w:b/>
              </w:rPr>
              <w:t>Aviso mediante el cual se asume voluntariamente la responsabilidad solidaria en el cálculo y entero del impuesto determinado por cuenta del residente en el extranjero</w:t>
            </w:r>
          </w:p>
          <w:p w14:paraId="672619D2" w14:textId="77777777" w:rsidR="00A44ADE" w:rsidRDefault="0047408D" w:rsidP="00D434C3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bCs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 xml:space="preserve">113/ISR a </w:t>
            </w:r>
            <w:r>
              <w:rPr>
                <w:rFonts w:ascii="Soberana Sans" w:hAnsi="Soberana Sans"/>
                <w:b/>
                <w:szCs w:val="18"/>
              </w:rPr>
              <w:tab/>
            </w:r>
            <w:r w:rsidR="00EB037D"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proofErr w:type="gramStart"/>
            <w:r w:rsidR="00EB037D">
              <w:rPr>
                <w:rFonts w:ascii="Soberana Sans" w:hAnsi="Soberana Sans"/>
                <w:bCs/>
                <w:szCs w:val="18"/>
              </w:rPr>
              <w:t>…….</w:t>
            </w:r>
            <w:proofErr w:type="gramEnd"/>
            <w:r w:rsidR="00EB037D">
              <w:rPr>
                <w:rFonts w:ascii="Soberana Sans" w:hAnsi="Soberana Sans"/>
                <w:bCs/>
                <w:szCs w:val="18"/>
              </w:rPr>
              <w:t>.</w:t>
            </w:r>
          </w:p>
          <w:p w14:paraId="32DE5B55" w14:textId="3AC38519" w:rsidR="0047408D" w:rsidRPr="00D54BC7" w:rsidRDefault="0047408D" w:rsidP="00D434C3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128/ISR</w:t>
            </w:r>
            <w:r>
              <w:rPr>
                <w:rFonts w:ascii="Soberana Sans" w:hAnsi="Soberana Sans"/>
                <w:b/>
                <w:szCs w:val="18"/>
              </w:rPr>
              <w:tab/>
            </w:r>
            <w:r w:rsidRPr="0047408D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Soberana Sans" w:hAnsi="Soberana Sans"/>
                <w:szCs w:val="18"/>
              </w:rPr>
              <w:t>……………………………..</w:t>
            </w:r>
          </w:p>
        </w:tc>
      </w:tr>
    </w:tbl>
    <w:p w14:paraId="3CE14802" w14:textId="77777777" w:rsidR="00632686" w:rsidRPr="00D54BC7" w:rsidRDefault="00632686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5F5320BA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29945BFB" w14:textId="77777777" w:rsidR="008630C1" w:rsidRPr="00D54BC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14:paraId="3B996B33" w14:textId="77777777" w:rsidR="008630C1" w:rsidRPr="00D54BC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14:paraId="07B25427" w14:textId="77777777" w:rsidR="008630C1" w:rsidRPr="00D54BC7" w:rsidRDefault="00426196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10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/IVA</w:t>
            </w:r>
            <w:r w:rsidR="008630C1" w:rsidRPr="00D54BC7">
              <w:rPr>
                <w:rFonts w:ascii="Soberana Sans" w:hAnsi="Soberana Sans"/>
                <w:szCs w:val="18"/>
              </w:rPr>
              <w:tab/>
            </w:r>
            <w:r w:rsidR="000C08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14:paraId="131B6121" w14:textId="77777777" w:rsidR="008630C1" w:rsidRPr="00D54BC7" w:rsidRDefault="008630C1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EF8336E" w14:textId="77777777" w:rsidTr="008F7569">
        <w:trPr>
          <w:trHeight w:val="20"/>
        </w:trPr>
        <w:tc>
          <w:tcPr>
            <w:tcW w:w="5000" w:type="pct"/>
          </w:tcPr>
          <w:p w14:paraId="1C69F580" w14:textId="77777777" w:rsidR="008630C1" w:rsidRPr="00D54BC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14:paraId="27FBE00E" w14:textId="77777777" w:rsidR="008630C1" w:rsidRPr="00D54BC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14:paraId="04CF478A" w14:textId="77777777" w:rsidR="008630C1" w:rsidRPr="00D54BC7" w:rsidRDefault="00570A05" w:rsidP="0004474C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45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 xml:space="preserve">/IEPS </w:t>
            </w:r>
            <w:r w:rsidR="00CE7C61" w:rsidRPr="00D54BC7">
              <w:rPr>
                <w:rFonts w:ascii="Soberana Sans" w:hAnsi="Soberana Sans"/>
                <w:b/>
                <w:szCs w:val="18"/>
              </w:rPr>
              <w:tab/>
            </w:r>
            <w:r w:rsidR="00CE7C61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</w:tc>
      </w:tr>
    </w:tbl>
    <w:p w14:paraId="32D9C294" w14:textId="77777777" w:rsidR="008630C1" w:rsidRPr="00D54BC7" w:rsidRDefault="008630C1" w:rsidP="008630C1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2A27234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14:paraId="670A6368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14:paraId="14947D1A" w14:textId="77777777" w:rsidR="008630C1" w:rsidRPr="00D54BC7" w:rsidRDefault="008630C1" w:rsidP="00CE5694">
            <w:pPr>
              <w:pStyle w:val="Texto"/>
              <w:spacing w:line="242" w:lineRule="exact"/>
              <w:ind w:left="1117" w:hanging="1117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1/ISTUV</w:t>
            </w:r>
            <w:r w:rsidR="008F7569"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</w:t>
            </w:r>
            <w:r w:rsidR="00CE5694" w:rsidRPr="00D54BC7">
              <w:rPr>
                <w:rFonts w:ascii="Soberana Sans" w:hAnsi="Soberana Sans"/>
                <w:szCs w:val="18"/>
              </w:rPr>
              <w:t>……..</w:t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</w:t>
            </w:r>
          </w:p>
          <w:p w14:paraId="1F900CA3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14:paraId="744199E9" w14:textId="77777777" w:rsidR="008630C1" w:rsidRPr="00D54BC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…..</w:t>
            </w:r>
          </w:p>
          <w:p w14:paraId="13BA718A" w14:textId="77777777" w:rsidR="008630C1" w:rsidRPr="00D54BC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3/ISAN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 w:rsidRPr="00D54BC7">
              <w:rPr>
                <w:rFonts w:ascii="Soberana Sans" w:hAnsi="Soberana Sans"/>
                <w:szCs w:val="18"/>
              </w:rPr>
              <w:t>…</w:t>
            </w:r>
          </w:p>
        </w:tc>
      </w:tr>
    </w:tbl>
    <w:p w14:paraId="5D042222" w14:textId="77777777" w:rsidR="008F7569" w:rsidRPr="00D54BC7" w:rsidRDefault="008F7569" w:rsidP="008630C1">
      <w:pPr>
        <w:pStyle w:val="Texto"/>
        <w:spacing w:line="242" w:lineRule="exact"/>
        <w:rPr>
          <w:rFonts w:ascii="Soberana Sans" w:hAnsi="Soberana Sans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2AC42E59" w14:textId="77777777" w:rsidTr="008F7569">
        <w:trPr>
          <w:trHeight w:val="20"/>
        </w:trPr>
        <w:tc>
          <w:tcPr>
            <w:tcW w:w="5000" w:type="pct"/>
          </w:tcPr>
          <w:p w14:paraId="029E6C44" w14:textId="77777777" w:rsidR="008630C1" w:rsidRPr="00D54BC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14:paraId="12AC0E20" w14:textId="77777777" w:rsidR="008630C1" w:rsidRPr="00D54BC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14:paraId="6DA6958D" w14:textId="77777777" w:rsidR="008630C1" w:rsidRPr="00D54BC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D54BC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D54BC7" w14:paraId="50533DFF" w14:textId="77777777" w:rsidTr="008F7569">
        <w:trPr>
          <w:trHeight w:val="20"/>
        </w:trPr>
        <w:tc>
          <w:tcPr>
            <w:tcW w:w="5000" w:type="pct"/>
          </w:tcPr>
          <w:p w14:paraId="4332C401" w14:textId="77777777" w:rsidR="008630C1" w:rsidRPr="00D54BC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14:paraId="0D9632A2" w14:textId="77777777" w:rsidR="008630C1" w:rsidRPr="00D54BC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D54BC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14:paraId="56212347" w14:textId="77777777" w:rsidR="008630C1" w:rsidRPr="00D54BC7" w:rsidRDefault="00426196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lastRenderedPageBreak/>
              <w:t>8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/LISH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C8022B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D54BC7">
              <w:rPr>
                <w:rFonts w:ascii="Soberana Sans" w:hAnsi="Soberana Sans"/>
                <w:szCs w:val="18"/>
              </w:rPr>
              <w:t>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247E4C5C" w14:textId="77777777" w:rsidR="00C53637" w:rsidRPr="00D54BC7" w:rsidRDefault="00C53637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715524A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E68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14:paraId="7EB4FC1B" w14:textId="77777777" w:rsidR="008630C1" w:rsidRPr="00D54BC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1/DEC-1</w:t>
            </w:r>
            <w:r w:rsidR="008636F7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14:paraId="00389E16" w14:textId="77777777" w:rsidR="008630C1" w:rsidRPr="00D54BC7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5/DEC-1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D54BC7">
              <w:rPr>
                <w:rFonts w:ascii="Soberana Sans" w:hAnsi="Soberana Sans"/>
                <w:szCs w:val="18"/>
              </w:rPr>
              <w:t>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14:paraId="28029F60" w14:textId="77777777" w:rsidR="008630C1" w:rsidRPr="00D54BC7" w:rsidRDefault="008630C1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6FF6CA66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FA74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14:paraId="789CF241" w14:textId="77777777" w:rsidR="008630C1" w:rsidRPr="00D54BC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1/DEC-2</w:t>
            </w:r>
            <w:r w:rsidR="00923BD5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14:paraId="380697B5" w14:textId="77777777" w:rsidR="008630C1" w:rsidRPr="00D54BC7" w:rsidRDefault="005606FF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3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>/DEC-2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D54BC7">
              <w:rPr>
                <w:rFonts w:ascii="Soberana Sans" w:hAnsi="Soberana Sans"/>
                <w:szCs w:val="18"/>
              </w:rPr>
              <w:t>..</w:t>
            </w:r>
            <w:r w:rsidR="004171B0" w:rsidRPr="00D54BC7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14:paraId="69BFAE7A" w14:textId="77777777" w:rsidR="008630C1" w:rsidRPr="00D54BC7" w:rsidRDefault="008630C1" w:rsidP="00CB4251">
      <w:pPr>
        <w:pStyle w:val="Texto"/>
        <w:spacing w:line="266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0993AAB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6F3C" w14:textId="77777777" w:rsidR="008630C1" w:rsidRPr="00D54BC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14:paraId="74D946BB" w14:textId="77777777" w:rsidR="008630C1" w:rsidRPr="00D54BC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D54BC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 w:rsidRPr="00D54BC7">
              <w:rPr>
                <w:rFonts w:ascii="Soberana Sans" w:hAnsi="Soberana Sans"/>
                <w:b/>
                <w:szCs w:val="18"/>
              </w:rPr>
              <w:tab/>
            </w:r>
            <w:r w:rsidR="000A09D8" w:rsidRPr="00D54BC7">
              <w:rPr>
                <w:rFonts w:ascii="Soberana Sans" w:hAnsi="Soberana Sans"/>
                <w:szCs w:val="18"/>
              </w:rPr>
              <w:t>…</w:t>
            </w:r>
            <w:r w:rsidR="008F7569" w:rsidRPr="00D54BC7">
              <w:rPr>
                <w:rFonts w:ascii="Soberana Sans" w:hAnsi="Soberana Sans"/>
                <w:szCs w:val="18"/>
              </w:rPr>
              <w:t>….</w:t>
            </w:r>
            <w:r w:rsidR="000A09D8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14:paraId="4E7B708A" w14:textId="77777777" w:rsidR="008630C1" w:rsidRPr="00D54BC7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D54BC7">
              <w:rPr>
                <w:rFonts w:ascii="Soberana Sans" w:hAnsi="Soberana Sans"/>
                <w:b/>
                <w:szCs w:val="18"/>
              </w:rPr>
              <w:t>/DEC-3</w:t>
            </w:r>
            <w:r w:rsidRPr="00D54BC7">
              <w:rPr>
                <w:rFonts w:ascii="Soberana Sans" w:hAnsi="Soberana Sans"/>
                <w:szCs w:val="18"/>
              </w:rPr>
              <w:tab/>
            </w:r>
            <w:r w:rsidR="00C03C76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14:paraId="416C9879" w14:textId="77777777" w:rsidR="008630C1" w:rsidRPr="00D54BC7" w:rsidRDefault="008630C1" w:rsidP="008630C1">
      <w:pPr>
        <w:pStyle w:val="Texto"/>
        <w:spacing w:line="14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198D6B4F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3897" w14:textId="77777777" w:rsidR="008630C1" w:rsidRPr="00D54BC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14:paraId="01E1E282" w14:textId="77777777" w:rsidR="008630C1" w:rsidRPr="00D54BC7" w:rsidRDefault="00923BD5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1/DEC-4</w:t>
            </w:r>
            <w:r w:rsidR="008630C1"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14:paraId="51BB4D32" w14:textId="77777777" w:rsidR="008630C1" w:rsidRPr="00D54BC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D54BC7">
              <w:rPr>
                <w:rFonts w:ascii="Soberana Sans" w:hAnsi="Soberana Sans"/>
                <w:b/>
                <w:szCs w:val="18"/>
              </w:rPr>
              <w:tab/>
            </w:r>
            <w:r w:rsidR="008636F7" w:rsidRPr="00D54BC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D54BC7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</w:tc>
      </w:tr>
    </w:tbl>
    <w:p w14:paraId="615A6EA5" w14:textId="77777777" w:rsidR="008630C1" w:rsidRPr="00D54BC7" w:rsidRDefault="008630C1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66CD28B5" w14:textId="77777777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8B94" w14:textId="77777777" w:rsidR="008630C1" w:rsidRPr="00BE3061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</w:t>
            </w:r>
            <w:r w:rsidR="006278E4" w:rsidRPr="00BE3061">
              <w:rPr>
                <w:rFonts w:ascii="Soberana Sans" w:hAnsi="Soberana Sans"/>
                <w:b/>
                <w:szCs w:val="18"/>
              </w:rPr>
              <w:t>,</w:t>
            </w:r>
            <w:r w:rsidR="006278E4" w:rsidRPr="00BE3061">
              <w:rPr>
                <w:rFonts w:ascii="Soberana Sans" w:hAnsi="Soberana Sans"/>
                <w:szCs w:val="18"/>
              </w:rPr>
              <w:t xml:space="preserve"> </w:t>
            </w:r>
            <w:r w:rsidR="006278E4" w:rsidRPr="00BE3061">
              <w:rPr>
                <w:rFonts w:ascii="Soberana Sans" w:hAnsi="Soberana Sans"/>
                <w:b/>
                <w:szCs w:val="18"/>
              </w:rPr>
              <w:t>modificado mediante Decreto publicado en el DOF el 13 de noviembre de 2017</w:t>
            </w:r>
            <w:r w:rsidRPr="00BE3061">
              <w:rPr>
                <w:rFonts w:ascii="Soberana Sans" w:hAnsi="Soberana Sans"/>
                <w:b/>
                <w:szCs w:val="18"/>
              </w:rPr>
              <w:t>.</w:t>
            </w:r>
          </w:p>
          <w:p w14:paraId="511E8C39" w14:textId="77777777" w:rsidR="00E416CA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1/DEC-5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Aviso para participar en el sorteo “El Buen Fin” conforme al Decreto por el que se otorgan estímulos fiscales para incentivar el uso de medios electrónicos de pago y de comprobación fiscal</w:t>
            </w:r>
          </w:p>
          <w:p w14:paraId="1BF65049" w14:textId="77777777" w:rsidR="00E416CA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2/DEC-5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Aviso para que se aplique la compensación permanente de fondos que deben presentar las Entidades Federativas</w:t>
            </w:r>
          </w:p>
          <w:p w14:paraId="5372B15F" w14:textId="642ED5A7" w:rsidR="008630C1" w:rsidRPr="00BE3061" w:rsidRDefault="00E416CA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3/DEC-5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</w:r>
            <w:r w:rsidRPr="00BE3061">
              <w:rPr>
                <w:rFonts w:ascii="Soberana Sans" w:hAnsi="Soberana Sans"/>
                <w:szCs w:val="18"/>
              </w:rPr>
              <w:t>Presentación del comprobante de pago a la Secretaría de Gobernación de aprovechamientos por premios no reclamados conforme al Decreto por el que se otorgan estímulos fiscales para incentivar el uso de medios electrónicos de pago y de comprobación fiscal.</w:t>
            </w:r>
          </w:p>
          <w:p w14:paraId="720B73D5" w14:textId="77777777" w:rsidR="00EB037D" w:rsidRPr="00BE3061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4/DEC-5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que deben proporcionar las entidades participantes del sorteo “El Buen Fin”</w:t>
            </w:r>
          </w:p>
          <w:p w14:paraId="3C67A8EB" w14:textId="77777777" w:rsidR="00EB037D" w:rsidRPr="00BE3061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lastRenderedPageBreak/>
              <w:t>5/DEC-5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que deben proporcionar las entidades participantes del sorteo “El Buen Fin” respecto de los premios entregados.</w:t>
            </w:r>
            <w:r w:rsidRPr="00BE3061">
              <w:rPr>
                <w:rFonts w:ascii="Soberana Sans" w:hAnsi="Soberana Sans"/>
                <w:b/>
                <w:szCs w:val="18"/>
              </w:rPr>
              <w:t xml:space="preserve"> </w:t>
            </w:r>
          </w:p>
          <w:p w14:paraId="6FC800A2" w14:textId="77777777" w:rsidR="00EB037D" w:rsidRPr="00EB037D" w:rsidRDefault="00EB037D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6/DEC-5</w:t>
            </w:r>
            <w:r w:rsidRPr="00BE3061">
              <w:rPr>
                <w:rFonts w:ascii="Soberana Sans" w:hAnsi="Soberana Sans"/>
                <w:szCs w:val="18"/>
              </w:rPr>
              <w:tab/>
              <w:t>Entrega de información de premios pagados por entidad federativa.</w:t>
            </w:r>
          </w:p>
        </w:tc>
      </w:tr>
    </w:tbl>
    <w:p w14:paraId="679F8A48" w14:textId="77777777" w:rsidR="008630C1" w:rsidRPr="00D54BC7" w:rsidRDefault="008630C1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8400D" w:rsidRPr="00D54BC7" w14:paraId="6865DB2A" w14:textId="77777777" w:rsidTr="00C951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E6E3" w14:textId="77777777" w:rsidR="00E8400D" w:rsidRPr="00D54BC7" w:rsidRDefault="00E8400D" w:rsidP="00C95168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Del Decreto por el que establecen estímulos fiscales a la gasolina y el diésel en los sectores pesquero y agropecuario, publicado en el DOF el 30 de diciembre de 2015.</w:t>
            </w:r>
          </w:p>
          <w:p w14:paraId="150E808A" w14:textId="77777777" w:rsidR="00426196" w:rsidRPr="00D54BC7" w:rsidRDefault="00E8400D" w:rsidP="00426196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1/DEC-6</w:t>
            </w: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="00426196" w:rsidRPr="00D54BC7"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695BA78" w14:textId="77777777" w:rsidR="00E8400D" w:rsidRPr="00D54BC7" w:rsidRDefault="00E8400D" w:rsidP="008630C1">
      <w:pPr>
        <w:pStyle w:val="Texto"/>
        <w:spacing w:line="240" w:lineRule="exact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426196" w:rsidRPr="00D54BC7" w14:paraId="7709E878" w14:textId="77777777" w:rsidTr="000A6E3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49C3" w14:textId="77777777" w:rsidR="00426196" w:rsidRPr="00D54BC7" w:rsidRDefault="00426196" w:rsidP="000A6E3E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Del Decreto por el que se otorgan diversos beneficios fiscales a los contribuyentes de las zonas afectadas que se indican por el sismo ocurrido el 7 de septiembre de 2017, publicado en el DOF el 11 de septiembre de 2017.</w:t>
            </w:r>
          </w:p>
          <w:p w14:paraId="205D9236" w14:textId="77777777" w:rsidR="00EE1B6A" w:rsidRPr="00D54BC7" w:rsidRDefault="00426196" w:rsidP="00EE1B6A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/>
                <w:b/>
                <w:sz w:val="18"/>
                <w:szCs w:val="18"/>
              </w:rPr>
              <w:t>1/DEC-7</w:t>
            </w:r>
            <w:r w:rsidR="00EE1B6A">
              <w:rPr>
                <w:rFonts w:ascii="Soberana Sans" w:hAnsi="Soberana Sans"/>
                <w:b/>
                <w:sz w:val="18"/>
                <w:szCs w:val="18"/>
              </w:rPr>
              <w:t xml:space="preserve"> a</w:t>
            </w:r>
            <w:r w:rsidRPr="00D54BC7">
              <w:rPr>
                <w:rFonts w:ascii="Soberana Sans" w:hAnsi="Soberana Sans"/>
                <w:b/>
                <w:sz w:val="18"/>
                <w:szCs w:val="18"/>
              </w:rPr>
              <w:t xml:space="preserve"> </w:t>
            </w:r>
            <w:r w:rsidRPr="00D54BC7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0BEE953" w14:textId="77777777" w:rsidR="00426196" w:rsidRPr="00D54BC7" w:rsidRDefault="00426196" w:rsidP="00EE1B6A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>3/DEC-7</w:t>
            </w:r>
            <w:r w:rsidRPr="00D54BC7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Pr="00D54BC7"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2284332" w14:textId="77777777" w:rsidR="00EE67F3" w:rsidRPr="00D54BC7" w:rsidRDefault="00EE67F3" w:rsidP="00EE67F3">
      <w:pPr>
        <w:pStyle w:val="Texto"/>
        <w:spacing w:line="240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E67F3" w:rsidRPr="00D54BC7" w14:paraId="3446113D" w14:textId="77777777" w:rsidTr="002A48F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BBE3" w14:textId="77777777" w:rsidR="00EE67F3" w:rsidRPr="00EE1B6A" w:rsidRDefault="00EE67F3" w:rsidP="002A48FE">
            <w:pPr>
              <w:spacing w:after="120"/>
              <w:jc w:val="center"/>
              <w:rPr>
                <w:rFonts w:ascii="Soberana Sans" w:eastAsia="Calibri" w:hAnsi="Soberana Sans" w:cs="Calibri"/>
                <w:sz w:val="18"/>
                <w:szCs w:val="18"/>
                <w:lang w:val="es-419"/>
              </w:rPr>
            </w:pPr>
            <w:r w:rsidRPr="00EE1B6A">
              <w:rPr>
                <w:rFonts w:ascii="Soberana Sans" w:hAnsi="Soberana Sans" w:cs="Arial"/>
                <w:b/>
                <w:sz w:val="18"/>
                <w:szCs w:val="18"/>
              </w:rPr>
              <w:t>Del Decreto</w:t>
            </w:r>
            <w:r w:rsidRPr="00EE1B6A">
              <w:rPr>
                <w:rFonts w:ascii="Soberana Sans" w:eastAsia="Calibri" w:hAnsi="Soberana Sans" w:cs="Arial"/>
                <w:b/>
                <w:bCs/>
                <w:color w:val="2F2F2F"/>
                <w:sz w:val="18"/>
                <w:szCs w:val="18"/>
                <w:lang w:val="es-419"/>
              </w:rPr>
              <w:t xml:space="preserve"> por el que se otorgan diversos beneficios fiscales a los contribuyentes de las zonas afectadas que se indican por el sismo ocurrido el 19 de septiembre de 2017, publicado en el DOF el 2 de octubre de 2017.</w:t>
            </w:r>
          </w:p>
          <w:p w14:paraId="3082F4CB" w14:textId="77777777" w:rsidR="00EE67F3" w:rsidRPr="00EE1B6A" w:rsidRDefault="00EE67F3" w:rsidP="002A48FE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Cs/>
                <w:sz w:val="18"/>
                <w:szCs w:val="18"/>
              </w:rPr>
            </w:pPr>
            <w:r w:rsidRPr="00EE1B6A">
              <w:rPr>
                <w:rFonts w:ascii="Soberana Sans" w:hAnsi="Soberana Sans"/>
                <w:b/>
                <w:sz w:val="18"/>
                <w:szCs w:val="18"/>
              </w:rPr>
              <w:t xml:space="preserve">1/DEC-8 </w:t>
            </w:r>
            <w:r w:rsidR="00EE1B6A" w:rsidRPr="00EE1B6A">
              <w:rPr>
                <w:rFonts w:ascii="Soberana Sans" w:hAnsi="Soberana Sans"/>
                <w:b/>
                <w:sz w:val="18"/>
                <w:szCs w:val="18"/>
              </w:rPr>
              <w:t>a</w:t>
            </w:r>
            <w:r w:rsidRPr="00EE1B6A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 w:rsidRPr="00EE1B6A">
              <w:rPr>
                <w:rFonts w:ascii="Soberana Sans" w:hAnsi="Soberana Sans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2AF5D701" w14:textId="77777777" w:rsidR="00EE67F3" w:rsidRPr="00FE7739" w:rsidRDefault="00EE67F3" w:rsidP="00EE1B6A">
            <w:pPr>
              <w:spacing w:after="120" w:line="240" w:lineRule="exact"/>
              <w:ind w:left="1117" w:hanging="1117"/>
              <w:jc w:val="both"/>
              <w:rPr>
                <w:rFonts w:ascii="Soberana Sans" w:hAnsi="Soberana Sans"/>
                <w:sz w:val="18"/>
                <w:szCs w:val="18"/>
                <w:highlight w:val="yellow"/>
              </w:rPr>
            </w:pPr>
            <w:r w:rsidRPr="00EE1B6A">
              <w:rPr>
                <w:rFonts w:ascii="Soberana Sans" w:hAnsi="Soberana Sans"/>
                <w:b/>
                <w:sz w:val="18"/>
                <w:szCs w:val="18"/>
              </w:rPr>
              <w:t xml:space="preserve">3/DEC-8 </w:t>
            </w:r>
            <w:r w:rsidRPr="00EE1B6A">
              <w:rPr>
                <w:rFonts w:ascii="Soberana Sans" w:hAnsi="Soberana Sans"/>
                <w:b/>
                <w:sz w:val="18"/>
                <w:szCs w:val="18"/>
              </w:rPr>
              <w:tab/>
            </w:r>
            <w:r w:rsidR="00EE1B6A" w:rsidRPr="00EE1B6A">
              <w:rPr>
                <w:rFonts w:ascii="Soberana Sans" w:hAnsi="Soberana Sans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F101CC2" w14:textId="77777777" w:rsidR="00EE67F3" w:rsidRPr="00D54BC7" w:rsidRDefault="00EE67F3" w:rsidP="00EE67F3">
      <w:pPr>
        <w:pStyle w:val="Texto"/>
        <w:spacing w:line="240" w:lineRule="exact"/>
        <w:ind w:firstLine="0"/>
        <w:rPr>
          <w:rFonts w:ascii="Soberana Sans" w:hAnsi="Soberana Sans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D54BC7" w14:paraId="71728C12" w14:textId="77777777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93F" w14:textId="77777777" w:rsidR="008630C1" w:rsidRPr="00D54BC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14:paraId="4602B8A6" w14:textId="77777777" w:rsidR="008630C1" w:rsidRPr="00D54BC7" w:rsidRDefault="008630C1" w:rsidP="00CE5694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D54BC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4D3A7E" w:rsidRPr="00D54BC7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CE5694" w:rsidRPr="00D54BC7">
              <w:rPr>
                <w:rFonts w:ascii="Soberana Sans" w:hAnsi="Soberana Sans"/>
                <w:szCs w:val="18"/>
                <w:lang w:val="es-MX"/>
              </w:rPr>
              <w:t>…...</w:t>
            </w:r>
            <w:r w:rsidRPr="00D54BC7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……………………………………………………………………………………………………..</w:t>
            </w:r>
            <w:r w:rsidR="004171B0" w:rsidRPr="00D54BC7">
              <w:rPr>
                <w:rFonts w:ascii="Soberana Sans" w:hAnsi="Soberana Sans"/>
                <w:szCs w:val="18"/>
                <w:lang w:val="es-MX"/>
              </w:rPr>
              <w:t>……………………………………….</w:t>
            </w:r>
          </w:p>
        </w:tc>
      </w:tr>
    </w:tbl>
    <w:p w14:paraId="52749196" w14:textId="77777777" w:rsidR="008630C1" w:rsidRPr="00D54BC7" w:rsidRDefault="008630C1">
      <w:pPr>
        <w:rPr>
          <w:rFonts w:ascii="Soberana Sans" w:hAnsi="Soberana Sans"/>
          <w:sz w:val="18"/>
          <w:szCs w:val="18"/>
        </w:rPr>
      </w:pPr>
    </w:p>
    <w:p w14:paraId="5D021BDB" w14:textId="77777777" w:rsidR="00DE10FC" w:rsidRPr="00001B44" w:rsidRDefault="00DE10FC" w:rsidP="00C53637">
      <w:pPr>
        <w:pStyle w:val="Texto"/>
        <w:spacing w:line="222" w:lineRule="exact"/>
        <w:ind w:right="-427" w:firstLine="0"/>
        <w:rPr>
          <w:rFonts w:ascii="Soberana Sans" w:hAnsi="Soberana Sans"/>
          <w:szCs w:val="18"/>
        </w:rPr>
      </w:pPr>
      <w:r w:rsidRPr="00001B44">
        <w:rPr>
          <w:rFonts w:ascii="Soberana Sans" w:hAnsi="Soberana Sans"/>
          <w:szCs w:val="18"/>
        </w:rPr>
        <w:t>……………………………………………………………</w:t>
      </w:r>
      <w:r w:rsidR="0039575F" w:rsidRPr="00001B44">
        <w:rPr>
          <w:rFonts w:ascii="Soberana Sans" w:hAnsi="Soberana Sans"/>
          <w:szCs w:val="18"/>
        </w:rPr>
        <w:t>………………………………………………………………</w:t>
      </w:r>
      <w:r w:rsidR="00001B44">
        <w:rPr>
          <w:rFonts w:ascii="Soberana Sans" w:hAnsi="Soberana Sans"/>
          <w:szCs w:val="18"/>
        </w:rPr>
        <w:t>…………………………………………………………</w:t>
      </w:r>
    </w:p>
    <w:p w14:paraId="6AC8C6D9" w14:textId="77777777" w:rsidR="00A04381" w:rsidRDefault="00A0438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p w14:paraId="31327CDE" w14:textId="4BB28ECB" w:rsidR="00A04381" w:rsidRDefault="00A0438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>Impuesto sobre la Renta</w:t>
      </w:r>
    </w:p>
    <w:p w14:paraId="382323DE" w14:textId="14BA750B" w:rsidR="00A04381" w:rsidRDefault="00A0438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p w14:paraId="265B9B1C" w14:textId="77777777" w:rsidR="00A04381" w:rsidRPr="00001B44" w:rsidRDefault="00A04381" w:rsidP="00A04381">
      <w:pPr>
        <w:pStyle w:val="Texto"/>
        <w:spacing w:line="222" w:lineRule="exact"/>
        <w:ind w:right="-427" w:firstLine="0"/>
        <w:rPr>
          <w:rFonts w:ascii="Soberana Sans" w:hAnsi="Soberana Sans"/>
          <w:szCs w:val="18"/>
        </w:rPr>
      </w:pPr>
      <w:r w:rsidRPr="00001B44">
        <w:rPr>
          <w:rFonts w:ascii="Soberana Sans" w:hAnsi="Soberana Sans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Soberana Sans" w:hAnsi="Soberana Sans"/>
          <w:szCs w:val="18"/>
        </w:rPr>
        <w:t>…………………………………………………………</w:t>
      </w:r>
    </w:p>
    <w:p w14:paraId="5028E1E4" w14:textId="6CAEBF37" w:rsidR="00A04381" w:rsidRDefault="00A0438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tbl>
      <w:tblPr>
        <w:tblW w:w="8931" w:type="dxa"/>
        <w:tblInd w:w="-1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31"/>
      </w:tblGrid>
      <w:tr w:rsidR="00B33453" w14:paraId="7D3BCA94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5000CF" w14:textId="77777777" w:rsidR="00B33453" w:rsidRDefault="00B33453" w:rsidP="00EA3FDC">
            <w:pPr>
              <w:pStyle w:val="Texto"/>
              <w:spacing w:after="80"/>
              <w:ind w:left="936" w:hanging="936"/>
              <w:rPr>
                <w:b/>
              </w:rPr>
            </w:pPr>
            <w:r>
              <w:rPr>
                <w:b/>
              </w:rPr>
              <w:t>111/ISR</w:t>
            </w:r>
            <w:r>
              <w:rPr>
                <w:b/>
              </w:rPr>
              <w:tab/>
              <w:t>Aviso de los residentes en el extranjero en el que manifiesten su voluntad de optar por la facilidad administrativa establecida en la regla 3.20.6.</w:t>
            </w:r>
          </w:p>
        </w:tc>
      </w:tr>
      <w:tr w:rsidR="00B33453" w14:paraId="5777BF62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7979B" w14:textId="77777777" w:rsidR="00B33453" w:rsidRDefault="00B33453" w:rsidP="00EA3FDC">
            <w:pPr>
              <w:pStyle w:val="Texto"/>
              <w:spacing w:after="80"/>
              <w:ind w:firstLine="0"/>
            </w:pPr>
            <w:r>
              <w:t>¿Quiénes lo presentan?</w:t>
            </w:r>
          </w:p>
          <w:p w14:paraId="5EE021A6" w14:textId="77777777" w:rsidR="00B33453" w:rsidRDefault="00B33453" w:rsidP="00EA3FDC">
            <w:pPr>
              <w:pStyle w:val="Texto"/>
              <w:spacing w:after="80"/>
              <w:ind w:firstLine="0"/>
            </w:pPr>
            <w:r>
              <w:t xml:space="preserve">Las Empresas que operan el programa IMMEX bajo la modalidad de albergue por cuenta de las empresas residentes en el extranjero. </w:t>
            </w:r>
          </w:p>
        </w:tc>
      </w:tr>
      <w:tr w:rsidR="00B33453" w14:paraId="7BFD417E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09E4" w14:textId="77777777" w:rsidR="00B33453" w:rsidRDefault="00B33453" w:rsidP="00EA3FDC">
            <w:pPr>
              <w:pStyle w:val="Texto"/>
              <w:spacing w:after="80"/>
              <w:ind w:firstLine="0"/>
            </w:pPr>
            <w:r>
              <w:t>¿Dónde se presenta?</w:t>
            </w:r>
          </w:p>
          <w:p w14:paraId="2CE22DA1" w14:textId="6AFB0AD8" w:rsidR="00B33453" w:rsidRDefault="00B33453" w:rsidP="00EA3FDC">
            <w:pPr>
              <w:pStyle w:val="Texto"/>
              <w:spacing w:after="80"/>
              <w:ind w:firstLine="0"/>
            </w:pPr>
            <w:r>
              <w:t>A través de buzón tributario.</w:t>
            </w:r>
          </w:p>
        </w:tc>
      </w:tr>
      <w:tr w:rsidR="00B33453" w14:paraId="3882EBFC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6DF8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>¿Qué documento se obtiene?</w:t>
            </w:r>
          </w:p>
          <w:p w14:paraId="00758BDA" w14:textId="77777777" w:rsidR="00B33453" w:rsidRDefault="00B33453" w:rsidP="00EA3FDC">
            <w:pPr>
              <w:pStyle w:val="Texto"/>
              <w:spacing w:line="260" w:lineRule="exact"/>
              <w:ind w:firstLine="0"/>
              <w:rPr>
                <w:b/>
              </w:rPr>
            </w:pPr>
            <w:r>
              <w:t>Acuse de recibo.</w:t>
            </w:r>
          </w:p>
        </w:tc>
      </w:tr>
      <w:tr w:rsidR="00B33453" w14:paraId="6A5592E6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3E876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>¿Cuándo se presenta?</w:t>
            </w:r>
          </w:p>
          <w:p w14:paraId="5819A180" w14:textId="77777777" w:rsidR="00B33453" w:rsidRDefault="00B33453" w:rsidP="00EA3FDC">
            <w:pPr>
              <w:pStyle w:val="Texto"/>
              <w:spacing w:line="260" w:lineRule="exact"/>
              <w:ind w:firstLine="0"/>
              <w:rPr>
                <w:b/>
              </w:rPr>
            </w:pPr>
            <w:r>
              <w:t>A más tardar el 31 de diciembre de 2017.</w:t>
            </w:r>
          </w:p>
        </w:tc>
      </w:tr>
      <w:tr w:rsidR="00B33453" w14:paraId="09AE8327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174DE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>Requisitos:</w:t>
            </w:r>
          </w:p>
          <w:p w14:paraId="1D1D5765" w14:textId="6B8282F5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lastRenderedPageBreak/>
              <w:t>Manifestación en la cual ejercen lo dispuesto en la regla 3.20.6. de la RMF.</w:t>
            </w:r>
          </w:p>
        </w:tc>
      </w:tr>
      <w:tr w:rsidR="00B33453" w14:paraId="30FB3A1B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A3142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lastRenderedPageBreak/>
              <w:t>Condiciones:</w:t>
            </w:r>
          </w:p>
          <w:p w14:paraId="61706C65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 xml:space="preserve">Contar con </w:t>
            </w:r>
            <w:proofErr w:type="spellStart"/>
            <w:r>
              <w:t>e.firma</w:t>
            </w:r>
            <w:proofErr w:type="spellEnd"/>
            <w:r>
              <w:t xml:space="preserve"> y Contraseña.</w:t>
            </w:r>
          </w:p>
        </w:tc>
      </w:tr>
      <w:tr w:rsidR="00B33453" w14:paraId="4C9A2A84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E85D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>Información adicional:</w:t>
            </w:r>
          </w:p>
          <w:p w14:paraId="250F075C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 xml:space="preserve"> No aplica.</w:t>
            </w:r>
          </w:p>
        </w:tc>
      </w:tr>
      <w:tr w:rsidR="00B33453" w14:paraId="69A5D0C5" w14:textId="77777777" w:rsidTr="00EA3FDC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D87A" w14:textId="77777777" w:rsidR="00B33453" w:rsidRDefault="00B33453" w:rsidP="00EA3FDC">
            <w:pPr>
              <w:pStyle w:val="Texto"/>
              <w:spacing w:line="260" w:lineRule="exact"/>
              <w:ind w:firstLine="0"/>
              <w:rPr>
                <w:i/>
              </w:rPr>
            </w:pPr>
            <w:r>
              <w:rPr>
                <w:i/>
              </w:rPr>
              <w:t>Disposiciones jurídicas aplicables</w:t>
            </w:r>
          </w:p>
          <w:p w14:paraId="1846A7F3" w14:textId="77777777" w:rsidR="00B33453" w:rsidRDefault="00B33453" w:rsidP="00EA3FDC">
            <w:pPr>
              <w:pStyle w:val="Texto"/>
              <w:spacing w:line="260" w:lineRule="exact"/>
              <w:ind w:firstLine="0"/>
            </w:pPr>
            <w:r>
              <w:t>Arts. 2 y 183 Ley del ISR, Regla 3.20.6. RMF.</w:t>
            </w:r>
          </w:p>
        </w:tc>
      </w:tr>
    </w:tbl>
    <w:p w14:paraId="06EA8ED4" w14:textId="772D7518" w:rsidR="00A04381" w:rsidRDefault="00A0438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p w14:paraId="25F201B9" w14:textId="77777777" w:rsidR="0044221D" w:rsidRDefault="0044221D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tbl>
      <w:tblPr>
        <w:tblW w:w="8931" w:type="dxa"/>
        <w:tblInd w:w="-15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44221D" w:rsidRPr="00200C23" w14:paraId="150E7A4F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566932" w14:textId="77777777" w:rsidR="0044221D" w:rsidRPr="00200C23" w:rsidRDefault="0044221D" w:rsidP="00EA3FDC">
            <w:pPr>
              <w:pStyle w:val="Texto"/>
              <w:spacing w:line="260" w:lineRule="exact"/>
              <w:ind w:left="936" w:hanging="936"/>
              <w:rPr>
                <w:b/>
              </w:rPr>
            </w:pPr>
            <w:r w:rsidRPr="00200C23">
              <w:rPr>
                <w:b/>
              </w:rPr>
              <w:t>112/ISR</w:t>
            </w:r>
            <w:r>
              <w:rPr>
                <w:b/>
              </w:rPr>
              <w:tab/>
            </w:r>
            <w:r w:rsidRPr="00200C23">
              <w:rPr>
                <w:b/>
              </w:rPr>
              <w:t>Aviso mediante el cual se asume voluntariamente la responsabilidad solidaria en el cálculo y entero del impuesto determinado por cuenta del residente en el extranjero</w:t>
            </w:r>
          </w:p>
        </w:tc>
      </w:tr>
      <w:tr w:rsidR="0044221D" w:rsidRPr="00200C23" w14:paraId="2E362D52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5B0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¿Quiénes lo presentan?</w:t>
            </w:r>
          </w:p>
          <w:p w14:paraId="57568B98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Las Empresas que operan el programa IMMEX bajo la modalidad de albergue.</w:t>
            </w:r>
          </w:p>
        </w:tc>
      </w:tr>
      <w:tr w:rsidR="0044221D" w:rsidRPr="00200C23" w14:paraId="28052C00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7A3A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¿Dónde se presenta?</w:t>
            </w:r>
          </w:p>
          <w:p w14:paraId="08DF024D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A través de buzón tributario.</w:t>
            </w:r>
          </w:p>
          <w:p w14:paraId="6E6807EE" w14:textId="1022757E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rPr>
                <w:color w:val="000000"/>
              </w:rPr>
              <w:t xml:space="preserve">Hasta en tanto este trámite no se publique en la relación de promociones, solicitudes, avisos y demás información disponibles en el buzón tributario, el mismo deberá </w:t>
            </w:r>
            <w:r w:rsidRPr="0044221D">
              <w:rPr>
                <w:color w:val="000000"/>
              </w:rPr>
              <w:t>presentarse en el Portal del SAT,</w:t>
            </w:r>
            <w:r w:rsidRPr="00200C23">
              <w:rPr>
                <w:color w:val="000000"/>
              </w:rPr>
              <w:t xml:space="preserve"> de conformidad con lo establecido en la regla 1.6. en relación con la regla 2.2.6. de </w:t>
            </w:r>
            <w:smartTag w:uri="urn:schemas-microsoft-com:office:smarttags" w:element="PersonName">
              <w:smartTagPr>
                <w:attr w:name="ProductID" w:val="la RMF."/>
              </w:smartTagPr>
              <w:r w:rsidRPr="00200C23">
                <w:rPr>
                  <w:color w:val="000000"/>
                </w:rPr>
                <w:t>la RMF.</w:t>
              </w:r>
            </w:smartTag>
            <w:r w:rsidRPr="00200C23">
              <w:rPr>
                <w:color w:val="000000"/>
              </w:rPr>
              <w:t xml:space="preserve"> </w:t>
            </w:r>
          </w:p>
        </w:tc>
      </w:tr>
      <w:tr w:rsidR="0044221D" w:rsidRPr="00200C23" w14:paraId="166A818C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BD43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¿Qué documento se obtiene?</w:t>
            </w:r>
          </w:p>
          <w:p w14:paraId="64EA9532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  <w:rPr>
                <w:b/>
              </w:rPr>
            </w:pPr>
            <w:r w:rsidRPr="00200C23">
              <w:t>Acuse de recibo.</w:t>
            </w:r>
          </w:p>
        </w:tc>
      </w:tr>
      <w:tr w:rsidR="0044221D" w:rsidRPr="00200C23" w14:paraId="349917BC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E4C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¿Cuándo se presenta?</w:t>
            </w:r>
          </w:p>
          <w:p w14:paraId="72DD7331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  <w:rPr>
                <w:b/>
              </w:rPr>
            </w:pPr>
            <w:r w:rsidRPr="00200C23">
              <w:t>Al momento de presentar el aviso a que se refiere el inciso a), de la fracción I de la regla 3.20.6. de la RMF.</w:t>
            </w:r>
          </w:p>
        </w:tc>
      </w:tr>
      <w:tr w:rsidR="0044221D" w:rsidRPr="00200C23" w14:paraId="33D90EE2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67BA" w14:textId="77777777" w:rsidR="0044221D" w:rsidRPr="00E95A0D" w:rsidRDefault="0044221D" w:rsidP="00EA3FDC">
            <w:pPr>
              <w:pStyle w:val="Texto"/>
              <w:spacing w:line="260" w:lineRule="exact"/>
              <w:ind w:firstLine="0"/>
            </w:pPr>
            <w:r w:rsidRPr="00E95A0D">
              <w:t>Requisitos:</w:t>
            </w:r>
          </w:p>
          <w:p w14:paraId="0C084202" w14:textId="752C9719" w:rsidR="0044221D" w:rsidRPr="00E95A0D" w:rsidRDefault="0044221D" w:rsidP="00E95A0D">
            <w:pPr>
              <w:pStyle w:val="Texto"/>
              <w:spacing w:line="260" w:lineRule="exact"/>
              <w:ind w:firstLine="0"/>
            </w:pPr>
            <w:r w:rsidRPr="00E95A0D">
              <w:t>Manifestación en la cual asuman voluntariamente la responsabilidad solidaria para calcular y enterar el impuesto determinado por cuenta del residente en el extranjero que opte por aplicar la facilidad contenida en la regla 3.20.6 de la RMF.</w:t>
            </w:r>
          </w:p>
        </w:tc>
      </w:tr>
      <w:tr w:rsidR="0044221D" w:rsidRPr="00200C23" w14:paraId="14053695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CADF" w14:textId="77777777" w:rsidR="0044221D" w:rsidRPr="00E95A0D" w:rsidRDefault="0044221D" w:rsidP="00EA3FDC">
            <w:pPr>
              <w:pStyle w:val="Texto"/>
              <w:spacing w:line="260" w:lineRule="exact"/>
              <w:ind w:firstLine="0"/>
            </w:pPr>
            <w:r w:rsidRPr="00E95A0D">
              <w:t>Condiciones:</w:t>
            </w:r>
          </w:p>
          <w:p w14:paraId="509F8D86" w14:textId="77777777" w:rsidR="0044221D" w:rsidRPr="00E95A0D" w:rsidRDefault="0044221D" w:rsidP="00EA3FDC">
            <w:pPr>
              <w:pStyle w:val="Texto"/>
              <w:spacing w:line="260" w:lineRule="exact"/>
              <w:ind w:firstLine="0"/>
            </w:pPr>
            <w:r w:rsidRPr="00E95A0D">
              <w:t xml:space="preserve">Contar con </w:t>
            </w:r>
            <w:proofErr w:type="spellStart"/>
            <w:r w:rsidRPr="00E95A0D">
              <w:t>e.firma</w:t>
            </w:r>
            <w:proofErr w:type="spellEnd"/>
            <w:r w:rsidRPr="00E95A0D">
              <w:t xml:space="preserve"> y Contraseña.</w:t>
            </w:r>
          </w:p>
        </w:tc>
      </w:tr>
      <w:tr w:rsidR="0044221D" w:rsidRPr="00200C23" w14:paraId="26B0E1F5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0FF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Información adicional:</w:t>
            </w:r>
          </w:p>
          <w:p w14:paraId="0691E954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No aplica.</w:t>
            </w:r>
          </w:p>
        </w:tc>
      </w:tr>
      <w:tr w:rsidR="0044221D" w:rsidRPr="00200C23" w14:paraId="77D3D35A" w14:textId="77777777" w:rsidTr="0044221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2E72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  <w:rPr>
                <w:i/>
              </w:rPr>
            </w:pPr>
            <w:r w:rsidRPr="00200C23">
              <w:rPr>
                <w:i/>
              </w:rPr>
              <w:t>Disposiciones jurídicas aplicables</w:t>
            </w:r>
          </w:p>
          <w:p w14:paraId="28D7BF54" w14:textId="77777777" w:rsidR="0044221D" w:rsidRPr="00200C23" w:rsidRDefault="0044221D" w:rsidP="00EA3FDC">
            <w:pPr>
              <w:pStyle w:val="Texto"/>
              <w:spacing w:line="260" w:lineRule="exact"/>
              <w:ind w:firstLine="0"/>
            </w:pPr>
            <w:r w:rsidRPr="00200C23">
              <w:t>Arts. 2 y 183 Ley del ISR., Regla 3.20.6. RMF.</w:t>
            </w:r>
          </w:p>
        </w:tc>
      </w:tr>
    </w:tbl>
    <w:p w14:paraId="6CCF9BF7" w14:textId="660EC119" w:rsidR="00A04381" w:rsidRDefault="00A04381" w:rsidP="0044221D">
      <w:pPr>
        <w:pStyle w:val="Texto"/>
        <w:spacing w:after="60" w:line="204" w:lineRule="exact"/>
        <w:ind w:hanging="142"/>
        <w:jc w:val="center"/>
        <w:rPr>
          <w:rFonts w:ascii="Soberana Sans" w:hAnsi="Soberana Sans"/>
          <w:b/>
          <w:szCs w:val="18"/>
        </w:rPr>
      </w:pPr>
    </w:p>
    <w:p w14:paraId="288AAEDE" w14:textId="219BC82D" w:rsidR="00E95A0D" w:rsidRPr="00001B44" w:rsidRDefault="00E95A0D" w:rsidP="00E95A0D">
      <w:pPr>
        <w:pStyle w:val="Texto"/>
        <w:spacing w:line="222" w:lineRule="exact"/>
        <w:ind w:right="-427" w:firstLine="0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..</w:t>
      </w:r>
      <w:r w:rsidRPr="00001B44">
        <w:rPr>
          <w:rFonts w:ascii="Soberana Sans" w:hAnsi="Soberana Sans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Soberana Sans" w:hAnsi="Soberana Sans"/>
          <w:szCs w:val="18"/>
        </w:rPr>
        <w:t>………………………………………………………………..</w:t>
      </w:r>
    </w:p>
    <w:p w14:paraId="5F12CD26" w14:textId="77777777" w:rsidR="0044221D" w:rsidRDefault="0044221D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p w14:paraId="34F37DC5" w14:textId="3B1BE4BE" w:rsidR="00713DB1" w:rsidRPr="00A76E13" w:rsidRDefault="00713DB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  <w:r w:rsidRPr="00A76E13">
        <w:rPr>
          <w:rFonts w:ascii="Soberana Sans" w:hAnsi="Soberana Sans"/>
          <w:b/>
          <w:szCs w:val="18"/>
        </w:rPr>
        <w:t xml:space="preserve">Del Decreto por el que se otorgan estímulos fiscales para incentivar el uso de medios electrónicos de pago y de comprobación fiscal, publicado en el DOF el 30 de septiembre de </w:t>
      </w:r>
      <w:r w:rsidRPr="00BE3061">
        <w:rPr>
          <w:rFonts w:ascii="Soberana Sans" w:hAnsi="Soberana Sans"/>
          <w:b/>
          <w:szCs w:val="18"/>
        </w:rPr>
        <w:t>2016</w:t>
      </w:r>
      <w:r w:rsidR="0004474C" w:rsidRPr="00BE3061">
        <w:rPr>
          <w:rFonts w:ascii="Soberana Sans" w:hAnsi="Soberana Sans"/>
          <w:b/>
          <w:szCs w:val="18"/>
        </w:rPr>
        <w:t>, modificado mediante Decreto publicado en el DOF el 13 de noviembre de 2017</w:t>
      </w:r>
      <w:r w:rsidRPr="00BE3061">
        <w:rPr>
          <w:rFonts w:ascii="Soberana Sans" w:hAnsi="Soberana Sans"/>
          <w:b/>
          <w:szCs w:val="18"/>
        </w:rPr>
        <w:t>.</w:t>
      </w:r>
    </w:p>
    <w:p w14:paraId="7C2CC6E7" w14:textId="77777777" w:rsidR="00713DB1" w:rsidRPr="00A76E13" w:rsidRDefault="00713DB1" w:rsidP="00713DB1">
      <w:pPr>
        <w:pStyle w:val="Texto"/>
        <w:spacing w:after="60" w:line="204" w:lineRule="exact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550A68D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D7920A" w14:textId="77777777" w:rsidR="00713DB1" w:rsidRPr="00A76E13" w:rsidRDefault="00713DB1" w:rsidP="009D1507">
            <w:pPr>
              <w:pStyle w:val="Texto"/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lastRenderedPageBreak/>
              <w:t>1/DEC-5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>Aviso para participar en el sorteo “El Buen Fin” conforme al Decreto por el que se otorgan estímulos fiscales para incentivar el uso de medios electrónicos de pago y de comprobación fiscal</w:t>
            </w:r>
          </w:p>
        </w:tc>
      </w:tr>
      <w:tr w:rsidR="00713DB1" w:rsidRPr="00A76E13" w14:paraId="33494390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152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5E81C401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Las </w:t>
            </w:r>
            <w:r w:rsidRPr="00B16DFA">
              <w:rPr>
                <w:rFonts w:ascii="Soberana Sans" w:hAnsi="Soberana Sans"/>
                <w:szCs w:val="18"/>
              </w:rPr>
              <w:t>Entidades</w:t>
            </w:r>
            <w:r w:rsidRPr="00A76E13">
              <w:rPr>
                <w:rFonts w:ascii="Soberana Sans" w:hAnsi="Soberana Sans"/>
                <w:szCs w:val="18"/>
              </w:rPr>
              <w:t xml:space="preserve"> que pretendan participar con la entrega de premios en el sorteo “El Buen Fin”.</w:t>
            </w:r>
          </w:p>
        </w:tc>
      </w:tr>
      <w:tr w:rsidR="00713DB1" w:rsidRPr="00A76E13" w14:paraId="225C1A2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60E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6B07B94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En el Portal del SAT.</w:t>
            </w:r>
          </w:p>
        </w:tc>
      </w:tr>
      <w:tr w:rsidR="00713DB1" w:rsidRPr="00A76E13" w14:paraId="354BAAE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4FDF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¿Cuándo se presenta?</w:t>
            </w:r>
          </w:p>
          <w:p w14:paraId="43B5ECD6" w14:textId="4426B432" w:rsidR="00713DB1" w:rsidRPr="00A76E13" w:rsidRDefault="00713DB1" w:rsidP="00250020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250020">
              <w:rPr>
                <w:rFonts w:ascii="Soberana Sans" w:hAnsi="Soberana Sans"/>
                <w:szCs w:val="18"/>
              </w:rPr>
              <w:t>A más tardar 5 días antes del periodo que comprende “El Buen Fin”.</w:t>
            </w:r>
          </w:p>
        </w:tc>
      </w:tr>
      <w:tr w:rsidR="00713DB1" w:rsidRPr="00A76E13" w14:paraId="2880B26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B1D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6E39550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4C597CB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1693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715105D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Ninguno.</w:t>
            </w:r>
          </w:p>
        </w:tc>
      </w:tr>
      <w:tr w:rsidR="00713DB1" w:rsidRPr="00A76E13" w14:paraId="4E5CCFA5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6010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225913E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Contar con Contraseña o </w:t>
            </w:r>
            <w:proofErr w:type="spellStart"/>
            <w:r w:rsidRPr="00A76E13">
              <w:rPr>
                <w:rFonts w:ascii="Soberana Sans" w:hAnsi="Soberana Sans"/>
                <w:szCs w:val="18"/>
              </w:rPr>
              <w:t>e.firma</w:t>
            </w:r>
            <w:proofErr w:type="spellEnd"/>
            <w:r w:rsidRPr="00A76E13">
              <w:rPr>
                <w:rFonts w:ascii="Soberana Sans" w:hAnsi="Soberana Sans"/>
                <w:szCs w:val="18"/>
              </w:rPr>
              <w:t xml:space="preserve">. </w:t>
            </w:r>
          </w:p>
        </w:tc>
      </w:tr>
      <w:tr w:rsidR="00713DB1" w:rsidRPr="00A76E13" w14:paraId="668F421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C12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077D220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713DB1" w:rsidRPr="00A76E13" w14:paraId="35E7422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DE4D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A76E13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7A47F74D" w14:textId="37240032" w:rsidR="00713DB1" w:rsidRPr="00A76E13" w:rsidRDefault="00713DB1" w:rsidP="00B37445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Art. Primero DECRETO DOF 30/09/</w:t>
            </w:r>
            <w:r w:rsidRPr="00BE3061">
              <w:rPr>
                <w:rFonts w:ascii="Soberana Sans" w:hAnsi="Soberana Sans"/>
                <w:szCs w:val="18"/>
              </w:rPr>
              <w:t xml:space="preserve">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</w:t>
            </w:r>
            <w:r w:rsidRPr="00A76E13">
              <w:rPr>
                <w:rFonts w:ascii="Soberana Sans" w:hAnsi="Soberana Sans"/>
                <w:szCs w:val="18"/>
              </w:rPr>
              <w:t xml:space="preserve"> 11.5.1. RMF.</w:t>
            </w:r>
          </w:p>
        </w:tc>
      </w:tr>
    </w:tbl>
    <w:p w14:paraId="03E2A645" w14:textId="77777777" w:rsidR="00713DB1" w:rsidRPr="00A76E13" w:rsidRDefault="00713DB1" w:rsidP="00713DB1">
      <w:pPr>
        <w:pStyle w:val="Texto"/>
        <w:spacing w:after="60" w:line="204" w:lineRule="exact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1C2D9F43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116A74" w14:textId="2A2C76B1" w:rsidR="00713DB1" w:rsidRPr="00A76E13" w:rsidRDefault="00713DB1" w:rsidP="009010EC">
            <w:pPr>
              <w:pStyle w:val="Texto"/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t>2/DEC-5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>Aviso para que se aplique la compensación permanente de fondos que deben presentar las Entidades Federativas</w:t>
            </w:r>
          </w:p>
        </w:tc>
      </w:tr>
      <w:tr w:rsidR="00713DB1" w:rsidRPr="00A76E13" w14:paraId="3126965F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8CE2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43806EC7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Las Entidades Federativas por conducto de sus respectivos órganos hacendarios.</w:t>
            </w:r>
          </w:p>
        </w:tc>
      </w:tr>
      <w:tr w:rsidR="00713DB1" w:rsidRPr="00A76E13" w14:paraId="2ED1C66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785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730C02BB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A76E13">
                <w:rPr>
                  <w:rFonts w:ascii="Soberana Sans" w:hAnsi="Soberana Sans"/>
                  <w:szCs w:val="18"/>
                </w:rPr>
                <w:t>la Unidad</w:t>
              </w:r>
            </w:smartTag>
            <w:r w:rsidRPr="00A76E13">
              <w:rPr>
                <w:rFonts w:ascii="Soberana Sans" w:hAnsi="Soberana Sans"/>
                <w:szCs w:val="18"/>
              </w:rPr>
              <w:t xml:space="preserve"> de Coordinación con Entidades Federativas ubicada en Palacio Nacional s/n Edificio Polivalente, Piso 4, Col. Centro, Delegación Cuauhtémoc, C.P. 06000, Ciudad de México.</w:t>
            </w:r>
          </w:p>
        </w:tc>
      </w:tr>
      <w:tr w:rsidR="00713DB1" w:rsidRPr="00A76E13" w14:paraId="228B0F35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459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¿Cuándo se presenta?</w:t>
            </w:r>
          </w:p>
          <w:p w14:paraId="2B98DE0B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Cuando se requiera.</w:t>
            </w:r>
          </w:p>
        </w:tc>
      </w:tr>
      <w:tr w:rsidR="00713DB1" w:rsidRPr="00A76E13" w14:paraId="0BCF8B8C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3B7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019D54E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199427A6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3AF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2CC841E1" w14:textId="53638B74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Utilizar el formato “Carta de conformidad de los Sorteos”.</w:t>
            </w:r>
          </w:p>
        </w:tc>
      </w:tr>
      <w:tr w:rsidR="00713DB1" w:rsidRPr="00A76E13" w14:paraId="7D5EC9C5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D166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1D8B2031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713DB1" w:rsidRPr="00A76E13" w14:paraId="7CB16E61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FD4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2887CC32" w14:textId="1C5E1061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El modelo de escrito “Carta de conformidad de los Sorteos”, se encuentra en el numeral 9, del apartado B. “Formatos, cuestionarios, instructivos y catálogos aprobados”, contenido en el Anexo 1.</w:t>
            </w:r>
          </w:p>
        </w:tc>
      </w:tr>
      <w:tr w:rsidR="00713DB1" w:rsidRPr="00A76E13" w14:paraId="19BFA849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85B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Disposiciones jurídicas aplicables</w:t>
            </w:r>
          </w:p>
          <w:p w14:paraId="02EB58F0" w14:textId="25ED622C" w:rsidR="00713DB1" w:rsidRPr="00A76E13" w:rsidRDefault="00713DB1" w:rsidP="00B37445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Art. Primero DECRETO DOF 30/09/2016</w:t>
            </w:r>
            <w:r w:rsidRPr="00BE3061">
              <w:rPr>
                <w:rFonts w:ascii="Soberana Sans" w:hAnsi="Soberana Sans"/>
                <w:szCs w:val="18"/>
              </w:rPr>
              <w:t xml:space="preserve">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</w:t>
            </w:r>
            <w:r w:rsidRPr="00A76E13">
              <w:rPr>
                <w:rFonts w:ascii="Soberana Sans" w:hAnsi="Soberana Sans"/>
                <w:szCs w:val="18"/>
              </w:rPr>
              <w:t xml:space="preserve"> 11.5.2. RMF. </w:t>
            </w:r>
          </w:p>
        </w:tc>
      </w:tr>
    </w:tbl>
    <w:p w14:paraId="68A7BBBB" w14:textId="77777777" w:rsidR="00713DB1" w:rsidRPr="00A76E13" w:rsidRDefault="00713DB1" w:rsidP="00713DB1">
      <w:pPr>
        <w:pStyle w:val="Texto"/>
        <w:spacing w:after="60" w:line="204" w:lineRule="exact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13DB1" w:rsidRPr="00A76E13" w14:paraId="12EC306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D9E328" w14:textId="77777777" w:rsidR="00713DB1" w:rsidRPr="00A76E13" w:rsidRDefault="00713DB1" w:rsidP="009D1507">
            <w:pPr>
              <w:pStyle w:val="Texto"/>
              <w:tabs>
                <w:tab w:val="left" w:pos="936"/>
              </w:tabs>
              <w:spacing w:after="60" w:line="204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A76E13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A76E13">
              <w:rPr>
                <w:rFonts w:ascii="Soberana Sans" w:hAnsi="Soberana Sans"/>
                <w:b/>
                <w:szCs w:val="18"/>
              </w:rPr>
              <w:tab/>
              <w:t xml:space="preserve">Presentación del comprobante de pago a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A76E13">
                <w:rPr>
                  <w:rFonts w:ascii="Soberana Sans" w:hAnsi="Soberana Sans"/>
                  <w:b/>
                  <w:szCs w:val="18"/>
                </w:rPr>
                <w:t>la Secretaría</w:t>
              </w:r>
            </w:smartTag>
            <w:r w:rsidRPr="00A76E13">
              <w:rPr>
                <w:rFonts w:ascii="Soberana Sans" w:hAnsi="Soberana Sans"/>
                <w:b/>
                <w:szCs w:val="18"/>
              </w:rPr>
              <w:t xml:space="preserve"> de Gobernación de aprovechamientos por premios no reclamados conforme al Decreto por el que se otorgan estímulos fiscales para incentivar el uso de medios electrónicos de pago y de comprobación fiscal.</w:t>
            </w:r>
          </w:p>
        </w:tc>
      </w:tr>
      <w:tr w:rsidR="00713DB1" w:rsidRPr="00A76E13" w14:paraId="5FFC9CB6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699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¿Quiénes lo presentan?</w:t>
            </w:r>
          </w:p>
          <w:p w14:paraId="53402C9E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Los sujetos que entreguen premios en los sorteos.</w:t>
            </w:r>
          </w:p>
        </w:tc>
      </w:tr>
      <w:tr w:rsidR="00713DB1" w:rsidRPr="00A76E13" w14:paraId="6544F8CE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0DC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¿Dónde se presenta?</w:t>
            </w:r>
          </w:p>
          <w:p w14:paraId="31034398" w14:textId="77777777" w:rsidR="00713DB1" w:rsidRPr="00A76E13" w:rsidRDefault="00713DB1" w:rsidP="009D1507">
            <w:pPr>
              <w:pStyle w:val="Texto"/>
              <w:spacing w:after="60" w:line="204" w:lineRule="exact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En el Portal del SAT.</w:t>
            </w:r>
          </w:p>
        </w:tc>
      </w:tr>
      <w:tr w:rsidR="00713DB1" w:rsidRPr="00A76E13" w14:paraId="7BA9EDEB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7D4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lastRenderedPageBreak/>
              <w:t>¿Cuándo se presenta?</w:t>
            </w:r>
          </w:p>
          <w:p w14:paraId="710F868E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Cuando se pretenda acreditar ese importe.</w:t>
            </w:r>
          </w:p>
        </w:tc>
      </w:tr>
      <w:tr w:rsidR="00713DB1" w:rsidRPr="00A76E13" w14:paraId="1845A6E9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5C9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¿Qué documento se obtiene?</w:t>
            </w:r>
          </w:p>
          <w:p w14:paraId="0196FBC7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713DB1" w:rsidRPr="00A76E13" w14:paraId="1EB5F20D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F32A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Requisitos:</w:t>
            </w:r>
          </w:p>
          <w:p w14:paraId="621D7247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Exhibir comprobante de pago de aprovechamientos.</w:t>
            </w:r>
          </w:p>
        </w:tc>
      </w:tr>
      <w:tr w:rsidR="00713DB1" w:rsidRPr="00A76E13" w14:paraId="59A6DDF3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918C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Condiciones:</w:t>
            </w:r>
          </w:p>
          <w:p w14:paraId="1AC383E0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 xml:space="preserve">Contar con Contraseña o </w:t>
            </w:r>
            <w:proofErr w:type="spellStart"/>
            <w:r w:rsidRPr="00A76E13">
              <w:rPr>
                <w:rFonts w:ascii="Soberana Sans" w:hAnsi="Soberana Sans"/>
                <w:szCs w:val="18"/>
              </w:rPr>
              <w:t>e.firma</w:t>
            </w:r>
            <w:proofErr w:type="spellEnd"/>
            <w:r w:rsidRPr="00A76E13">
              <w:rPr>
                <w:rFonts w:ascii="Soberana Sans" w:hAnsi="Soberana Sans"/>
                <w:szCs w:val="18"/>
              </w:rPr>
              <w:t xml:space="preserve">. </w:t>
            </w:r>
          </w:p>
        </w:tc>
      </w:tr>
      <w:tr w:rsidR="00713DB1" w:rsidRPr="00A76E13" w14:paraId="3B389C9C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883E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Información adicional:</w:t>
            </w:r>
          </w:p>
          <w:p w14:paraId="4380B1FA" w14:textId="77777777" w:rsidR="00713DB1" w:rsidRPr="00A76E13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A76E13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713DB1" w:rsidRPr="00BE3061" w14:paraId="6992F50F" w14:textId="77777777" w:rsidTr="009D1507">
        <w:trPr>
          <w:trHeight w:val="20"/>
        </w:trPr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FE1" w14:textId="77777777" w:rsidR="00713DB1" w:rsidRPr="00BE3061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07EB511A" w14:textId="3535C54E" w:rsidR="00713DB1" w:rsidRPr="00BE3061" w:rsidRDefault="00713DB1" w:rsidP="009D1507">
            <w:pPr>
              <w:pStyle w:val="Texto"/>
              <w:spacing w:after="62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Art. </w:t>
            </w:r>
            <w:r w:rsidR="00D95064" w:rsidRPr="00BE3061">
              <w:rPr>
                <w:rFonts w:ascii="Soberana Sans" w:hAnsi="Soberana Sans"/>
                <w:szCs w:val="18"/>
              </w:rPr>
              <w:t xml:space="preserve">Primero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11.5.4. RMF.</w:t>
            </w:r>
          </w:p>
        </w:tc>
      </w:tr>
    </w:tbl>
    <w:p w14:paraId="45D03D81" w14:textId="77777777" w:rsidR="006B008F" w:rsidRPr="00BE3061" w:rsidRDefault="006B008F" w:rsidP="00C53637">
      <w:pPr>
        <w:ind w:right="-427"/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4E1E3B96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D45DC5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4/DEC-5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>Entrega de información que deben proporcionar las entidades participantes del sorteo “El Buen Fin”</w:t>
            </w:r>
          </w:p>
        </w:tc>
      </w:tr>
      <w:tr w:rsidR="006B008F" w:rsidRPr="00BE3061" w14:paraId="665D799D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CE5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¿Quiénes lo presentan?</w:t>
            </w:r>
          </w:p>
          <w:p w14:paraId="6358F28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43ADF225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1F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¿Dónde se presenta?</w:t>
            </w:r>
          </w:p>
          <w:p w14:paraId="082D0F3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8D735D" w:rsidRPr="00BE3061">
              <w:rPr>
                <w:rFonts w:ascii="Soberana Sans" w:hAnsi="Soberana Sans"/>
                <w:szCs w:val="18"/>
              </w:rPr>
              <w:t>que el</w:t>
            </w:r>
            <w:r w:rsidRPr="00BE3061">
              <w:rPr>
                <w:rFonts w:ascii="Soberana Sans" w:hAnsi="Soberana Sans"/>
                <w:szCs w:val="18"/>
              </w:rPr>
              <w:t xml:space="preserve"> SAT dé a conocer a las Entidades.</w:t>
            </w:r>
          </w:p>
        </w:tc>
      </w:tr>
      <w:tr w:rsidR="006B008F" w:rsidRPr="00BE3061" w14:paraId="442F095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59A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4A8DFCF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28 de noviembre de 2017.</w:t>
            </w:r>
          </w:p>
        </w:tc>
      </w:tr>
      <w:tr w:rsidR="006B008F" w:rsidRPr="00BE3061" w14:paraId="7EE2482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5AF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260091B3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4088DFC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809D7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Requisitos:</w:t>
            </w:r>
          </w:p>
          <w:p w14:paraId="4B9E6422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Proporcionar al SAT,</w:t>
            </w:r>
            <w:r w:rsidR="006B008F" w:rsidRPr="00BE3061">
              <w:rPr>
                <w:rFonts w:ascii="Soberana Sans" w:hAnsi="Soberana Sans"/>
                <w:szCs w:val="18"/>
              </w:rPr>
              <w:t xml:space="preserve"> la siguiente información:</w:t>
            </w:r>
          </w:p>
          <w:p w14:paraId="16743CD4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identificador de la entidad participante emisora de la tarjeta respectiva.</w:t>
            </w:r>
          </w:p>
          <w:p w14:paraId="044E47A4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Fecha de la transacción realizada por el tarjetahabiente persona física en formato DDMMAA.</w:t>
            </w:r>
          </w:p>
          <w:p w14:paraId="4A1F2203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completo de la tarjeta del participante.</w:t>
            </w:r>
          </w:p>
          <w:p w14:paraId="2768B937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Importe total de la transacción expresado en pesos hasta dos decimales.</w:t>
            </w:r>
          </w:p>
          <w:p w14:paraId="77962A93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spacing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de autorización de la venta.</w:t>
            </w:r>
          </w:p>
          <w:p w14:paraId="56EC4110" w14:textId="77777777" w:rsidR="006B008F" w:rsidRPr="00BE3061" w:rsidRDefault="006B008F" w:rsidP="00E51CE2">
            <w:pPr>
              <w:pStyle w:val="Texto"/>
              <w:numPr>
                <w:ilvl w:val="0"/>
                <w:numId w:val="40"/>
              </w:numPr>
              <w:tabs>
                <w:tab w:val="left" w:pos="1418"/>
              </w:tabs>
              <w:spacing w:after="75" w:line="240" w:lineRule="exact"/>
              <w:ind w:left="348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Número generado por el punto de venta o las últimas 12 posiciones de la referencia de 23 posiciones del estado de cuenta.</w:t>
            </w:r>
          </w:p>
        </w:tc>
      </w:tr>
      <w:tr w:rsidR="006B008F" w:rsidRPr="00BE3061" w14:paraId="41662B6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7EE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0757766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14A2CB0B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98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5F63D9A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No aplica.</w:t>
            </w:r>
          </w:p>
        </w:tc>
      </w:tr>
      <w:tr w:rsidR="006B008F" w:rsidRPr="00BE3061" w14:paraId="7D71C62F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2EE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6C9724F5" w14:textId="1EDBFE57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 xml:space="preserve">. </w:t>
            </w:r>
            <w:r w:rsidR="00B822F1" w:rsidRPr="00BE3061">
              <w:rPr>
                <w:rFonts w:ascii="Soberana Sans" w:hAnsi="Soberana Sans"/>
                <w:szCs w:val="18"/>
              </w:rPr>
              <w:t>Primero</w:t>
            </w:r>
            <w:r w:rsidR="00E51CE2" w:rsidRPr="00BE3061">
              <w:rPr>
                <w:rFonts w:ascii="Soberana Sans" w:hAnsi="Soberana Sans"/>
                <w:szCs w:val="18"/>
              </w:rPr>
              <w:t>,</w:t>
            </w:r>
            <w:r w:rsidR="008D735D" w:rsidRPr="00BE3061">
              <w:rPr>
                <w:rFonts w:ascii="Soberana Sans" w:hAnsi="Soberana Sans"/>
                <w:szCs w:val="18"/>
              </w:rPr>
              <w:t xml:space="preserve"> Segundo </w:t>
            </w:r>
            <w:r w:rsidRPr="00BE3061">
              <w:rPr>
                <w:rFonts w:ascii="Soberana Sans" w:hAnsi="Soberana Sans"/>
                <w:szCs w:val="18"/>
              </w:rPr>
              <w:t xml:space="preserve">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11.5.7. RMF.</w:t>
            </w:r>
          </w:p>
        </w:tc>
      </w:tr>
    </w:tbl>
    <w:p w14:paraId="10CCEA98" w14:textId="77777777" w:rsidR="006B008F" w:rsidRPr="00BE3061" w:rsidRDefault="006B008F" w:rsidP="006B008F">
      <w:pPr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4BE07DE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5083E4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5/DEC-5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>Entrega de información que deben proporcionar las entidades participantes del sorteo “El Buen Fin” respecto de los premios entregados.</w:t>
            </w:r>
          </w:p>
        </w:tc>
      </w:tr>
      <w:tr w:rsidR="006B008F" w:rsidRPr="00BE3061" w14:paraId="7FC67D70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9422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¿Quiénes lo presentan?</w:t>
            </w:r>
          </w:p>
          <w:p w14:paraId="347ECE8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57EBEE71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4C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lastRenderedPageBreak/>
              <w:t>¿Dónde se presenta?</w:t>
            </w:r>
          </w:p>
          <w:p w14:paraId="0141E49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8D735D" w:rsidRPr="00BE3061">
              <w:rPr>
                <w:rFonts w:ascii="Soberana Sans" w:hAnsi="Soberana Sans"/>
                <w:szCs w:val="18"/>
              </w:rPr>
              <w:t xml:space="preserve">que el </w:t>
            </w:r>
            <w:r w:rsidRPr="00BE3061">
              <w:rPr>
                <w:rFonts w:ascii="Soberana Sans" w:hAnsi="Soberana Sans"/>
                <w:szCs w:val="18"/>
              </w:rPr>
              <w:t>SAT dé a conocer a las Entidades.</w:t>
            </w:r>
          </w:p>
        </w:tc>
      </w:tr>
      <w:tr w:rsidR="006B008F" w:rsidRPr="00BE3061" w14:paraId="113A9197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409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29E6AAF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29 de diciembre de 2017.</w:t>
            </w:r>
          </w:p>
        </w:tc>
      </w:tr>
      <w:tr w:rsidR="006B008F" w:rsidRPr="00BE3061" w14:paraId="2B29586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13F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2B3BAB5A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4803D68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0ACB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Requisitos:</w:t>
            </w:r>
          </w:p>
          <w:p w14:paraId="226012F9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</w:t>
            </w:r>
            <w:r w:rsidR="006B008F" w:rsidRPr="00BE3061">
              <w:rPr>
                <w:rFonts w:ascii="Soberana Sans" w:hAnsi="Soberana Sans"/>
                <w:szCs w:val="18"/>
              </w:rPr>
              <w:t>roporcionar al SAT, la siguiente información:</w:t>
            </w:r>
          </w:p>
          <w:p w14:paraId="5AC4B066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Importe del premio efectivamente entregado expresado en pesos hasta dos decimales.</w:t>
            </w:r>
          </w:p>
          <w:p w14:paraId="46B02002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Número de referencia de 23 posiciones del estado de cuenta.</w:t>
            </w:r>
          </w:p>
          <w:p w14:paraId="6DC8B63B" w14:textId="77777777" w:rsidR="006B008F" w:rsidRPr="00BE3061" w:rsidRDefault="006B008F" w:rsidP="00E51CE2">
            <w:pPr>
              <w:pStyle w:val="Texto"/>
              <w:numPr>
                <w:ilvl w:val="0"/>
                <w:numId w:val="41"/>
              </w:numPr>
              <w:spacing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  <w:szCs w:val="18"/>
              </w:rPr>
              <w:t>Código de aplicación del premio.</w:t>
            </w:r>
          </w:p>
        </w:tc>
      </w:tr>
      <w:tr w:rsidR="006B008F" w:rsidRPr="00BE3061" w14:paraId="16CB5BA3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558E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7CC1183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551C5EF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4BB8" w14:textId="77777777" w:rsidR="00B30FD5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6B707A9A" w14:textId="77777777" w:rsidR="006B008F" w:rsidRPr="00BE3061" w:rsidRDefault="00B30FD5" w:rsidP="00E00B00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La información requerida en la presente ficha deberá presentarse con independencia de la información </w:t>
            </w:r>
            <w:r w:rsidR="00E00B00" w:rsidRPr="00BE3061">
              <w:rPr>
                <w:rFonts w:ascii="Soberana Sans" w:hAnsi="Soberana Sans"/>
                <w:szCs w:val="18"/>
              </w:rPr>
              <w:t>proporcionada</w:t>
            </w:r>
            <w:r w:rsidRPr="00BE3061">
              <w:rPr>
                <w:rFonts w:ascii="Soberana Sans" w:hAnsi="Soberana Sans"/>
                <w:szCs w:val="18"/>
              </w:rPr>
              <w:t xml:space="preserve"> conforme a la </w:t>
            </w:r>
            <w:r w:rsidRPr="00BE3061">
              <w:rPr>
                <w:rFonts w:ascii="Soberana Sans" w:hAnsi="Soberana Sans"/>
              </w:rPr>
              <w:t xml:space="preserve">ficha de trámite </w:t>
            </w:r>
            <w:r w:rsidRPr="00BE3061">
              <w:rPr>
                <w:rFonts w:ascii="Soberana Sans" w:hAnsi="Soberana Sans"/>
                <w:szCs w:val="18"/>
              </w:rPr>
              <w:t>4/DEC-5 Entrega de información que deben proporcionar las entidades participantes del sorteo “El Buen Fin”</w:t>
            </w:r>
            <w:r w:rsidR="006B008F" w:rsidRPr="00BE3061">
              <w:rPr>
                <w:rFonts w:ascii="Soberana Sans" w:hAnsi="Soberana Sans"/>
                <w:szCs w:val="18"/>
              </w:rPr>
              <w:t>.</w:t>
            </w:r>
          </w:p>
        </w:tc>
      </w:tr>
      <w:tr w:rsidR="006B008F" w:rsidRPr="00BE3061" w14:paraId="5A8340C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9DF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3A7FF914" w14:textId="78B9069A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>. Primero</w:t>
            </w:r>
            <w:r w:rsidR="004352FD" w:rsidRPr="00BE3061">
              <w:rPr>
                <w:rFonts w:ascii="Soberana Sans" w:hAnsi="Soberana Sans"/>
                <w:szCs w:val="18"/>
              </w:rPr>
              <w:t>,</w:t>
            </w:r>
            <w:r w:rsidR="001E21D9" w:rsidRPr="00BE3061">
              <w:rPr>
                <w:rFonts w:ascii="Soberana Sans" w:hAnsi="Soberana Sans"/>
                <w:szCs w:val="18"/>
              </w:rPr>
              <w:t xml:space="preserve"> Segundo</w:t>
            </w:r>
            <w:r w:rsidRPr="00BE3061">
              <w:rPr>
                <w:rFonts w:ascii="Soberana Sans" w:hAnsi="Soberana Sans"/>
                <w:szCs w:val="18"/>
              </w:rPr>
              <w:t xml:space="preserve">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11.5.8. RMF.</w:t>
            </w:r>
          </w:p>
        </w:tc>
      </w:tr>
    </w:tbl>
    <w:p w14:paraId="78588A7F" w14:textId="77777777" w:rsidR="006B008F" w:rsidRPr="00BE3061" w:rsidRDefault="006B008F" w:rsidP="00E51CE2">
      <w:pPr>
        <w:spacing w:line="240" w:lineRule="exact"/>
        <w:rPr>
          <w:rFonts w:ascii="Soberana Sans" w:hAnsi="Soberana Sans"/>
          <w:sz w:val="18"/>
          <w:szCs w:val="18"/>
        </w:rPr>
      </w:pPr>
    </w:p>
    <w:p w14:paraId="77C62E88" w14:textId="77777777" w:rsidR="006B008F" w:rsidRPr="00BE3061" w:rsidRDefault="006B008F" w:rsidP="00E51CE2">
      <w:pPr>
        <w:spacing w:line="240" w:lineRule="exact"/>
        <w:rPr>
          <w:rFonts w:ascii="Soberana Sans" w:hAnsi="Soberana Sans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B008F" w:rsidRPr="00BE3061" w14:paraId="1701100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F4161D" w14:textId="77777777" w:rsidR="006B008F" w:rsidRPr="00BE3061" w:rsidRDefault="006B008F" w:rsidP="00E51CE2">
            <w:pPr>
              <w:pStyle w:val="Texto"/>
              <w:spacing w:after="60" w:line="240" w:lineRule="exact"/>
              <w:ind w:left="936" w:hanging="936"/>
              <w:rPr>
                <w:rFonts w:ascii="Soberana Sans" w:hAnsi="Soberana Sans"/>
                <w:b/>
                <w:szCs w:val="18"/>
              </w:rPr>
            </w:pPr>
            <w:r w:rsidRPr="00BE3061">
              <w:rPr>
                <w:rFonts w:ascii="Soberana Sans" w:hAnsi="Soberana Sans"/>
                <w:b/>
                <w:szCs w:val="18"/>
              </w:rPr>
              <w:t>6/DEC-5</w:t>
            </w:r>
            <w:r w:rsidRPr="00BE3061">
              <w:rPr>
                <w:rFonts w:ascii="Soberana Sans" w:hAnsi="Soberana Sans"/>
                <w:b/>
                <w:szCs w:val="18"/>
              </w:rPr>
              <w:tab/>
              <w:t xml:space="preserve">Entrega de información </w:t>
            </w:r>
            <w:r w:rsidR="00693BA9" w:rsidRPr="00BE3061">
              <w:rPr>
                <w:rFonts w:ascii="Soberana Sans" w:hAnsi="Soberana Sans"/>
                <w:b/>
                <w:szCs w:val="18"/>
              </w:rPr>
              <w:t>de premios pagados por entidad federativa.</w:t>
            </w:r>
          </w:p>
        </w:tc>
      </w:tr>
      <w:tr w:rsidR="006B008F" w:rsidRPr="00BE3061" w14:paraId="0556D5E2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DC6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¿Quiénes lo presentan?</w:t>
            </w:r>
          </w:p>
          <w:p w14:paraId="2747B77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Las Entidades participantes del sorteo “El Buen Fin”.</w:t>
            </w:r>
          </w:p>
        </w:tc>
      </w:tr>
      <w:tr w:rsidR="006B008F" w:rsidRPr="00BE3061" w14:paraId="511A7F0B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FDAA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¿Dónde se presenta?</w:t>
            </w:r>
          </w:p>
          <w:p w14:paraId="1DAB564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En la red privada </w:t>
            </w:r>
            <w:r w:rsidR="000F7702" w:rsidRPr="00BE3061">
              <w:rPr>
                <w:rFonts w:ascii="Soberana Sans" w:hAnsi="Soberana Sans"/>
                <w:szCs w:val="18"/>
              </w:rPr>
              <w:t>que el</w:t>
            </w:r>
            <w:r w:rsidRPr="00BE3061">
              <w:rPr>
                <w:rFonts w:ascii="Soberana Sans" w:hAnsi="Soberana Sans"/>
                <w:szCs w:val="18"/>
              </w:rPr>
              <w:t xml:space="preserve"> SAT dé a conocer a las Entidades.</w:t>
            </w:r>
          </w:p>
        </w:tc>
      </w:tr>
      <w:tr w:rsidR="006B008F" w:rsidRPr="00BE3061" w14:paraId="5E3B8694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B63F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¿Cuándo se presenta?</w:t>
            </w:r>
          </w:p>
          <w:p w14:paraId="17C43BEC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 más tardar el 11 de enero de 2018.</w:t>
            </w:r>
          </w:p>
        </w:tc>
      </w:tr>
      <w:tr w:rsidR="006B008F" w:rsidRPr="00BE3061" w14:paraId="15937C0C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C9CD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¿Qué documento se obtiene?</w:t>
            </w:r>
          </w:p>
          <w:p w14:paraId="15987A2B" w14:textId="77777777" w:rsidR="006B008F" w:rsidRPr="00BE3061" w:rsidRDefault="00321B4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Confirmación de recepción de información.</w:t>
            </w:r>
          </w:p>
        </w:tc>
      </w:tr>
      <w:tr w:rsidR="006B008F" w:rsidRPr="00BE3061" w14:paraId="0FBB1F9D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833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Requisitos:</w:t>
            </w:r>
          </w:p>
          <w:p w14:paraId="6C58D149" w14:textId="77777777" w:rsidR="006B008F" w:rsidRPr="00BE3061" w:rsidRDefault="004F566A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P</w:t>
            </w:r>
            <w:r w:rsidR="006B008F" w:rsidRPr="00BE3061">
              <w:rPr>
                <w:rFonts w:ascii="Soberana Sans" w:hAnsi="Soberana Sans"/>
                <w:szCs w:val="18"/>
              </w:rPr>
              <w:t>roporcionar al SAT, la siguiente información:</w:t>
            </w:r>
          </w:p>
          <w:p w14:paraId="2661C479" w14:textId="77777777" w:rsidR="004352FD" w:rsidRPr="00BE3061" w:rsidRDefault="006B008F" w:rsidP="007E232E">
            <w:pPr>
              <w:pStyle w:val="Texto"/>
              <w:numPr>
                <w:ilvl w:val="0"/>
                <w:numId w:val="40"/>
              </w:numPr>
              <w:tabs>
                <w:tab w:val="left" w:pos="1418"/>
              </w:tabs>
              <w:spacing w:after="75" w:line="240" w:lineRule="exact"/>
              <w:ind w:left="350" w:hanging="283"/>
              <w:rPr>
                <w:rFonts w:ascii="Soberana Sans" w:hAnsi="Soberana Sans"/>
              </w:rPr>
            </w:pPr>
            <w:r w:rsidRPr="00BE3061">
              <w:rPr>
                <w:rFonts w:ascii="Soberana Sans" w:hAnsi="Soberana Sans"/>
              </w:rPr>
              <w:t>Nombre de la Entidad Federativa, municipio y/o Código Postal de los tarjetahabientes ganadores.</w:t>
            </w:r>
          </w:p>
        </w:tc>
      </w:tr>
      <w:tr w:rsidR="006B008F" w:rsidRPr="00BE3061" w14:paraId="0EECDEC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92B8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Condiciones:</w:t>
            </w:r>
          </w:p>
          <w:p w14:paraId="7BE157A9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6B008F" w:rsidRPr="00BE3061" w14:paraId="576A51CE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B08B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Información adicional:</w:t>
            </w:r>
          </w:p>
          <w:p w14:paraId="17209113" w14:textId="77777777" w:rsidR="006B008F" w:rsidRPr="00BE3061" w:rsidRDefault="00B30FD5" w:rsidP="00E00B00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 xml:space="preserve">La información requerida en la presente ficha deberá presentarse con independencia de la información </w:t>
            </w:r>
            <w:r w:rsidR="00E00B00" w:rsidRPr="00BE3061">
              <w:rPr>
                <w:rFonts w:ascii="Soberana Sans" w:hAnsi="Soberana Sans"/>
                <w:szCs w:val="18"/>
              </w:rPr>
              <w:t>proporcionada</w:t>
            </w:r>
            <w:r w:rsidRPr="00BE3061">
              <w:rPr>
                <w:rFonts w:ascii="Soberana Sans" w:hAnsi="Soberana Sans"/>
                <w:szCs w:val="18"/>
              </w:rPr>
              <w:t xml:space="preserve"> conforme a la </w:t>
            </w:r>
            <w:r w:rsidRPr="00BE3061">
              <w:rPr>
                <w:rFonts w:ascii="Soberana Sans" w:hAnsi="Soberana Sans"/>
              </w:rPr>
              <w:t xml:space="preserve">ficha de trámite </w:t>
            </w:r>
            <w:r w:rsidRPr="00BE3061">
              <w:rPr>
                <w:rFonts w:ascii="Soberana Sans" w:hAnsi="Soberana Sans"/>
                <w:szCs w:val="18"/>
              </w:rPr>
              <w:t>5/DEC-5 “Entrega de información que deben proporcionar las entidades participantes del sorteo “El Buen Fin” respecto de los premios entregados”.</w:t>
            </w:r>
          </w:p>
        </w:tc>
      </w:tr>
      <w:tr w:rsidR="006B008F" w:rsidRPr="00BE3061" w14:paraId="1235449A" w14:textId="77777777" w:rsidTr="009D1507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25C0" w14:textId="77777777" w:rsidR="006B008F" w:rsidRPr="00BE3061" w:rsidRDefault="006B008F" w:rsidP="00E51CE2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BE3061">
              <w:rPr>
                <w:rFonts w:ascii="Soberana Sans" w:hAnsi="Soberana Sans"/>
                <w:i/>
                <w:szCs w:val="18"/>
              </w:rPr>
              <w:t>Disposiciones jurídicas aplicables</w:t>
            </w:r>
          </w:p>
          <w:p w14:paraId="06A20F65" w14:textId="6D3F2838" w:rsidR="006B008F" w:rsidRPr="00BE3061" w:rsidRDefault="006B008F" w:rsidP="00B37445">
            <w:pPr>
              <w:pStyle w:val="Texto"/>
              <w:spacing w:after="60" w:line="240" w:lineRule="exact"/>
              <w:ind w:firstLine="0"/>
              <w:rPr>
                <w:rFonts w:ascii="Soberana Sans" w:hAnsi="Soberana Sans"/>
                <w:szCs w:val="18"/>
              </w:rPr>
            </w:pPr>
            <w:r w:rsidRPr="00BE3061">
              <w:rPr>
                <w:rFonts w:ascii="Soberana Sans" w:hAnsi="Soberana Sans"/>
                <w:szCs w:val="18"/>
              </w:rPr>
              <w:t>Art</w:t>
            </w:r>
            <w:r w:rsidR="00B822F1" w:rsidRPr="00BE3061">
              <w:rPr>
                <w:rFonts w:ascii="Soberana Sans" w:hAnsi="Soberana Sans"/>
                <w:szCs w:val="18"/>
              </w:rPr>
              <w:t>s</w:t>
            </w:r>
            <w:r w:rsidRPr="00BE3061">
              <w:rPr>
                <w:rFonts w:ascii="Soberana Sans" w:hAnsi="Soberana Sans"/>
                <w:szCs w:val="18"/>
              </w:rPr>
              <w:t>. Primero</w:t>
            </w:r>
            <w:r w:rsidR="00E51CE2" w:rsidRPr="00BE3061">
              <w:rPr>
                <w:rFonts w:ascii="Soberana Sans" w:hAnsi="Soberana Sans"/>
                <w:szCs w:val="18"/>
              </w:rPr>
              <w:t>,</w:t>
            </w:r>
            <w:r w:rsidR="00B02D84" w:rsidRPr="00BE3061">
              <w:rPr>
                <w:rFonts w:ascii="Soberana Sans" w:hAnsi="Soberana Sans"/>
                <w:szCs w:val="18"/>
              </w:rPr>
              <w:t xml:space="preserve"> Cuarto</w:t>
            </w:r>
            <w:r w:rsidRPr="00BE3061">
              <w:rPr>
                <w:rFonts w:ascii="Soberana Sans" w:hAnsi="Soberana Sans"/>
                <w:szCs w:val="18"/>
              </w:rPr>
              <w:t xml:space="preserve"> DECRETO DOF 30/09/2016, </w:t>
            </w:r>
            <w:r w:rsidR="004817CB" w:rsidRPr="00BE3061">
              <w:rPr>
                <w:rFonts w:ascii="Soberana Sans" w:hAnsi="Soberana Sans"/>
                <w:szCs w:val="18"/>
              </w:rPr>
              <w:t>DECRETO DOF 13/11/2017</w:t>
            </w:r>
            <w:r w:rsidRPr="00BE3061">
              <w:rPr>
                <w:rFonts w:ascii="Soberana Sans" w:hAnsi="Soberana Sans"/>
                <w:szCs w:val="18"/>
              </w:rPr>
              <w:t>, Regla 11.5.9. RMF.</w:t>
            </w:r>
          </w:p>
        </w:tc>
      </w:tr>
    </w:tbl>
    <w:p w14:paraId="2095702F" w14:textId="77777777" w:rsidR="006B008F" w:rsidRPr="00BE3061" w:rsidRDefault="006B008F" w:rsidP="006B008F">
      <w:pPr>
        <w:rPr>
          <w:rFonts w:ascii="Soberana Sans" w:hAnsi="Soberana Sans"/>
          <w:sz w:val="18"/>
          <w:szCs w:val="18"/>
        </w:rPr>
      </w:pPr>
    </w:p>
    <w:p w14:paraId="1FFD834F" w14:textId="77777777" w:rsidR="008630C1" w:rsidRPr="00D54BC7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BE3061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 w:rsidRPr="00BE3061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 w:rsidRPr="00BE3061">
        <w:rPr>
          <w:rFonts w:ascii="Soberana Sans" w:hAnsi="Soberana Sans"/>
          <w:sz w:val="18"/>
          <w:szCs w:val="18"/>
        </w:rPr>
        <w:t>......................</w:t>
      </w:r>
      <w:bookmarkStart w:id="0" w:name="_GoBack"/>
      <w:bookmarkEnd w:id="0"/>
    </w:p>
    <w:p w14:paraId="5BA32512" w14:textId="77777777" w:rsidR="001815BB" w:rsidRPr="00D54BC7" w:rsidRDefault="001815BB" w:rsidP="00C53637">
      <w:pPr>
        <w:ind w:right="-427"/>
        <w:rPr>
          <w:rFonts w:ascii="Soberana Sans" w:hAnsi="Soberana Sans"/>
          <w:sz w:val="18"/>
          <w:szCs w:val="18"/>
        </w:rPr>
      </w:pPr>
    </w:p>
    <w:p w14:paraId="1CD2064C" w14:textId="77777777" w:rsidR="00355908" w:rsidRPr="00D54BC7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40485485" w14:textId="77777777" w:rsidR="001815BB" w:rsidRPr="00D54BC7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31DF5406" w14:textId="77777777" w:rsidR="000336B3" w:rsidRPr="00D54BC7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5FA73E9F" w14:textId="77777777" w:rsidR="001815BB" w:rsidRPr="00D54BC7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2E1A4ECD" w14:textId="77777777" w:rsidR="00FD2E6B" w:rsidRPr="00D54BC7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Atentamente.</w:t>
      </w:r>
    </w:p>
    <w:p w14:paraId="424DDDAC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403DE919" w14:textId="77777777" w:rsidR="00FD2E6B" w:rsidRPr="00D54BC7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Ciudad de México, ……………………….. de 2017.</w:t>
      </w:r>
    </w:p>
    <w:p w14:paraId="22244737" w14:textId="77777777" w:rsidR="00FD2E6B" w:rsidRPr="00D54BC7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14:paraId="64CCC85E" w14:textId="77777777" w:rsidR="00FD2E6B" w:rsidRPr="00D54BC7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D54BC7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1F2FB19E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03BDAA5B" w14:textId="77777777" w:rsidR="00FD2E6B" w:rsidRPr="00D54BC7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14:paraId="1E3D2221" w14:textId="77777777" w:rsidR="00FD2E6B" w:rsidRPr="00D54BC7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2A5300E4" w14:textId="77777777" w:rsidR="00FD2E6B" w:rsidRPr="00D54BC7" w:rsidRDefault="00FD2E6B" w:rsidP="00FD2E6B">
      <w:pPr>
        <w:pStyle w:val="Texto"/>
        <w:spacing w:line="236" w:lineRule="exact"/>
        <w:ind w:firstLine="4395"/>
        <w:rPr>
          <w:rFonts w:ascii="Soberana Sans" w:hAnsi="Soberana Sans"/>
          <w:szCs w:val="18"/>
        </w:rPr>
      </w:pPr>
    </w:p>
    <w:p w14:paraId="4D55E772" w14:textId="77777777" w:rsidR="00FD2E6B" w:rsidRPr="00D54BC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 w:rsidRPr="00D54BC7">
        <w:rPr>
          <w:rFonts w:ascii="Soberana Sans" w:hAnsi="Soberana Sans"/>
          <w:szCs w:val="18"/>
        </w:rPr>
        <w:t xml:space="preserve">Osvaldo Antonio </w:t>
      </w:r>
      <w:proofErr w:type="spellStart"/>
      <w:r w:rsidRPr="00D54BC7">
        <w:rPr>
          <w:rFonts w:ascii="Soberana Sans" w:hAnsi="Soberana Sans"/>
          <w:szCs w:val="18"/>
        </w:rPr>
        <w:t>Santín</w:t>
      </w:r>
      <w:proofErr w:type="spellEnd"/>
      <w:r w:rsidRPr="00D54BC7">
        <w:rPr>
          <w:rFonts w:ascii="Soberana Sans" w:hAnsi="Soberana Sans"/>
          <w:szCs w:val="18"/>
        </w:rPr>
        <w:t xml:space="preserve"> Quiroz.</w:t>
      </w:r>
    </w:p>
    <w:sectPr w:rsidR="00FD2E6B" w:rsidRPr="00D54B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508A" w14:textId="77777777" w:rsidR="00DA5379" w:rsidRDefault="00DA5379" w:rsidP="00FD2E6B">
      <w:r>
        <w:separator/>
      </w:r>
    </w:p>
  </w:endnote>
  <w:endnote w:type="continuationSeparator" w:id="0">
    <w:p w14:paraId="1B1D2990" w14:textId="77777777" w:rsidR="00DA5379" w:rsidRDefault="00DA5379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4980"/>
      <w:docPartObj>
        <w:docPartGallery w:val="Page Numbers (Bottom of Page)"/>
        <w:docPartUnique/>
      </w:docPartObj>
    </w:sdtPr>
    <w:sdtEndPr>
      <w:rPr>
        <w:rFonts w:ascii="Soberana Sans" w:hAnsi="Soberana Sans"/>
        <w:sz w:val="18"/>
        <w:szCs w:val="18"/>
      </w:rPr>
    </w:sdtEndPr>
    <w:sdtContent>
      <w:p w14:paraId="781A5BF7" w14:textId="77777777" w:rsidR="009E6B0F" w:rsidRDefault="009E6B0F" w:rsidP="009E6B0F">
        <w:pPr>
          <w:pStyle w:val="Piedepgina"/>
          <w:ind w:left="-142" w:right="-285"/>
        </w:pPr>
        <w:r w:rsidRPr="00A47CB9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14:paraId="2C5839C2" w14:textId="77777777" w:rsidR="009E6B0F" w:rsidRDefault="009E6B0F">
        <w:pPr>
          <w:pStyle w:val="Piedepgina"/>
          <w:jc w:val="right"/>
        </w:pPr>
      </w:p>
      <w:p w14:paraId="12203AC9" w14:textId="344FF549" w:rsidR="009E6B0F" w:rsidRPr="009E6B0F" w:rsidRDefault="009E6B0F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9E6B0F">
          <w:rPr>
            <w:rFonts w:ascii="Soberana Sans" w:hAnsi="Soberana Sans"/>
            <w:sz w:val="18"/>
            <w:szCs w:val="18"/>
          </w:rPr>
          <w:fldChar w:fldCharType="begin"/>
        </w:r>
        <w:r w:rsidRPr="009E6B0F">
          <w:rPr>
            <w:rFonts w:ascii="Soberana Sans" w:hAnsi="Soberana Sans"/>
            <w:sz w:val="18"/>
            <w:szCs w:val="18"/>
          </w:rPr>
          <w:instrText>PAGE   \* MERGEFORMAT</w:instrText>
        </w:r>
        <w:r w:rsidRPr="009E6B0F">
          <w:rPr>
            <w:rFonts w:ascii="Soberana Sans" w:hAnsi="Soberana Sans"/>
            <w:sz w:val="18"/>
            <w:szCs w:val="18"/>
          </w:rPr>
          <w:fldChar w:fldCharType="separate"/>
        </w:r>
        <w:r w:rsidR="00843179">
          <w:rPr>
            <w:rFonts w:ascii="Soberana Sans" w:hAnsi="Soberana Sans"/>
            <w:noProof/>
            <w:sz w:val="18"/>
            <w:szCs w:val="18"/>
          </w:rPr>
          <w:t>8</w:t>
        </w:r>
        <w:r w:rsidRPr="009E6B0F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14:paraId="2664B7FD" w14:textId="77777777"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BFC6" w14:textId="77777777" w:rsidR="00DA5379" w:rsidRDefault="00DA5379" w:rsidP="00FD2E6B">
      <w:r>
        <w:separator/>
      </w:r>
    </w:p>
  </w:footnote>
  <w:footnote w:type="continuationSeparator" w:id="0">
    <w:p w14:paraId="611E45FA" w14:textId="77777777" w:rsidR="00DA5379" w:rsidRDefault="00DA5379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7786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4E9C15B" wp14:editId="76AB9ECD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92447" w14:textId="77777777"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F825CB" wp14:editId="3ACEB862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416E0A" w14:textId="77777777" w:rsidR="00FD2E6B" w:rsidRDefault="00FD2E6B">
    <w:pPr>
      <w:pStyle w:val="Encabezado"/>
    </w:pPr>
  </w:p>
  <w:p w14:paraId="012762F5" w14:textId="77777777" w:rsidR="00FD2E6B" w:rsidRDefault="00FD2E6B">
    <w:pPr>
      <w:pStyle w:val="Encabezado"/>
    </w:pPr>
  </w:p>
  <w:p w14:paraId="5F0C0514" w14:textId="77777777"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77A"/>
    <w:multiLevelType w:val="hybridMultilevel"/>
    <w:tmpl w:val="52389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98A"/>
    <w:multiLevelType w:val="hybridMultilevel"/>
    <w:tmpl w:val="D3DAF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335"/>
    <w:multiLevelType w:val="hybridMultilevel"/>
    <w:tmpl w:val="09B6EE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33E"/>
    <w:multiLevelType w:val="hybridMultilevel"/>
    <w:tmpl w:val="1C2A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B33"/>
    <w:multiLevelType w:val="hybridMultilevel"/>
    <w:tmpl w:val="FAAE81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640DE"/>
    <w:multiLevelType w:val="hybridMultilevel"/>
    <w:tmpl w:val="66BCD9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0B8"/>
    <w:multiLevelType w:val="hybridMultilevel"/>
    <w:tmpl w:val="418C1E4A"/>
    <w:lvl w:ilvl="0" w:tplc="08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9695789"/>
    <w:multiLevelType w:val="hybridMultilevel"/>
    <w:tmpl w:val="CE3E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5D3F"/>
    <w:multiLevelType w:val="hybridMultilevel"/>
    <w:tmpl w:val="B668645E"/>
    <w:lvl w:ilvl="0" w:tplc="9A98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9486E"/>
    <w:multiLevelType w:val="hybridMultilevel"/>
    <w:tmpl w:val="EE26A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0AC"/>
    <w:multiLevelType w:val="hybridMultilevel"/>
    <w:tmpl w:val="334C32FA"/>
    <w:lvl w:ilvl="0" w:tplc="580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3C8"/>
    <w:multiLevelType w:val="hybridMultilevel"/>
    <w:tmpl w:val="7FB85546"/>
    <w:lvl w:ilvl="0" w:tplc="AE520F2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D0EDE"/>
    <w:multiLevelType w:val="hybridMultilevel"/>
    <w:tmpl w:val="AD004DD6"/>
    <w:lvl w:ilvl="0" w:tplc="311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312C2"/>
    <w:multiLevelType w:val="hybridMultilevel"/>
    <w:tmpl w:val="C0341EE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22361"/>
    <w:multiLevelType w:val="hybridMultilevel"/>
    <w:tmpl w:val="CF2EB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B58"/>
    <w:multiLevelType w:val="hybridMultilevel"/>
    <w:tmpl w:val="8034D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32C02"/>
    <w:multiLevelType w:val="hybridMultilevel"/>
    <w:tmpl w:val="9678F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797"/>
    <w:multiLevelType w:val="hybridMultilevel"/>
    <w:tmpl w:val="577CA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A1276"/>
    <w:multiLevelType w:val="hybridMultilevel"/>
    <w:tmpl w:val="8C8699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1742"/>
    <w:multiLevelType w:val="hybridMultilevel"/>
    <w:tmpl w:val="6CF0AE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8E4"/>
    <w:multiLevelType w:val="hybridMultilevel"/>
    <w:tmpl w:val="EE8E5FC0"/>
    <w:lvl w:ilvl="0" w:tplc="5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A84"/>
    <w:multiLevelType w:val="hybridMultilevel"/>
    <w:tmpl w:val="2F285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3370E"/>
    <w:multiLevelType w:val="hybridMultilevel"/>
    <w:tmpl w:val="CF00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2"/>
  </w:num>
  <w:num w:numId="11">
    <w:abstractNumId w:val="38"/>
  </w:num>
  <w:num w:numId="12">
    <w:abstractNumId w:val="19"/>
  </w:num>
  <w:num w:numId="13">
    <w:abstractNumId w:val="41"/>
  </w:num>
  <w:num w:numId="14">
    <w:abstractNumId w:val="15"/>
  </w:num>
  <w:num w:numId="15">
    <w:abstractNumId w:val="28"/>
  </w:num>
  <w:num w:numId="16">
    <w:abstractNumId w:val="5"/>
  </w:num>
  <w:num w:numId="17">
    <w:abstractNumId w:val="25"/>
  </w:num>
  <w:num w:numId="18">
    <w:abstractNumId w:val="12"/>
  </w:num>
  <w:num w:numId="19">
    <w:abstractNumId w:val="20"/>
  </w:num>
  <w:num w:numId="20">
    <w:abstractNumId w:val="29"/>
  </w:num>
  <w:num w:numId="21">
    <w:abstractNumId w:val="16"/>
  </w:num>
  <w:num w:numId="22">
    <w:abstractNumId w:val="23"/>
  </w:num>
  <w:num w:numId="23">
    <w:abstractNumId w:val="24"/>
  </w:num>
  <w:num w:numId="24">
    <w:abstractNumId w:val="34"/>
  </w:num>
  <w:num w:numId="25">
    <w:abstractNumId w:val="4"/>
  </w:num>
  <w:num w:numId="26">
    <w:abstractNumId w:val="1"/>
  </w:num>
  <w:num w:numId="27">
    <w:abstractNumId w:val="40"/>
  </w:num>
  <w:num w:numId="28">
    <w:abstractNumId w:val="0"/>
  </w:num>
  <w:num w:numId="29">
    <w:abstractNumId w:val="33"/>
  </w:num>
  <w:num w:numId="30">
    <w:abstractNumId w:val="39"/>
  </w:num>
  <w:num w:numId="31">
    <w:abstractNumId w:val="35"/>
  </w:num>
  <w:num w:numId="32">
    <w:abstractNumId w:val="3"/>
  </w:num>
  <w:num w:numId="33">
    <w:abstractNumId w:val="18"/>
  </w:num>
  <w:num w:numId="34">
    <w:abstractNumId w:val="26"/>
  </w:num>
  <w:num w:numId="35">
    <w:abstractNumId w:val="27"/>
  </w:num>
  <w:num w:numId="36">
    <w:abstractNumId w:val="9"/>
  </w:num>
  <w:num w:numId="37">
    <w:abstractNumId w:val="13"/>
  </w:num>
  <w:num w:numId="38">
    <w:abstractNumId w:val="14"/>
  </w:num>
  <w:num w:numId="39">
    <w:abstractNumId w:val="17"/>
  </w:num>
  <w:num w:numId="40">
    <w:abstractNumId w:val="36"/>
  </w:num>
  <w:num w:numId="41">
    <w:abstractNumId w:val="3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01B44"/>
    <w:rsid w:val="00007361"/>
    <w:rsid w:val="000336B3"/>
    <w:rsid w:val="00042DE9"/>
    <w:rsid w:val="0004474C"/>
    <w:rsid w:val="00046B9C"/>
    <w:rsid w:val="00047E3C"/>
    <w:rsid w:val="00052BEF"/>
    <w:rsid w:val="00052F0C"/>
    <w:rsid w:val="00056189"/>
    <w:rsid w:val="000724F7"/>
    <w:rsid w:val="000A09D8"/>
    <w:rsid w:val="000B7152"/>
    <w:rsid w:val="000C08F7"/>
    <w:rsid w:val="000C1778"/>
    <w:rsid w:val="000C5D83"/>
    <w:rsid w:val="000F419A"/>
    <w:rsid w:val="000F7702"/>
    <w:rsid w:val="00111289"/>
    <w:rsid w:val="00142EC4"/>
    <w:rsid w:val="0016187B"/>
    <w:rsid w:val="00165B98"/>
    <w:rsid w:val="001815BB"/>
    <w:rsid w:val="001A4BDD"/>
    <w:rsid w:val="001D2057"/>
    <w:rsid w:val="001E1E48"/>
    <w:rsid w:val="001E21D9"/>
    <w:rsid w:val="001E7A08"/>
    <w:rsid w:val="0022323A"/>
    <w:rsid w:val="002242C8"/>
    <w:rsid w:val="00224990"/>
    <w:rsid w:val="00233065"/>
    <w:rsid w:val="00244C9A"/>
    <w:rsid w:val="00250020"/>
    <w:rsid w:val="00256AE7"/>
    <w:rsid w:val="00256C38"/>
    <w:rsid w:val="00277ED1"/>
    <w:rsid w:val="0029266D"/>
    <w:rsid w:val="002B08B4"/>
    <w:rsid w:val="002D09DB"/>
    <w:rsid w:val="002D3692"/>
    <w:rsid w:val="002D4E5E"/>
    <w:rsid w:val="002F15FA"/>
    <w:rsid w:val="002F688D"/>
    <w:rsid w:val="002F75C7"/>
    <w:rsid w:val="00321B4A"/>
    <w:rsid w:val="00334BE4"/>
    <w:rsid w:val="00355908"/>
    <w:rsid w:val="00365172"/>
    <w:rsid w:val="0039575F"/>
    <w:rsid w:val="00397FBF"/>
    <w:rsid w:val="003A7636"/>
    <w:rsid w:val="003B29D2"/>
    <w:rsid w:val="003C11E3"/>
    <w:rsid w:val="003C35D5"/>
    <w:rsid w:val="003E3201"/>
    <w:rsid w:val="004109C2"/>
    <w:rsid w:val="004171B0"/>
    <w:rsid w:val="00420AED"/>
    <w:rsid w:val="00426196"/>
    <w:rsid w:val="00426B4D"/>
    <w:rsid w:val="004352FD"/>
    <w:rsid w:val="0044221D"/>
    <w:rsid w:val="00470949"/>
    <w:rsid w:val="00473962"/>
    <w:rsid w:val="0047408D"/>
    <w:rsid w:val="004817CB"/>
    <w:rsid w:val="00484259"/>
    <w:rsid w:val="0049334D"/>
    <w:rsid w:val="004A0AF6"/>
    <w:rsid w:val="004A59F7"/>
    <w:rsid w:val="004D3A7E"/>
    <w:rsid w:val="004F566A"/>
    <w:rsid w:val="005024A4"/>
    <w:rsid w:val="0051404B"/>
    <w:rsid w:val="00552A84"/>
    <w:rsid w:val="005606FF"/>
    <w:rsid w:val="00563371"/>
    <w:rsid w:val="00570A05"/>
    <w:rsid w:val="0057321F"/>
    <w:rsid w:val="005811DC"/>
    <w:rsid w:val="00592E7A"/>
    <w:rsid w:val="00596925"/>
    <w:rsid w:val="00596FFC"/>
    <w:rsid w:val="005A0F0F"/>
    <w:rsid w:val="005D54A3"/>
    <w:rsid w:val="005E1A79"/>
    <w:rsid w:val="005E63FF"/>
    <w:rsid w:val="006022C3"/>
    <w:rsid w:val="00622DAC"/>
    <w:rsid w:val="0062353E"/>
    <w:rsid w:val="006278E4"/>
    <w:rsid w:val="00632686"/>
    <w:rsid w:val="00665B34"/>
    <w:rsid w:val="00681924"/>
    <w:rsid w:val="00681BD3"/>
    <w:rsid w:val="00693BA9"/>
    <w:rsid w:val="00696107"/>
    <w:rsid w:val="006B008F"/>
    <w:rsid w:val="006C09FD"/>
    <w:rsid w:val="00713507"/>
    <w:rsid w:val="00713DB1"/>
    <w:rsid w:val="00730BB0"/>
    <w:rsid w:val="007447A0"/>
    <w:rsid w:val="007E232E"/>
    <w:rsid w:val="007F72F9"/>
    <w:rsid w:val="00801C03"/>
    <w:rsid w:val="008173BA"/>
    <w:rsid w:val="00843179"/>
    <w:rsid w:val="008630C1"/>
    <w:rsid w:val="008636F7"/>
    <w:rsid w:val="00874949"/>
    <w:rsid w:val="00882885"/>
    <w:rsid w:val="00886209"/>
    <w:rsid w:val="008875EF"/>
    <w:rsid w:val="008C79BE"/>
    <w:rsid w:val="008D381B"/>
    <w:rsid w:val="008D735D"/>
    <w:rsid w:val="008F7569"/>
    <w:rsid w:val="009010EC"/>
    <w:rsid w:val="00923BD5"/>
    <w:rsid w:val="0093528A"/>
    <w:rsid w:val="00985193"/>
    <w:rsid w:val="009B20E0"/>
    <w:rsid w:val="009C3A14"/>
    <w:rsid w:val="009E6B0F"/>
    <w:rsid w:val="009E754A"/>
    <w:rsid w:val="00A04381"/>
    <w:rsid w:val="00A1350F"/>
    <w:rsid w:val="00A20BD3"/>
    <w:rsid w:val="00A3348C"/>
    <w:rsid w:val="00A407AA"/>
    <w:rsid w:val="00A44ADE"/>
    <w:rsid w:val="00A46587"/>
    <w:rsid w:val="00A6540C"/>
    <w:rsid w:val="00A65539"/>
    <w:rsid w:val="00A76352"/>
    <w:rsid w:val="00AC2B1A"/>
    <w:rsid w:val="00AD6A8E"/>
    <w:rsid w:val="00AF2C6F"/>
    <w:rsid w:val="00B013C2"/>
    <w:rsid w:val="00B02894"/>
    <w:rsid w:val="00B02D84"/>
    <w:rsid w:val="00B0747B"/>
    <w:rsid w:val="00B16DFA"/>
    <w:rsid w:val="00B30FD5"/>
    <w:rsid w:val="00B33453"/>
    <w:rsid w:val="00B34080"/>
    <w:rsid w:val="00B37445"/>
    <w:rsid w:val="00B56692"/>
    <w:rsid w:val="00B611E4"/>
    <w:rsid w:val="00B645C4"/>
    <w:rsid w:val="00B822F1"/>
    <w:rsid w:val="00B85E4C"/>
    <w:rsid w:val="00B96C1C"/>
    <w:rsid w:val="00BA4B1A"/>
    <w:rsid w:val="00BE3061"/>
    <w:rsid w:val="00BE6D88"/>
    <w:rsid w:val="00C03C76"/>
    <w:rsid w:val="00C330EE"/>
    <w:rsid w:val="00C44628"/>
    <w:rsid w:val="00C53637"/>
    <w:rsid w:val="00C8022B"/>
    <w:rsid w:val="00CB4251"/>
    <w:rsid w:val="00CB474D"/>
    <w:rsid w:val="00CD5B60"/>
    <w:rsid w:val="00CD6D17"/>
    <w:rsid w:val="00CE5694"/>
    <w:rsid w:val="00CE7C61"/>
    <w:rsid w:val="00D12606"/>
    <w:rsid w:val="00D12CCA"/>
    <w:rsid w:val="00D27C1A"/>
    <w:rsid w:val="00D434C3"/>
    <w:rsid w:val="00D54BC7"/>
    <w:rsid w:val="00D61AC8"/>
    <w:rsid w:val="00D63BC7"/>
    <w:rsid w:val="00D730EA"/>
    <w:rsid w:val="00D74AB7"/>
    <w:rsid w:val="00D95064"/>
    <w:rsid w:val="00D973A8"/>
    <w:rsid w:val="00DA5379"/>
    <w:rsid w:val="00DB3308"/>
    <w:rsid w:val="00DC6F7B"/>
    <w:rsid w:val="00DE10FC"/>
    <w:rsid w:val="00DE682D"/>
    <w:rsid w:val="00E00B00"/>
    <w:rsid w:val="00E01BEC"/>
    <w:rsid w:val="00E07148"/>
    <w:rsid w:val="00E416CA"/>
    <w:rsid w:val="00E434DB"/>
    <w:rsid w:val="00E51CE2"/>
    <w:rsid w:val="00E55F9B"/>
    <w:rsid w:val="00E70FDC"/>
    <w:rsid w:val="00E8400D"/>
    <w:rsid w:val="00E95A0D"/>
    <w:rsid w:val="00E97B64"/>
    <w:rsid w:val="00EA2C54"/>
    <w:rsid w:val="00EA47E7"/>
    <w:rsid w:val="00EA7333"/>
    <w:rsid w:val="00EB037D"/>
    <w:rsid w:val="00EB5943"/>
    <w:rsid w:val="00ED5495"/>
    <w:rsid w:val="00EE1B6A"/>
    <w:rsid w:val="00EE67F3"/>
    <w:rsid w:val="00F16523"/>
    <w:rsid w:val="00F260C2"/>
    <w:rsid w:val="00F32D25"/>
    <w:rsid w:val="00F510E6"/>
    <w:rsid w:val="00F80851"/>
    <w:rsid w:val="00F81904"/>
    <w:rsid w:val="00F82744"/>
    <w:rsid w:val="00FA2D1B"/>
    <w:rsid w:val="00FC0BB5"/>
    <w:rsid w:val="00FD2E6B"/>
    <w:rsid w:val="00FE59F3"/>
    <w:rsid w:val="00FE7739"/>
    <w:rsid w:val="00FF0B84"/>
    <w:rsid w:val="00FF198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61EA04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B7E2-028D-4624-A22A-BE6ACF467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CF5ACF-0FE4-4284-AC27-98175D5E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222D-4353-4D9D-9A24-E2BCE489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F8C00-AC9B-431F-87C6-BC19CD0F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2159</Words>
  <Characters>11878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11</cp:revision>
  <cp:lastPrinted>2017-11-10T17:01:00Z</cp:lastPrinted>
  <dcterms:created xsi:type="dcterms:W3CDTF">2017-11-28T17:05:00Z</dcterms:created>
  <dcterms:modified xsi:type="dcterms:W3CDTF">2017-11-28T17:41:00Z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