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81" w:rsidRPr="00FB0D5A" w:rsidRDefault="007A0181" w:rsidP="00FB0D5A">
      <w:pPr>
        <w:jc w:val="center"/>
        <w:rPr>
          <w:rFonts w:ascii="Soberana Sans" w:hAnsi="Soberana Sans"/>
          <w:sz w:val="18"/>
          <w:szCs w:val="18"/>
          <w:lang w:val="es-ES"/>
        </w:rPr>
      </w:pPr>
    </w:p>
    <w:p w:rsidR="00B75F59" w:rsidRPr="00FB0D5A" w:rsidRDefault="00B75F59" w:rsidP="00B75F59">
      <w:pPr>
        <w:pStyle w:val="ANOTACION0"/>
        <w:rPr>
          <w:rFonts w:ascii="Soberana Sans" w:hAnsi="Soberana Sans" w:cs="Arial"/>
          <w:b w:val="0"/>
          <w:szCs w:val="18"/>
        </w:rPr>
      </w:pPr>
      <w:r w:rsidRPr="00FB0D5A">
        <w:rPr>
          <w:rFonts w:ascii="Soberana Sans" w:hAnsi="Soberana Sans" w:cs="Arial"/>
          <w:szCs w:val="18"/>
        </w:rPr>
        <w:t>Anexo 9 de la Resolución Miscelánea Fiscal para 2017</w:t>
      </w:r>
    </w:p>
    <w:tbl>
      <w:tblPr>
        <w:tblW w:w="5000" w:type="pct"/>
        <w:tblCellMar>
          <w:left w:w="70" w:type="dxa"/>
          <w:right w:w="70" w:type="dxa"/>
        </w:tblCellMar>
        <w:tblLook w:val="0000" w:firstRow="0" w:lastRow="0" w:firstColumn="0" w:lastColumn="0" w:noHBand="0" w:noVBand="0"/>
      </w:tblPr>
      <w:tblGrid>
        <w:gridCol w:w="9337"/>
      </w:tblGrid>
      <w:tr w:rsidR="00B75F59" w:rsidRPr="00FB0D5A" w:rsidTr="00B5581E">
        <w:trPr>
          <w:trHeight w:val="20"/>
        </w:trPr>
        <w:tc>
          <w:tcPr>
            <w:tcW w:w="5000" w:type="pct"/>
            <w:tcBorders>
              <w:top w:val="single" w:sz="6" w:space="0" w:color="auto"/>
              <w:left w:val="single" w:sz="6" w:space="0" w:color="auto"/>
              <w:bottom w:val="single" w:sz="6" w:space="0" w:color="auto"/>
              <w:right w:val="single" w:sz="6" w:space="0" w:color="auto"/>
            </w:tcBorders>
          </w:tcPr>
          <w:p w:rsidR="00B75F59" w:rsidRPr="00FB0D5A" w:rsidRDefault="00B75F59" w:rsidP="00687794">
            <w:pPr>
              <w:pStyle w:val="Texto0"/>
              <w:ind w:firstLine="0"/>
              <w:rPr>
                <w:rFonts w:ascii="Soberana Sans" w:hAnsi="Soberana Sans"/>
                <w:b/>
                <w:szCs w:val="18"/>
              </w:rPr>
            </w:pPr>
            <w:r w:rsidRPr="00FB0D5A">
              <w:rPr>
                <w:rFonts w:ascii="Soberana Sans" w:hAnsi="Soberana Sans"/>
                <w:b/>
                <w:szCs w:val="18"/>
              </w:rPr>
              <w:t>Tabla a que se refiere la regla 3.15.1. de la Resolución Miscelánea Fiscal para 2017, para la opción de la actualización de las deducciones que señala el artículo 121 de la Ley del ISR.</w:t>
            </w:r>
          </w:p>
        </w:tc>
      </w:tr>
    </w:tbl>
    <w:p w:rsidR="00B75F59" w:rsidRDefault="00B75F59" w:rsidP="00B75F59">
      <w:pPr>
        <w:pStyle w:val="Texto0"/>
        <w:spacing w:before="120" w:after="120" w:line="240" w:lineRule="auto"/>
        <w:ind w:firstLine="0"/>
        <w:jc w:val="center"/>
        <w:rPr>
          <w:rFonts w:ascii="Soberana Sans" w:hAnsi="Soberana Sans"/>
          <w:b/>
          <w:szCs w:val="18"/>
        </w:rPr>
      </w:pPr>
      <w:r w:rsidRPr="00FB0D5A">
        <w:rPr>
          <w:rFonts w:ascii="Soberana Sans" w:hAnsi="Soberana Sans"/>
          <w:b/>
          <w:szCs w:val="18"/>
        </w:rPr>
        <w:t>Tabla</w:t>
      </w:r>
    </w:p>
    <w:tbl>
      <w:tblPr>
        <w:tblW w:w="5000" w:type="pct"/>
        <w:jc w:val="center"/>
        <w:tblCellMar>
          <w:left w:w="70" w:type="dxa"/>
          <w:right w:w="70" w:type="dxa"/>
        </w:tblCellMar>
        <w:tblLook w:val="04A0" w:firstRow="1" w:lastRow="0" w:firstColumn="1" w:lastColumn="0" w:noHBand="0" w:noVBand="1"/>
      </w:tblPr>
      <w:tblGrid>
        <w:gridCol w:w="5006"/>
        <w:gridCol w:w="4327"/>
      </w:tblGrid>
      <w:tr w:rsidR="00692603" w:rsidRPr="00F72104" w:rsidTr="00147CB5">
        <w:trPr>
          <w:trHeight w:val="401"/>
          <w:jc w:val="center"/>
        </w:trPr>
        <w:tc>
          <w:tcPr>
            <w:tcW w:w="268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92603" w:rsidRPr="00F72104" w:rsidRDefault="00692603" w:rsidP="009D4700">
            <w:pPr>
              <w:jc w:val="center"/>
              <w:rPr>
                <w:rFonts w:ascii="Arial" w:hAnsi="Arial" w:cs="Arial"/>
                <w:b/>
                <w:bCs/>
                <w:sz w:val="18"/>
                <w:szCs w:val="18"/>
                <w:lang w:eastAsia="es-MX"/>
              </w:rPr>
            </w:pPr>
            <w:r w:rsidRPr="00F72104">
              <w:rPr>
                <w:rFonts w:ascii="Arial" w:hAnsi="Arial" w:cs="Arial"/>
                <w:b/>
                <w:bCs/>
                <w:sz w:val="18"/>
                <w:szCs w:val="18"/>
                <w:lang w:eastAsia="es-MX"/>
              </w:rPr>
              <w:t>Cuando el tiempo transcurrido sea:</w:t>
            </w:r>
          </w:p>
        </w:tc>
        <w:tc>
          <w:tcPr>
            <w:tcW w:w="2318" w:type="pct"/>
            <w:tcBorders>
              <w:top w:val="single" w:sz="8" w:space="0" w:color="auto"/>
              <w:left w:val="nil"/>
              <w:bottom w:val="single" w:sz="8" w:space="0" w:color="auto"/>
              <w:right w:val="single" w:sz="8" w:space="0" w:color="auto"/>
            </w:tcBorders>
            <w:shd w:val="clear" w:color="auto" w:fill="auto"/>
            <w:vAlign w:val="center"/>
            <w:hideMark/>
          </w:tcPr>
          <w:p w:rsidR="00692603" w:rsidRPr="00F72104" w:rsidRDefault="00692603" w:rsidP="009D4700">
            <w:pPr>
              <w:jc w:val="center"/>
              <w:rPr>
                <w:rFonts w:ascii="Arial" w:hAnsi="Arial" w:cs="Arial"/>
                <w:b/>
                <w:bCs/>
                <w:sz w:val="18"/>
                <w:szCs w:val="18"/>
                <w:lang w:eastAsia="es-MX"/>
              </w:rPr>
            </w:pPr>
            <w:r w:rsidRPr="00F72104">
              <w:rPr>
                <w:rFonts w:ascii="Arial" w:hAnsi="Arial" w:cs="Arial"/>
                <w:b/>
                <w:bCs/>
                <w:sz w:val="18"/>
                <w:szCs w:val="18"/>
                <w:lang w:eastAsia="es-MX"/>
              </w:rPr>
              <w:t>El factor correspondiente será</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Hasta 1 año</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1.00</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1 año </w:t>
            </w:r>
            <w:r>
              <w:rPr>
                <w:rFonts w:ascii="Arial" w:hAnsi="Arial" w:cs="Arial"/>
                <w:sz w:val="18"/>
                <w:szCs w:val="18"/>
                <w:lang w:eastAsia="es-MX"/>
              </w:rPr>
              <w:t xml:space="preserve">y </w:t>
            </w:r>
            <w:r w:rsidRPr="00F72104">
              <w:rPr>
                <w:rFonts w:ascii="Arial" w:hAnsi="Arial" w:cs="Arial"/>
                <w:sz w:val="18"/>
                <w:szCs w:val="18"/>
                <w:lang w:eastAsia="es-MX"/>
              </w:rPr>
              <w:t>hasta 2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1.05</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2 años </w:t>
            </w:r>
            <w:r>
              <w:rPr>
                <w:rFonts w:ascii="Arial" w:hAnsi="Arial" w:cs="Arial"/>
                <w:sz w:val="18"/>
                <w:szCs w:val="18"/>
                <w:lang w:eastAsia="es-MX"/>
              </w:rPr>
              <w:t xml:space="preserve">y </w:t>
            </w:r>
            <w:r w:rsidRPr="00F72104">
              <w:rPr>
                <w:rFonts w:ascii="Arial" w:hAnsi="Arial" w:cs="Arial"/>
                <w:sz w:val="18"/>
                <w:szCs w:val="18"/>
                <w:lang w:eastAsia="es-MX"/>
              </w:rPr>
              <w:t>hasta 3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1.07</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3 años </w:t>
            </w:r>
            <w:r>
              <w:rPr>
                <w:rFonts w:ascii="Arial" w:hAnsi="Arial" w:cs="Arial"/>
                <w:sz w:val="18"/>
                <w:szCs w:val="18"/>
                <w:lang w:eastAsia="es-MX"/>
              </w:rPr>
              <w:t xml:space="preserve">y </w:t>
            </w:r>
            <w:r w:rsidRPr="00F72104">
              <w:rPr>
                <w:rFonts w:ascii="Arial" w:hAnsi="Arial" w:cs="Arial"/>
                <w:sz w:val="18"/>
                <w:szCs w:val="18"/>
                <w:lang w:eastAsia="es-MX"/>
              </w:rPr>
              <w:t>hasta 4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1.11</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4 años </w:t>
            </w:r>
            <w:r>
              <w:rPr>
                <w:rFonts w:ascii="Arial" w:hAnsi="Arial" w:cs="Arial"/>
                <w:sz w:val="18"/>
                <w:szCs w:val="18"/>
                <w:lang w:eastAsia="es-MX"/>
              </w:rPr>
              <w:t xml:space="preserve">y </w:t>
            </w:r>
            <w:r w:rsidRPr="00F72104">
              <w:rPr>
                <w:rFonts w:ascii="Arial" w:hAnsi="Arial" w:cs="Arial"/>
                <w:sz w:val="18"/>
                <w:szCs w:val="18"/>
                <w:lang w:eastAsia="es-MX"/>
              </w:rPr>
              <w:t>hasta 5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1.16</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5 años </w:t>
            </w:r>
            <w:r>
              <w:rPr>
                <w:rFonts w:ascii="Arial" w:hAnsi="Arial" w:cs="Arial"/>
                <w:sz w:val="18"/>
                <w:szCs w:val="18"/>
                <w:lang w:eastAsia="es-MX"/>
              </w:rPr>
              <w:t xml:space="preserve">y </w:t>
            </w:r>
            <w:r w:rsidRPr="00F72104">
              <w:rPr>
                <w:rFonts w:ascii="Arial" w:hAnsi="Arial" w:cs="Arial"/>
                <w:sz w:val="18"/>
                <w:szCs w:val="18"/>
                <w:lang w:eastAsia="es-MX"/>
              </w:rPr>
              <w:t>hasta 6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1.19</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6 años </w:t>
            </w:r>
            <w:r>
              <w:rPr>
                <w:rFonts w:ascii="Arial" w:hAnsi="Arial" w:cs="Arial"/>
                <w:sz w:val="18"/>
                <w:szCs w:val="18"/>
                <w:lang w:eastAsia="es-MX"/>
              </w:rPr>
              <w:t xml:space="preserve">y </w:t>
            </w:r>
            <w:r w:rsidRPr="00F72104">
              <w:rPr>
                <w:rFonts w:ascii="Arial" w:hAnsi="Arial" w:cs="Arial"/>
                <w:sz w:val="18"/>
                <w:szCs w:val="18"/>
                <w:lang w:eastAsia="es-MX"/>
              </w:rPr>
              <w:t>hasta 7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1.24</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7 años </w:t>
            </w:r>
            <w:r>
              <w:rPr>
                <w:rFonts w:ascii="Arial" w:hAnsi="Arial" w:cs="Arial"/>
                <w:sz w:val="18"/>
                <w:szCs w:val="18"/>
                <w:lang w:eastAsia="es-MX"/>
              </w:rPr>
              <w:t xml:space="preserve">y </w:t>
            </w:r>
            <w:r w:rsidRPr="00F72104">
              <w:rPr>
                <w:rFonts w:ascii="Arial" w:hAnsi="Arial" w:cs="Arial"/>
                <w:sz w:val="18"/>
                <w:szCs w:val="18"/>
                <w:lang w:eastAsia="es-MX"/>
              </w:rPr>
              <w:t>hasta 8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1.29</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8 años </w:t>
            </w:r>
            <w:r>
              <w:rPr>
                <w:rFonts w:ascii="Arial" w:hAnsi="Arial" w:cs="Arial"/>
                <w:sz w:val="18"/>
                <w:szCs w:val="18"/>
                <w:lang w:eastAsia="es-MX"/>
              </w:rPr>
              <w:t xml:space="preserve">y </w:t>
            </w:r>
            <w:r w:rsidRPr="00F72104">
              <w:rPr>
                <w:rFonts w:ascii="Arial" w:hAnsi="Arial" w:cs="Arial"/>
                <w:sz w:val="18"/>
                <w:szCs w:val="18"/>
                <w:lang w:eastAsia="es-MX"/>
              </w:rPr>
              <w:t>hasta 9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1.35</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9 años </w:t>
            </w:r>
            <w:r>
              <w:rPr>
                <w:rFonts w:ascii="Arial" w:hAnsi="Arial" w:cs="Arial"/>
                <w:sz w:val="18"/>
                <w:szCs w:val="18"/>
                <w:lang w:eastAsia="es-MX"/>
              </w:rPr>
              <w:t xml:space="preserve">y </w:t>
            </w:r>
            <w:r w:rsidRPr="00F72104">
              <w:rPr>
                <w:rFonts w:ascii="Arial" w:hAnsi="Arial" w:cs="Arial"/>
                <w:sz w:val="18"/>
                <w:szCs w:val="18"/>
                <w:lang w:eastAsia="es-MX"/>
              </w:rPr>
              <w:t>hasta 10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1.43</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10 años </w:t>
            </w:r>
            <w:r>
              <w:rPr>
                <w:rFonts w:ascii="Arial" w:hAnsi="Arial" w:cs="Arial"/>
                <w:sz w:val="18"/>
                <w:szCs w:val="18"/>
                <w:lang w:eastAsia="es-MX"/>
              </w:rPr>
              <w:t xml:space="preserve">y </w:t>
            </w:r>
            <w:r w:rsidRPr="00F72104">
              <w:rPr>
                <w:rFonts w:ascii="Arial" w:hAnsi="Arial" w:cs="Arial"/>
                <w:sz w:val="18"/>
                <w:szCs w:val="18"/>
                <w:lang w:eastAsia="es-MX"/>
              </w:rPr>
              <w:t>hasta 11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1.49</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11 años </w:t>
            </w:r>
            <w:r>
              <w:rPr>
                <w:rFonts w:ascii="Arial" w:hAnsi="Arial" w:cs="Arial"/>
                <w:sz w:val="18"/>
                <w:szCs w:val="18"/>
                <w:lang w:eastAsia="es-MX"/>
              </w:rPr>
              <w:t xml:space="preserve">y </w:t>
            </w:r>
            <w:r w:rsidRPr="00F72104">
              <w:rPr>
                <w:rFonts w:ascii="Arial" w:hAnsi="Arial" w:cs="Arial"/>
                <w:sz w:val="18"/>
                <w:szCs w:val="18"/>
                <w:lang w:eastAsia="es-MX"/>
              </w:rPr>
              <w:t>hasta 12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1.54</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12 años </w:t>
            </w:r>
            <w:r>
              <w:rPr>
                <w:rFonts w:ascii="Arial" w:hAnsi="Arial" w:cs="Arial"/>
                <w:sz w:val="18"/>
                <w:szCs w:val="18"/>
                <w:lang w:eastAsia="es-MX"/>
              </w:rPr>
              <w:t xml:space="preserve">y </w:t>
            </w:r>
            <w:r w:rsidRPr="00F72104">
              <w:rPr>
                <w:rFonts w:ascii="Arial" w:hAnsi="Arial" w:cs="Arial"/>
                <w:sz w:val="18"/>
                <w:szCs w:val="18"/>
                <w:lang w:eastAsia="es-MX"/>
              </w:rPr>
              <w:t>hasta 13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1.61</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13 años </w:t>
            </w:r>
            <w:r>
              <w:rPr>
                <w:rFonts w:ascii="Arial" w:hAnsi="Arial" w:cs="Arial"/>
                <w:sz w:val="18"/>
                <w:szCs w:val="18"/>
                <w:lang w:eastAsia="es-MX"/>
              </w:rPr>
              <w:t xml:space="preserve">y </w:t>
            </w:r>
            <w:r w:rsidRPr="00F72104">
              <w:rPr>
                <w:rFonts w:ascii="Arial" w:hAnsi="Arial" w:cs="Arial"/>
                <w:sz w:val="18"/>
                <w:szCs w:val="18"/>
                <w:lang w:eastAsia="es-MX"/>
              </w:rPr>
              <w:t>hasta 14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1.68</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14 años </w:t>
            </w:r>
            <w:r>
              <w:rPr>
                <w:rFonts w:ascii="Arial" w:hAnsi="Arial" w:cs="Arial"/>
                <w:sz w:val="18"/>
                <w:szCs w:val="18"/>
                <w:lang w:eastAsia="es-MX"/>
              </w:rPr>
              <w:t xml:space="preserve">y </w:t>
            </w:r>
            <w:r w:rsidRPr="00F72104">
              <w:rPr>
                <w:rFonts w:ascii="Arial" w:hAnsi="Arial" w:cs="Arial"/>
                <w:sz w:val="18"/>
                <w:szCs w:val="18"/>
                <w:lang w:eastAsia="es-MX"/>
              </w:rPr>
              <w:t>hasta 15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1.75</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15 años </w:t>
            </w:r>
            <w:r>
              <w:rPr>
                <w:rFonts w:ascii="Arial" w:hAnsi="Arial" w:cs="Arial"/>
                <w:sz w:val="18"/>
                <w:szCs w:val="18"/>
                <w:lang w:eastAsia="es-MX"/>
              </w:rPr>
              <w:t xml:space="preserve">y </w:t>
            </w:r>
            <w:r w:rsidRPr="00F72104">
              <w:rPr>
                <w:rFonts w:ascii="Arial" w:hAnsi="Arial" w:cs="Arial"/>
                <w:sz w:val="18"/>
                <w:szCs w:val="18"/>
                <w:lang w:eastAsia="es-MX"/>
              </w:rPr>
              <w:t>hasta 16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1.84</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16 años </w:t>
            </w:r>
            <w:r>
              <w:rPr>
                <w:rFonts w:ascii="Arial" w:hAnsi="Arial" w:cs="Arial"/>
                <w:sz w:val="18"/>
                <w:szCs w:val="18"/>
                <w:lang w:eastAsia="es-MX"/>
              </w:rPr>
              <w:t xml:space="preserve">y </w:t>
            </w:r>
            <w:r w:rsidRPr="00F72104">
              <w:rPr>
                <w:rFonts w:ascii="Arial" w:hAnsi="Arial" w:cs="Arial"/>
                <w:sz w:val="18"/>
                <w:szCs w:val="18"/>
                <w:lang w:eastAsia="es-MX"/>
              </w:rPr>
              <w:t>hasta 17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1.93</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17 años </w:t>
            </w:r>
            <w:r>
              <w:rPr>
                <w:rFonts w:ascii="Arial" w:hAnsi="Arial" w:cs="Arial"/>
                <w:sz w:val="18"/>
                <w:szCs w:val="18"/>
                <w:lang w:eastAsia="es-MX"/>
              </w:rPr>
              <w:t xml:space="preserve">y </w:t>
            </w:r>
            <w:r w:rsidRPr="00F72104">
              <w:rPr>
                <w:rFonts w:ascii="Arial" w:hAnsi="Arial" w:cs="Arial"/>
                <w:sz w:val="18"/>
                <w:szCs w:val="18"/>
                <w:lang w:eastAsia="es-MX"/>
              </w:rPr>
              <w:t>hasta 18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2.08</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18 años </w:t>
            </w:r>
            <w:r>
              <w:rPr>
                <w:rFonts w:ascii="Arial" w:hAnsi="Arial" w:cs="Arial"/>
                <w:sz w:val="18"/>
                <w:szCs w:val="18"/>
                <w:lang w:eastAsia="es-MX"/>
              </w:rPr>
              <w:t xml:space="preserve">y </w:t>
            </w:r>
            <w:r w:rsidRPr="00F72104">
              <w:rPr>
                <w:rFonts w:ascii="Arial" w:hAnsi="Arial" w:cs="Arial"/>
                <w:sz w:val="18"/>
                <w:szCs w:val="18"/>
                <w:lang w:eastAsia="es-MX"/>
              </w:rPr>
              <w:t>hasta 19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2.31</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19 años </w:t>
            </w:r>
            <w:r>
              <w:rPr>
                <w:rFonts w:ascii="Arial" w:hAnsi="Arial" w:cs="Arial"/>
                <w:sz w:val="18"/>
                <w:szCs w:val="18"/>
                <w:lang w:eastAsia="es-MX"/>
              </w:rPr>
              <w:t xml:space="preserve">y </w:t>
            </w:r>
            <w:r w:rsidRPr="00F72104">
              <w:rPr>
                <w:rFonts w:ascii="Arial" w:hAnsi="Arial" w:cs="Arial"/>
                <w:sz w:val="18"/>
                <w:szCs w:val="18"/>
                <w:lang w:eastAsia="es-MX"/>
              </w:rPr>
              <w:t>hasta 20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2.75</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20 años </w:t>
            </w:r>
            <w:r>
              <w:rPr>
                <w:rFonts w:ascii="Arial" w:hAnsi="Arial" w:cs="Arial"/>
                <w:sz w:val="18"/>
                <w:szCs w:val="18"/>
                <w:lang w:eastAsia="es-MX"/>
              </w:rPr>
              <w:t xml:space="preserve">y </w:t>
            </w:r>
            <w:r w:rsidRPr="00F72104">
              <w:rPr>
                <w:rFonts w:ascii="Arial" w:hAnsi="Arial" w:cs="Arial"/>
                <w:sz w:val="18"/>
                <w:szCs w:val="18"/>
                <w:lang w:eastAsia="es-MX"/>
              </w:rPr>
              <w:t>hasta 21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3.17</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21 años </w:t>
            </w:r>
            <w:r>
              <w:rPr>
                <w:rFonts w:ascii="Arial" w:hAnsi="Arial" w:cs="Arial"/>
                <w:sz w:val="18"/>
                <w:szCs w:val="18"/>
                <w:lang w:eastAsia="es-MX"/>
              </w:rPr>
              <w:t xml:space="preserve">y </w:t>
            </w:r>
            <w:r w:rsidRPr="00F72104">
              <w:rPr>
                <w:rFonts w:ascii="Arial" w:hAnsi="Arial" w:cs="Arial"/>
                <w:sz w:val="18"/>
                <w:szCs w:val="18"/>
                <w:lang w:eastAsia="es-MX"/>
              </w:rPr>
              <w:t>hasta 22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4.01</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22 años </w:t>
            </w:r>
            <w:r>
              <w:rPr>
                <w:rFonts w:ascii="Arial" w:hAnsi="Arial" w:cs="Arial"/>
                <w:sz w:val="18"/>
                <w:szCs w:val="18"/>
                <w:lang w:eastAsia="es-MX"/>
              </w:rPr>
              <w:t xml:space="preserve">y </w:t>
            </w:r>
            <w:r w:rsidRPr="00F72104">
              <w:rPr>
                <w:rFonts w:ascii="Arial" w:hAnsi="Arial" w:cs="Arial"/>
                <w:sz w:val="18"/>
                <w:szCs w:val="18"/>
                <w:lang w:eastAsia="es-MX"/>
              </w:rPr>
              <w:t>hasta 23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6.09</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23 años </w:t>
            </w:r>
            <w:r>
              <w:rPr>
                <w:rFonts w:ascii="Arial" w:hAnsi="Arial" w:cs="Arial"/>
                <w:sz w:val="18"/>
                <w:szCs w:val="18"/>
                <w:lang w:eastAsia="es-MX"/>
              </w:rPr>
              <w:t xml:space="preserve">y </w:t>
            </w:r>
            <w:r w:rsidRPr="00F72104">
              <w:rPr>
                <w:rFonts w:ascii="Arial" w:hAnsi="Arial" w:cs="Arial"/>
                <w:sz w:val="18"/>
                <w:szCs w:val="18"/>
                <w:lang w:eastAsia="es-MX"/>
              </w:rPr>
              <w:t>hasta 24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6.71</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24 años </w:t>
            </w:r>
            <w:r>
              <w:rPr>
                <w:rFonts w:ascii="Arial" w:hAnsi="Arial" w:cs="Arial"/>
                <w:sz w:val="18"/>
                <w:szCs w:val="18"/>
                <w:lang w:eastAsia="es-MX"/>
              </w:rPr>
              <w:t xml:space="preserve">y </w:t>
            </w:r>
            <w:r w:rsidRPr="00F72104">
              <w:rPr>
                <w:rFonts w:ascii="Arial" w:hAnsi="Arial" w:cs="Arial"/>
                <w:sz w:val="18"/>
                <w:szCs w:val="18"/>
                <w:lang w:eastAsia="es-MX"/>
              </w:rPr>
              <w:t>hasta 25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7.21</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25 años </w:t>
            </w:r>
            <w:r>
              <w:rPr>
                <w:rFonts w:ascii="Arial" w:hAnsi="Arial" w:cs="Arial"/>
                <w:sz w:val="18"/>
                <w:szCs w:val="18"/>
                <w:lang w:eastAsia="es-MX"/>
              </w:rPr>
              <w:t xml:space="preserve">y </w:t>
            </w:r>
            <w:r w:rsidRPr="00F72104">
              <w:rPr>
                <w:rFonts w:ascii="Arial" w:hAnsi="Arial" w:cs="Arial"/>
                <w:sz w:val="18"/>
                <w:szCs w:val="18"/>
                <w:lang w:eastAsia="es-MX"/>
              </w:rPr>
              <w:t>hasta 26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8.03</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26 años </w:t>
            </w:r>
            <w:r>
              <w:rPr>
                <w:rFonts w:ascii="Arial" w:hAnsi="Arial" w:cs="Arial"/>
                <w:sz w:val="18"/>
                <w:szCs w:val="18"/>
                <w:lang w:eastAsia="es-MX"/>
              </w:rPr>
              <w:t xml:space="preserve">y </w:t>
            </w:r>
            <w:r w:rsidRPr="00F72104">
              <w:rPr>
                <w:rFonts w:ascii="Arial" w:hAnsi="Arial" w:cs="Arial"/>
                <w:sz w:val="18"/>
                <w:szCs w:val="18"/>
                <w:lang w:eastAsia="es-MX"/>
              </w:rPr>
              <w:t>hasta 27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9.47</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27 años </w:t>
            </w:r>
            <w:r>
              <w:rPr>
                <w:rFonts w:ascii="Arial" w:hAnsi="Arial" w:cs="Arial"/>
                <w:sz w:val="18"/>
                <w:szCs w:val="18"/>
                <w:lang w:eastAsia="es-MX"/>
              </w:rPr>
              <w:t xml:space="preserve">y </w:t>
            </w:r>
            <w:r w:rsidRPr="00F72104">
              <w:rPr>
                <w:rFonts w:ascii="Arial" w:hAnsi="Arial" w:cs="Arial"/>
                <w:sz w:val="18"/>
                <w:szCs w:val="18"/>
                <w:lang w:eastAsia="es-MX"/>
              </w:rPr>
              <w:t>hasta 28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12.04</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28 años </w:t>
            </w:r>
            <w:r>
              <w:rPr>
                <w:rFonts w:ascii="Arial" w:hAnsi="Arial" w:cs="Arial"/>
                <w:sz w:val="18"/>
                <w:szCs w:val="18"/>
                <w:lang w:eastAsia="es-MX"/>
              </w:rPr>
              <w:t xml:space="preserve">y </w:t>
            </w:r>
            <w:r w:rsidRPr="00F72104">
              <w:rPr>
                <w:rFonts w:ascii="Arial" w:hAnsi="Arial" w:cs="Arial"/>
                <w:sz w:val="18"/>
                <w:szCs w:val="18"/>
                <w:lang w:eastAsia="es-MX"/>
              </w:rPr>
              <w:t>hasta 29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14.74</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29 años </w:t>
            </w:r>
            <w:r>
              <w:rPr>
                <w:rFonts w:ascii="Arial" w:hAnsi="Arial" w:cs="Arial"/>
                <w:sz w:val="18"/>
                <w:szCs w:val="18"/>
                <w:lang w:eastAsia="es-MX"/>
              </w:rPr>
              <w:t xml:space="preserve">y </w:t>
            </w:r>
            <w:r w:rsidRPr="00F72104">
              <w:rPr>
                <w:rFonts w:ascii="Arial" w:hAnsi="Arial" w:cs="Arial"/>
                <w:sz w:val="18"/>
                <w:szCs w:val="18"/>
                <w:lang w:eastAsia="es-MX"/>
              </w:rPr>
              <w:t>hasta 30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19.84</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30 años </w:t>
            </w:r>
            <w:r>
              <w:rPr>
                <w:rFonts w:ascii="Arial" w:hAnsi="Arial" w:cs="Arial"/>
                <w:sz w:val="18"/>
                <w:szCs w:val="18"/>
                <w:lang w:eastAsia="es-MX"/>
              </w:rPr>
              <w:t xml:space="preserve">y </w:t>
            </w:r>
            <w:r w:rsidRPr="00F72104">
              <w:rPr>
                <w:rFonts w:ascii="Arial" w:hAnsi="Arial" w:cs="Arial"/>
                <w:sz w:val="18"/>
                <w:szCs w:val="18"/>
                <w:lang w:eastAsia="es-MX"/>
              </w:rPr>
              <w:t>hasta 31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54.92</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31 años </w:t>
            </w:r>
            <w:r>
              <w:rPr>
                <w:rFonts w:ascii="Arial" w:hAnsi="Arial" w:cs="Arial"/>
                <w:sz w:val="18"/>
                <w:szCs w:val="18"/>
                <w:lang w:eastAsia="es-MX"/>
              </w:rPr>
              <w:t xml:space="preserve">y </w:t>
            </w:r>
            <w:r w:rsidRPr="00F72104">
              <w:rPr>
                <w:rFonts w:ascii="Arial" w:hAnsi="Arial" w:cs="Arial"/>
                <w:sz w:val="18"/>
                <w:szCs w:val="18"/>
                <w:lang w:eastAsia="es-MX"/>
              </w:rPr>
              <w:t>hasta 32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112.22</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32 años </w:t>
            </w:r>
            <w:r>
              <w:rPr>
                <w:rFonts w:ascii="Arial" w:hAnsi="Arial" w:cs="Arial"/>
                <w:sz w:val="18"/>
                <w:szCs w:val="18"/>
                <w:lang w:eastAsia="es-MX"/>
              </w:rPr>
              <w:t xml:space="preserve">y </w:t>
            </w:r>
            <w:r w:rsidRPr="00F72104">
              <w:rPr>
                <w:rFonts w:ascii="Arial" w:hAnsi="Arial" w:cs="Arial"/>
                <w:sz w:val="18"/>
                <w:szCs w:val="18"/>
                <w:lang w:eastAsia="es-MX"/>
              </w:rPr>
              <w:t>hasta 33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186.20</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33 años </w:t>
            </w:r>
            <w:r>
              <w:rPr>
                <w:rFonts w:ascii="Arial" w:hAnsi="Arial" w:cs="Arial"/>
                <w:sz w:val="18"/>
                <w:szCs w:val="18"/>
                <w:lang w:eastAsia="es-MX"/>
              </w:rPr>
              <w:t xml:space="preserve">y </w:t>
            </w:r>
            <w:r w:rsidRPr="00F72104">
              <w:rPr>
                <w:rFonts w:ascii="Arial" w:hAnsi="Arial" w:cs="Arial"/>
                <w:sz w:val="18"/>
                <w:szCs w:val="18"/>
                <w:lang w:eastAsia="es-MX"/>
              </w:rPr>
              <w:t>hasta 34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299.31</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34 años </w:t>
            </w:r>
            <w:r>
              <w:rPr>
                <w:rFonts w:ascii="Arial" w:hAnsi="Arial" w:cs="Arial"/>
                <w:sz w:val="18"/>
                <w:szCs w:val="18"/>
                <w:lang w:eastAsia="es-MX"/>
              </w:rPr>
              <w:t xml:space="preserve">y </w:t>
            </w:r>
            <w:r w:rsidRPr="00F72104">
              <w:rPr>
                <w:rFonts w:ascii="Arial" w:hAnsi="Arial" w:cs="Arial"/>
                <w:sz w:val="18"/>
                <w:szCs w:val="18"/>
                <w:lang w:eastAsia="es-MX"/>
              </w:rPr>
              <w:t>hasta 35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519.00</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35 años </w:t>
            </w:r>
            <w:r>
              <w:rPr>
                <w:rFonts w:ascii="Arial" w:hAnsi="Arial" w:cs="Arial"/>
                <w:sz w:val="18"/>
                <w:szCs w:val="18"/>
                <w:lang w:eastAsia="es-MX"/>
              </w:rPr>
              <w:t xml:space="preserve">y </w:t>
            </w:r>
            <w:r w:rsidRPr="00F72104">
              <w:rPr>
                <w:rFonts w:ascii="Arial" w:hAnsi="Arial" w:cs="Arial"/>
                <w:sz w:val="18"/>
                <w:szCs w:val="18"/>
                <w:lang w:eastAsia="es-MX"/>
              </w:rPr>
              <w:t>hasta 36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1,090.12</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36 años </w:t>
            </w:r>
            <w:r>
              <w:rPr>
                <w:rFonts w:ascii="Arial" w:hAnsi="Arial" w:cs="Arial"/>
                <w:sz w:val="18"/>
                <w:szCs w:val="18"/>
                <w:lang w:eastAsia="es-MX"/>
              </w:rPr>
              <w:t xml:space="preserve">y </w:t>
            </w:r>
            <w:r w:rsidRPr="00F72104">
              <w:rPr>
                <w:rFonts w:ascii="Arial" w:hAnsi="Arial" w:cs="Arial"/>
                <w:sz w:val="18"/>
                <w:szCs w:val="18"/>
                <w:lang w:eastAsia="es-MX"/>
              </w:rPr>
              <w:t>hasta 37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1,426.56</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37 años </w:t>
            </w:r>
            <w:r>
              <w:rPr>
                <w:rFonts w:ascii="Arial" w:hAnsi="Arial" w:cs="Arial"/>
                <w:sz w:val="18"/>
                <w:szCs w:val="18"/>
                <w:lang w:eastAsia="es-MX"/>
              </w:rPr>
              <w:t xml:space="preserve">y </w:t>
            </w:r>
            <w:r w:rsidRPr="00F72104">
              <w:rPr>
                <w:rFonts w:ascii="Arial" w:hAnsi="Arial" w:cs="Arial"/>
                <w:sz w:val="18"/>
                <w:szCs w:val="18"/>
                <w:lang w:eastAsia="es-MX"/>
              </w:rPr>
              <w:t>hasta 38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1,823.14</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38 años </w:t>
            </w:r>
            <w:r>
              <w:rPr>
                <w:rFonts w:ascii="Arial" w:hAnsi="Arial" w:cs="Arial"/>
                <w:sz w:val="18"/>
                <w:szCs w:val="18"/>
                <w:lang w:eastAsia="es-MX"/>
              </w:rPr>
              <w:t xml:space="preserve">y </w:t>
            </w:r>
            <w:r w:rsidRPr="00F72104">
              <w:rPr>
                <w:rFonts w:ascii="Arial" w:hAnsi="Arial" w:cs="Arial"/>
                <w:sz w:val="18"/>
                <w:szCs w:val="18"/>
                <w:lang w:eastAsia="es-MX"/>
              </w:rPr>
              <w:t>hasta 39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2,216.14</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lastRenderedPageBreak/>
              <w:t xml:space="preserve">Más de 39 años </w:t>
            </w:r>
            <w:r>
              <w:rPr>
                <w:rFonts w:ascii="Arial" w:hAnsi="Arial" w:cs="Arial"/>
                <w:sz w:val="18"/>
                <w:szCs w:val="18"/>
                <w:lang w:eastAsia="es-MX"/>
              </w:rPr>
              <w:t xml:space="preserve">y </w:t>
            </w:r>
            <w:r w:rsidRPr="00F72104">
              <w:rPr>
                <w:rFonts w:ascii="Arial" w:hAnsi="Arial" w:cs="Arial"/>
                <w:sz w:val="18"/>
                <w:szCs w:val="18"/>
                <w:lang w:eastAsia="es-MX"/>
              </w:rPr>
              <w:t>hasta 40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2,607.90</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40 años </w:t>
            </w:r>
            <w:r>
              <w:rPr>
                <w:rFonts w:ascii="Arial" w:hAnsi="Arial" w:cs="Arial"/>
                <w:sz w:val="18"/>
                <w:szCs w:val="18"/>
                <w:lang w:eastAsia="es-MX"/>
              </w:rPr>
              <w:t xml:space="preserve">y </w:t>
            </w:r>
            <w:r w:rsidRPr="00F72104">
              <w:rPr>
                <w:rFonts w:ascii="Arial" w:hAnsi="Arial" w:cs="Arial"/>
                <w:sz w:val="18"/>
                <w:szCs w:val="18"/>
                <w:lang w:eastAsia="es-MX"/>
              </w:rPr>
              <w:t>hasta 41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3,117.34</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41 años </w:t>
            </w:r>
            <w:r>
              <w:rPr>
                <w:rFonts w:ascii="Arial" w:hAnsi="Arial" w:cs="Arial"/>
                <w:sz w:val="18"/>
                <w:szCs w:val="18"/>
                <w:lang w:eastAsia="es-MX"/>
              </w:rPr>
              <w:t xml:space="preserve">y </w:t>
            </w:r>
            <w:r w:rsidRPr="00F72104">
              <w:rPr>
                <w:rFonts w:ascii="Arial" w:hAnsi="Arial" w:cs="Arial"/>
                <w:sz w:val="18"/>
                <w:szCs w:val="18"/>
                <w:lang w:eastAsia="es-MX"/>
              </w:rPr>
              <w:t>hasta 42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4,014.09</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42 años </w:t>
            </w:r>
            <w:r>
              <w:rPr>
                <w:rFonts w:ascii="Arial" w:hAnsi="Arial" w:cs="Arial"/>
                <w:sz w:val="18"/>
                <w:szCs w:val="18"/>
                <w:lang w:eastAsia="es-MX"/>
              </w:rPr>
              <w:t xml:space="preserve">y </w:t>
            </w:r>
            <w:r w:rsidRPr="00F72104">
              <w:rPr>
                <w:rFonts w:ascii="Arial" w:hAnsi="Arial" w:cs="Arial"/>
                <w:sz w:val="18"/>
                <w:szCs w:val="18"/>
                <w:lang w:eastAsia="es-MX"/>
              </w:rPr>
              <w:t>hasta 43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4,496.75</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43 años </w:t>
            </w:r>
            <w:r>
              <w:rPr>
                <w:rFonts w:ascii="Arial" w:hAnsi="Arial" w:cs="Arial"/>
                <w:sz w:val="18"/>
                <w:szCs w:val="18"/>
                <w:lang w:eastAsia="es-MX"/>
              </w:rPr>
              <w:t xml:space="preserve">y </w:t>
            </w:r>
            <w:r w:rsidRPr="00F72104">
              <w:rPr>
                <w:rFonts w:ascii="Arial" w:hAnsi="Arial" w:cs="Arial"/>
                <w:sz w:val="18"/>
                <w:szCs w:val="18"/>
                <w:lang w:eastAsia="es-MX"/>
              </w:rPr>
              <w:t>hasta 44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5,302.51</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44 años </w:t>
            </w:r>
            <w:r>
              <w:rPr>
                <w:rFonts w:ascii="Arial" w:hAnsi="Arial" w:cs="Arial"/>
                <w:sz w:val="18"/>
                <w:szCs w:val="18"/>
                <w:lang w:eastAsia="es-MX"/>
              </w:rPr>
              <w:t xml:space="preserve">y </w:t>
            </w:r>
            <w:r w:rsidRPr="00F72104">
              <w:rPr>
                <w:rFonts w:ascii="Arial" w:hAnsi="Arial" w:cs="Arial"/>
                <w:sz w:val="18"/>
                <w:szCs w:val="18"/>
                <w:lang w:eastAsia="es-MX"/>
              </w:rPr>
              <w:t>hasta 45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6,570.71</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45 años </w:t>
            </w:r>
            <w:r>
              <w:rPr>
                <w:rFonts w:ascii="Arial" w:hAnsi="Arial" w:cs="Arial"/>
                <w:sz w:val="18"/>
                <w:szCs w:val="18"/>
                <w:lang w:eastAsia="es-MX"/>
              </w:rPr>
              <w:t xml:space="preserve">y </w:t>
            </w:r>
            <w:r w:rsidRPr="00F72104">
              <w:rPr>
                <w:rFonts w:ascii="Arial" w:hAnsi="Arial" w:cs="Arial"/>
                <w:sz w:val="18"/>
                <w:szCs w:val="18"/>
                <w:lang w:eastAsia="es-MX"/>
              </w:rPr>
              <w:t>hasta 46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7,005.47</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46 años </w:t>
            </w:r>
            <w:r>
              <w:rPr>
                <w:rFonts w:ascii="Arial" w:hAnsi="Arial" w:cs="Arial"/>
                <w:sz w:val="18"/>
                <w:szCs w:val="18"/>
                <w:lang w:eastAsia="es-MX"/>
              </w:rPr>
              <w:t xml:space="preserve">y </w:t>
            </w:r>
            <w:r w:rsidRPr="00F72104">
              <w:rPr>
                <w:rFonts w:ascii="Arial" w:hAnsi="Arial" w:cs="Arial"/>
                <w:sz w:val="18"/>
                <w:szCs w:val="18"/>
                <w:lang w:eastAsia="es-MX"/>
              </w:rPr>
              <w:t>hasta 47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7,313.40</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47 años </w:t>
            </w:r>
            <w:r>
              <w:rPr>
                <w:rFonts w:ascii="Arial" w:hAnsi="Arial" w:cs="Arial"/>
                <w:sz w:val="18"/>
                <w:szCs w:val="18"/>
                <w:lang w:eastAsia="es-MX"/>
              </w:rPr>
              <w:t xml:space="preserve">y </w:t>
            </w:r>
            <w:r w:rsidRPr="00F72104">
              <w:rPr>
                <w:rFonts w:ascii="Arial" w:hAnsi="Arial" w:cs="Arial"/>
                <w:sz w:val="18"/>
                <w:szCs w:val="18"/>
                <w:lang w:eastAsia="es-MX"/>
              </w:rPr>
              <w:t>hasta 48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7,673.95</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48 años </w:t>
            </w:r>
            <w:r>
              <w:rPr>
                <w:rFonts w:ascii="Arial" w:hAnsi="Arial" w:cs="Arial"/>
                <w:sz w:val="18"/>
                <w:szCs w:val="18"/>
                <w:lang w:eastAsia="es-MX"/>
              </w:rPr>
              <w:t xml:space="preserve">y </w:t>
            </w:r>
            <w:r w:rsidRPr="00F72104">
              <w:rPr>
                <w:rFonts w:ascii="Arial" w:hAnsi="Arial" w:cs="Arial"/>
                <w:sz w:val="18"/>
                <w:szCs w:val="18"/>
                <w:lang w:eastAsia="es-MX"/>
              </w:rPr>
              <w:t>hasta 49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8,072.89</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49 años </w:t>
            </w:r>
            <w:r>
              <w:rPr>
                <w:rFonts w:ascii="Arial" w:hAnsi="Arial" w:cs="Arial"/>
                <w:sz w:val="18"/>
                <w:szCs w:val="18"/>
                <w:lang w:eastAsia="es-MX"/>
              </w:rPr>
              <w:t xml:space="preserve">y </w:t>
            </w:r>
            <w:r w:rsidRPr="00F72104">
              <w:rPr>
                <w:rFonts w:ascii="Arial" w:hAnsi="Arial" w:cs="Arial"/>
                <w:sz w:val="18"/>
                <w:szCs w:val="18"/>
                <w:lang w:eastAsia="es-MX"/>
              </w:rPr>
              <w:t>hasta 50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8,252.22</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50 años </w:t>
            </w:r>
            <w:r>
              <w:rPr>
                <w:rFonts w:ascii="Arial" w:hAnsi="Arial" w:cs="Arial"/>
                <w:sz w:val="18"/>
                <w:szCs w:val="18"/>
                <w:lang w:eastAsia="es-MX"/>
              </w:rPr>
              <w:t xml:space="preserve">y </w:t>
            </w:r>
            <w:r w:rsidRPr="00F72104">
              <w:rPr>
                <w:rFonts w:ascii="Arial" w:hAnsi="Arial" w:cs="Arial"/>
                <w:sz w:val="18"/>
                <w:szCs w:val="18"/>
                <w:lang w:eastAsia="es-MX"/>
              </w:rPr>
              <w:t>hasta 51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8,364.15</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51 años </w:t>
            </w:r>
            <w:r>
              <w:rPr>
                <w:rFonts w:ascii="Arial" w:hAnsi="Arial" w:cs="Arial"/>
                <w:sz w:val="18"/>
                <w:szCs w:val="18"/>
                <w:lang w:eastAsia="es-MX"/>
              </w:rPr>
              <w:t xml:space="preserve">y </w:t>
            </w:r>
            <w:r w:rsidRPr="00F72104">
              <w:rPr>
                <w:rFonts w:ascii="Arial" w:hAnsi="Arial" w:cs="Arial"/>
                <w:sz w:val="18"/>
                <w:szCs w:val="18"/>
                <w:lang w:eastAsia="es-MX"/>
              </w:rPr>
              <w:t>hasta 52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8,624.89</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52 años </w:t>
            </w:r>
            <w:r>
              <w:rPr>
                <w:rFonts w:ascii="Arial" w:hAnsi="Arial" w:cs="Arial"/>
                <w:sz w:val="18"/>
                <w:szCs w:val="18"/>
                <w:lang w:eastAsia="es-MX"/>
              </w:rPr>
              <w:t xml:space="preserve">y </w:t>
            </w:r>
            <w:r w:rsidRPr="00F72104">
              <w:rPr>
                <w:rFonts w:ascii="Arial" w:hAnsi="Arial" w:cs="Arial"/>
                <w:sz w:val="18"/>
                <w:szCs w:val="18"/>
                <w:lang w:eastAsia="es-MX"/>
              </w:rPr>
              <w:t>hasta 53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8,710.68</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53 años </w:t>
            </w:r>
            <w:r>
              <w:rPr>
                <w:rFonts w:ascii="Arial" w:hAnsi="Arial" w:cs="Arial"/>
                <w:sz w:val="18"/>
                <w:szCs w:val="18"/>
                <w:lang w:eastAsia="es-MX"/>
              </w:rPr>
              <w:t xml:space="preserve">y </w:t>
            </w:r>
            <w:r w:rsidRPr="00F72104">
              <w:rPr>
                <w:rFonts w:ascii="Arial" w:hAnsi="Arial" w:cs="Arial"/>
                <w:sz w:val="18"/>
                <w:szCs w:val="18"/>
                <w:lang w:eastAsia="es-MX"/>
              </w:rPr>
              <w:t>hasta 54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9,059.17</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54 años </w:t>
            </w:r>
            <w:r>
              <w:rPr>
                <w:rFonts w:ascii="Arial" w:hAnsi="Arial" w:cs="Arial"/>
                <w:sz w:val="18"/>
                <w:szCs w:val="18"/>
                <w:lang w:eastAsia="es-MX"/>
              </w:rPr>
              <w:t xml:space="preserve">y </w:t>
            </w:r>
            <w:r w:rsidRPr="00F72104">
              <w:rPr>
                <w:rFonts w:ascii="Arial" w:hAnsi="Arial" w:cs="Arial"/>
                <w:sz w:val="18"/>
                <w:szCs w:val="18"/>
                <w:lang w:eastAsia="es-MX"/>
              </w:rPr>
              <w:t>hasta 55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9,218.87</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55 años </w:t>
            </w:r>
            <w:r>
              <w:rPr>
                <w:rFonts w:ascii="Arial" w:hAnsi="Arial" w:cs="Arial"/>
                <w:sz w:val="18"/>
                <w:szCs w:val="18"/>
                <w:lang w:eastAsia="es-MX"/>
              </w:rPr>
              <w:t xml:space="preserve">y </w:t>
            </w:r>
            <w:r w:rsidRPr="00F72104">
              <w:rPr>
                <w:rFonts w:ascii="Arial" w:hAnsi="Arial" w:cs="Arial"/>
                <w:sz w:val="18"/>
                <w:szCs w:val="18"/>
                <w:lang w:eastAsia="es-MX"/>
              </w:rPr>
              <w:t>hasta 56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9,445.35</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56 años </w:t>
            </w:r>
            <w:r>
              <w:rPr>
                <w:rFonts w:ascii="Arial" w:hAnsi="Arial" w:cs="Arial"/>
                <w:sz w:val="18"/>
                <w:szCs w:val="18"/>
                <w:lang w:eastAsia="es-MX"/>
              </w:rPr>
              <w:t xml:space="preserve">y </w:t>
            </w:r>
            <w:r w:rsidRPr="00F72104">
              <w:rPr>
                <w:rFonts w:ascii="Arial" w:hAnsi="Arial" w:cs="Arial"/>
                <w:sz w:val="18"/>
                <w:szCs w:val="18"/>
                <w:lang w:eastAsia="es-MX"/>
              </w:rPr>
              <w:t>hasta 57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9,377.36</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57 años </w:t>
            </w:r>
            <w:r>
              <w:rPr>
                <w:rFonts w:ascii="Arial" w:hAnsi="Arial" w:cs="Arial"/>
                <w:sz w:val="18"/>
                <w:szCs w:val="18"/>
                <w:lang w:eastAsia="es-MX"/>
              </w:rPr>
              <w:t xml:space="preserve">y </w:t>
            </w:r>
            <w:r w:rsidRPr="00F72104">
              <w:rPr>
                <w:rFonts w:ascii="Arial" w:hAnsi="Arial" w:cs="Arial"/>
                <w:sz w:val="18"/>
                <w:szCs w:val="18"/>
                <w:lang w:eastAsia="es-MX"/>
              </w:rPr>
              <w:t>hasta 58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9,883.13</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58 años </w:t>
            </w:r>
            <w:r>
              <w:rPr>
                <w:rFonts w:ascii="Arial" w:hAnsi="Arial" w:cs="Arial"/>
                <w:sz w:val="18"/>
                <w:szCs w:val="18"/>
                <w:lang w:eastAsia="es-MX"/>
              </w:rPr>
              <w:t xml:space="preserve">y </w:t>
            </w:r>
            <w:r w:rsidRPr="00F72104">
              <w:rPr>
                <w:rFonts w:ascii="Arial" w:hAnsi="Arial" w:cs="Arial"/>
                <w:sz w:val="18"/>
                <w:szCs w:val="18"/>
                <w:lang w:eastAsia="es-MX"/>
              </w:rPr>
              <w:t>hasta 59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9,920.93</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59 años </w:t>
            </w:r>
            <w:r>
              <w:rPr>
                <w:rFonts w:ascii="Arial" w:hAnsi="Arial" w:cs="Arial"/>
                <w:sz w:val="18"/>
                <w:szCs w:val="18"/>
                <w:lang w:eastAsia="es-MX"/>
              </w:rPr>
              <w:t xml:space="preserve">y </w:t>
            </w:r>
            <w:r w:rsidRPr="00F72104">
              <w:rPr>
                <w:rFonts w:ascii="Arial" w:hAnsi="Arial" w:cs="Arial"/>
                <w:sz w:val="18"/>
                <w:szCs w:val="18"/>
                <w:lang w:eastAsia="es-MX"/>
              </w:rPr>
              <w:t>hasta 60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10,156.50</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60 años </w:t>
            </w:r>
            <w:r>
              <w:rPr>
                <w:rFonts w:ascii="Arial" w:hAnsi="Arial" w:cs="Arial"/>
                <w:sz w:val="18"/>
                <w:szCs w:val="18"/>
                <w:lang w:eastAsia="es-MX"/>
              </w:rPr>
              <w:t xml:space="preserve">y </w:t>
            </w:r>
            <w:r w:rsidRPr="00F72104">
              <w:rPr>
                <w:rFonts w:ascii="Arial" w:hAnsi="Arial" w:cs="Arial"/>
                <w:sz w:val="18"/>
                <w:szCs w:val="18"/>
                <w:lang w:eastAsia="es-MX"/>
              </w:rPr>
              <w:t>hasta 61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10,864.03</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61 años </w:t>
            </w:r>
            <w:r>
              <w:rPr>
                <w:rFonts w:ascii="Arial" w:hAnsi="Arial" w:cs="Arial"/>
                <w:sz w:val="18"/>
                <w:szCs w:val="18"/>
                <w:lang w:eastAsia="es-MX"/>
              </w:rPr>
              <w:t xml:space="preserve">y </w:t>
            </w:r>
            <w:r w:rsidRPr="00F72104">
              <w:rPr>
                <w:rFonts w:ascii="Arial" w:hAnsi="Arial" w:cs="Arial"/>
                <w:sz w:val="18"/>
                <w:szCs w:val="18"/>
                <w:lang w:eastAsia="es-MX"/>
              </w:rPr>
              <w:t>hasta 62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10,938.03</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62 años </w:t>
            </w:r>
            <w:r>
              <w:rPr>
                <w:rFonts w:ascii="Arial" w:hAnsi="Arial" w:cs="Arial"/>
                <w:sz w:val="18"/>
                <w:szCs w:val="18"/>
                <w:lang w:eastAsia="es-MX"/>
              </w:rPr>
              <w:t xml:space="preserve">y </w:t>
            </w:r>
            <w:r w:rsidRPr="00F72104">
              <w:rPr>
                <w:rFonts w:ascii="Arial" w:hAnsi="Arial" w:cs="Arial"/>
                <w:sz w:val="18"/>
                <w:szCs w:val="18"/>
                <w:lang w:eastAsia="es-MX"/>
              </w:rPr>
              <w:t>hasta 63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12,060.29</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63 años </w:t>
            </w:r>
            <w:r>
              <w:rPr>
                <w:rFonts w:ascii="Arial" w:hAnsi="Arial" w:cs="Arial"/>
                <w:sz w:val="18"/>
                <w:szCs w:val="18"/>
                <w:lang w:eastAsia="es-MX"/>
              </w:rPr>
              <w:t xml:space="preserve">y </w:t>
            </w:r>
            <w:r w:rsidRPr="00F72104">
              <w:rPr>
                <w:rFonts w:ascii="Arial" w:hAnsi="Arial" w:cs="Arial"/>
                <w:sz w:val="18"/>
                <w:szCs w:val="18"/>
                <w:lang w:eastAsia="es-MX"/>
              </w:rPr>
              <w:t>hasta 64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14,131.19</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64 años </w:t>
            </w:r>
            <w:r>
              <w:rPr>
                <w:rFonts w:ascii="Arial" w:hAnsi="Arial" w:cs="Arial"/>
                <w:sz w:val="18"/>
                <w:szCs w:val="18"/>
                <w:lang w:eastAsia="es-MX"/>
              </w:rPr>
              <w:t xml:space="preserve">y </w:t>
            </w:r>
            <w:r w:rsidRPr="00F72104">
              <w:rPr>
                <w:rFonts w:ascii="Arial" w:hAnsi="Arial" w:cs="Arial"/>
                <w:sz w:val="18"/>
                <w:szCs w:val="18"/>
                <w:lang w:eastAsia="es-MX"/>
              </w:rPr>
              <w:t>hasta 65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14,438.70</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65 años </w:t>
            </w:r>
            <w:r>
              <w:rPr>
                <w:rFonts w:ascii="Arial" w:hAnsi="Arial" w:cs="Arial"/>
                <w:sz w:val="18"/>
                <w:szCs w:val="18"/>
                <w:lang w:eastAsia="es-MX"/>
              </w:rPr>
              <w:t xml:space="preserve">y </w:t>
            </w:r>
            <w:r w:rsidRPr="00F72104">
              <w:rPr>
                <w:rFonts w:ascii="Arial" w:hAnsi="Arial" w:cs="Arial"/>
                <w:sz w:val="18"/>
                <w:szCs w:val="18"/>
                <w:lang w:eastAsia="es-MX"/>
              </w:rPr>
              <w:t>hasta 66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13,945.52</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66 años </w:t>
            </w:r>
            <w:r>
              <w:rPr>
                <w:rFonts w:ascii="Arial" w:hAnsi="Arial" w:cs="Arial"/>
                <w:sz w:val="18"/>
                <w:szCs w:val="18"/>
                <w:lang w:eastAsia="es-MX"/>
              </w:rPr>
              <w:t xml:space="preserve">y </w:t>
            </w:r>
            <w:r w:rsidRPr="00F72104">
              <w:rPr>
                <w:rFonts w:ascii="Arial" w:hAnsi="Arial" w:cs="Arial"/>
                <w:sz w:val="18"/>
                <w:szCs w:val="18"/>
                <w:lang w:eastAsia="es-MX"/>
              </w:rPr>
              <w:t>hasta 67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16,231.53</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67 años </w:t>
            </w:r>
            <w:r>
              <w:rPr>
                <w:rFonts w:ascii="Arial" w:hAnsi="Arial" w:cs="Arial"/>
                <w:sz w:val="18"/>
                <w:szCs w:val="18"/>
                <w:lang w:eastAsia="es-MX"/>
              </w:rPr>
              <w:t xml:space="preserve">y </w:t>
            </w:r>
            <w:r w:rsidRPr="00F72104">
              <w:rPr>
                <w:rFonts w:ascii="Arial" w:hAnsi="Arial" w:cs="Arial"/>
                <w:sz w:val="18"/>
                <w:szCs w:val="18"/>
                <w:lang w:eastAsia="es-MX"/>
              </w:rPr>
              <w:t>hasta 68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19,470.17</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68 años </w:t>
            </w:r>
            <w:r>
              <w:rPr>
                <w:rFonts w:ascii="Arial" w:hAnsi="Arial" w:cs="Arial"/>
                <w:sz w:val="18"/>
                <w:szCs w:val="18"/>
                <w:lang w:eastAsia="es-MX"/>
              </w:rPr>
              <w:t xml:space="preserve">y </w:t>
            </w:r>
            <w:r w:rsidRPr="00F72104">
              <w:rPr>
                <w:rFonts w:ascii="Arial" w:hAnsi="Arial" w:cs="Arial"/>
                <w:sz w:val="18"/>
                <w:szCs w:val="18"/>
                <w:lang w:eastAsia="es-MX"/>
              </w:rPr>
              <w:t>hasta 69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21,478.74</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69 años </w:t>
            </w:r>
            <w:r>
              <w:rPr>
                <w:rFonts w:ascii="Arial" w:hAnsi="Arial" w:cs="Arial"/>
                <w:sz w:val="18"/>
                <w:szCs w:val="18"/>
                <w:lang w:eastAsia="es-MX"/>
              </w:rPr>
              <w:t xml:space="preserve">y </w:t>
            </w:r>
            <w:r w:rsidRPr="00F72104">
              <w:rPr>
                <w:rFonts w:ascii="Arial" w:hAnsi="Arial" w:cs="Arial"/>
                <w:sz w:val="18"/>
                <w:szCs w:val="18"/>
                <w:lang w:eastAsia="es-MX"/>
              </w:rPr>
              <w:t>hasta 70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23,756.20</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70 años </w:t>
            </w:r>
            <w:r>
              <w:rPr>
                <w:rFonts w:ascii="Arial" w:hAnsi="Arial" w:cs="Arial"/>
                <w:sz w:val="18"/>
                <w:szCs w:val="18"/>
                <w:lang w:eastAsia="es-MX"/>
              </w:rPr>
              <w:t xml:space="preserve">y </w:t>
            </w:r>
            <w:r w:rsidRPr="00F72104">
              <w:rPr>
                <w:rFonts w:ascii="Arial" w:hAnsi="Arial" w:cs="Arial"/>
                <w:sz w:val="18"/>
                <w:szCs w:val="18"/>
                <w:lang w:eastAsia="es-MX"/>
              </w:rPr>
              <w:t>hasta 71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25,618.54</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71 años </w:t>
            </w:r>
            <w:r>
              <w:rPr>
                <w:rFonts w:ascii="Arial" w:hAnsi="Arial" w:cs="Arial"/>
                <w:sz w:val="18"/>
                <w:szCs w:val="18"/>
                <w:lang w:eastAsia="es-MX"/>
              </w:rPr>
              <w:t xml:space="preserve">y </w:t>
            </w:r>
            <w:r w:rsidRPr="00F72104">
              <w:rPr>
                <w:rFonts w:ascii="Arial" w:hAnsi="Arial" w:cs="Arial"/>
                <w:sz w:val="18"/>
                <w:szCs w:val="18"/>
                <w:lang w:eastAsia="es-MX"/>
              </w:rPr>
              <w:t>hasta 72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27,200.56</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72 años </w:t>
            </w:r>
            <w:r>
              <w:rPr>
                <w:rFonts w:ascii="Arial" w:hAnsi="Arial" w:cs="Arial"/>
                <w:sz w:val="18"/>
                <w:szCs w:val="18"/>
                <w:lang w:eastAsia="es-MX"/>
              </w:rPr>
              <w:t xml:space="preserve">y </w:t>
            </w:r>
            <w:r w:rsidRPr="00F72104">
              <w:rPr>
                <w:rFonts w:ascii="Arial" w:hAnsi="Arial" w:cs="Arial"/>
                <w:sz w:val="18"/>
                <w:szCs w:val="18"/>
                <w:lang w:eastAsia="es-MX"/>
              </w:rPr>
              <w:t>hasta 73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32,045.44</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73 años </w:t>
            </w:r>
            <w:r>
              <w:rPr>
                <w:rFonts w:ascii="Arial" w:hAnsi="Arial" w:cs="Arial"/>
                <w:sz w:val="18"/>
                <w:szCs w:val="18"/>
                <w:lang w:eastAsia="es-MX"/>
              </w:rPr>
              <w:t xml:space="preserve">y </w:t>
            </w:r>
            <w:r w:rsidRPr="00F72104">
              <w:rPr>
                <w:rFonts w:ascii="Arial" w:hAnsi="Arial" w:cs="Arial"/>
                <w:sz w:val="18"/>
                <w:szCs w:val="18"/>
                <w:lang w:eastAsia="es-MX"/>
              </w:rPr>
              <w:t>hasta 74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36,127.11</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74 años </w:t>
            </w:r>
            <w:r>
              <w:rPr>
                <w:rFonts w:ascii="Arial" w:hAnsi="Arial" w:cs="Arial"/>
                <w:sz w:val="18"/>
                <w:szCs w:val="18"/>
                <w:lang w:eastAsia="es-MX"/>
              </w:rPr>
              <w:t xml:space="preserve">y </w:t>
            </w:r>
            <w:r w:rsidRPr="00F72104">
              <w:rPr>
                <w:rFonts w:ascii="Arial" w:hAnsi="Arial" w:cs="Arial"/>
                <w:sz w:val="18"/>
                <w:szCs w:val="18"/>
                <w:lang w:eastAsia="es-MX"/>
              </w:rPr>
              <w:t>hasta 75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46,744.62</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75 años </w:t>
            </w:r>
            <w:r>
              <w:rPr>
                <w:rFonts w:ascii="Arial" w:hAnsi="Arial" w:cs="Arial"/>
                <w:sz w:val="18"/>
                <w:szCs w:val="18"/>
                <w:lang w:eastAsia="es-MX"/>
              </w:rPr>
              <w:t xml:space="preserve">y </w:t>
            </w:r>
            <w:r w:rsidRPr="00F72104">
              <w:rPr>
                <w:rFonts w:ascii="Arial" w:hAnsi="Arial" w:cs="Arial"/>
                <w:sz w:val="18"/>
                <w:szCs w:val="18"/>
                <w:lang w:eastAsia="es-MX"/>
              </w:rPr>
              <w:t>hasta 76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58,902.41</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76 años </w:t>
            </w:r>
            <w:r>
              <w:rPr>
                <w:rFonts w:ascii="Arial" w:hAnsi="Arial" w:cs="Arial"/>
                <w:sz w:val="18"/>
                <w:szCs w:val="18"/>
                <w:lang w:eastAsia="es-MX"/>
              </w:rPr>
              <w:t xml:space="preserve">y </w:t>
            </w:r>
            <w:r w:rsidRPr="00F72104">
              <w:rPr>
                <w:rFonts w:ascii="Arial" w:hAnsi="Arial" w:cs="Arial"/>
                <w:sz w:val="18"/>
                <w:szCs w:val="18"/>
                <w:lang w:eastAsia="es-MX"/>
              </w:rPr>
              <w:t>hasta 77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65,590.02</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77 años </w:t>
            </w:r>
            <w:r>
              <w:rPr>
                <w:rFonts w:ascii="Arial" w:hAnsi="Arial" w:cs="Arial"/>
                <w:sz w:val="18"/>
                <w:szCs w:val="18"/>
                <w:lang w:eastAsia="es-MX"/>
              </w:rPr>
              <w:t xml:space="preserve">y </w:t>
            </w:r>
            <w:r w:rsidRPr="00F72104">
              <w:rPr>
                <w:rFonts w:ascii="Arial" w:hAnsi="Arial" w:cs="Arial"/>
                <w:sz w:val="18"/>
                <w:szCs w:val="18"/>
                <w:lang w:eastAsia="es-MX"/>
              </w:rPr>
              <w:t>hasta 78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70,296.03</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78 años </w:t>
            </w:r>
            <w:r>
              <w:rPr>
                <w:rFonts w:ascii="Arial" w:hAnsi="Arial" w:cs="Arial"/>
                <w:sz w:val="18"/>
                <w:szCs w:val="18"/>
                <w:lang w:eastAsia="es-MX"/>
              </w:rPr>
              <w:t xml:space="preserve">y </w:t>
            </w:r>
            <w:r w:rsidRPr="00F72104">
              <w:rPr>
                <w:rFonts w:ascii="Arial" w:hAnsi="Arial" w:cs="Arial"/>
                <w:sz w:val="18"/>
                <w:szCs w:val="18"/>
                <w:lang w:eastAsia="es-MX"/>
              </w:rPr>
              <w:t>hasta 79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72,154.08</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79 años </w:t>
            </w:r>
            <w:r>
              <w:rPr>
                <w:rFonts w:ascii="Arial" w:hAnsi="Arial" w:cs="Arial"/>
                <w:sz w:val="18"/>
                <w:szCs w:val="18"/>
                <w:lang w:eastAsia="es-MX"/>
              </w:rPr>
              <w:t xml:space="preserve">y </w:t>
            </w:r>
            <w:r w:rsidRPr="00F72104">
              <w:rPr>
                <w:rFonts w:ascii="Arial" w:hAnsi="Arial" w:cs="Arial"/>
                <w:sz w:val="18"/>
                <w:szCs w:val="18"/>
                <w:lang w:eastAsia="es-MX"/>
              </w:rPr>
              <w:t>hasta 80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71,248.38</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80 años </w:t>
            </w:r>
            <w:r>
              <w:rPr>
                <w:rFonts w:ascii="Arial" w:hAnsi="Arial" w:cs="Arial"/>
                <w:sz w:val="18"/>
                <w:szCs w:val="18"/>
                <w:lang w:eastAsia="es-MX"/>
              </w:rPr>
              <w:t xml:space="preserve">y </w:t>
            </w:r>
            <w:r w:rsidRPr="00F72104">
              <w:rPr>
                <w:rFonts w:ascii="Arial" w:hAnsi="Arial" w:cs="Arial"/>
                <w:sz w:val="18"/>
                <w:szCs w:val="18"/>
                <w:lang w:eastAsia="es-MX"/>
              </w:rPr>
              <w:t>hasta 81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76,043.94</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81 años </w:t>
            </w:r>
            <w:r>
              <w:rPr>
                <w:rFonts w:ascii="Arial" w:hAnsi="Arial" w:cs="Arial"/>
                <w:sz w:val="18"/>
                <w:szCs w:val="18"/>
                <w:lang w:eastAsia="es-MX"/>
              </w:rPr>
              <w:t xml:space="preserve">y </w:t>
            </w:r>
            <w:r w:rsidRPr="00F72104">
              <w:rPr>
                <w:rFonts w:ascii="Arial" w:hAnsi="Arial" w:cs="Arial"/>
                <w:sz w:val="18"/>
                <w:szCs w:val="18"/>
                <w:lang w:eastAsia="es-MX"/>
              </w:rPr>
              <w:t>hasta 82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93,554.06</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82 años </w:t>
            </w:r>
            <w:r>
              <w:rPr>
                <w:rFonts w:ascii="Arial" w:hAnsi="Arial" w:cs="Arial"/>
                <w:sz w:val="18"/>
                <w:szCs w:val="18"/>
                <w:lang w:eastAsia="es-MX"/>
              </w:rPr>
              <w:t xml:space="preserve">y </w:t>
            </w:r>
            <w:r w:rsidRPr="00F72104">
              <w:rPr>
                <w:rFonts w:ascii="Arial" w:hAnsi="Arial" w:cs="Arial"/>
                <w:sz w:val="18"/>
                <w:szCs w:val="18"/>
                <w:lang w:eastAsia="es-MX"/>
              </w:rPr>
              <w:t>hasta 83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99,791.00</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83 años </w:t>
            </w:r>
            <w:r>
              <w:rPr>
                <w:rFonts w:ascii="Arial" w:hAnsi="Arial" w:cs="Arial"/>
                <w:sz w:val="18"/>
                <w:szCs w:val="18"/>
                <w:lang w:eastAsia="es-MX"/>
              </w:rPr>
              <w:t xml:space="preserve">y </w:t>
            </w:r>
            <w:r w:rsidRPr="00F72104">
              <w:rPr>
                <w:rFonts w:ascii="Arial" w:hAnsi="Arial" w:cs="Arial"/>
                <w:sz w:val="18"/>
                <w:szCs w:val="18"/>
                <w:lang w:eastAsia="es-MX"/>
              </w:rPr>
              <w:t>hasta 84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99,791.00</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84 años </w:t>
            </w:r>
            <w:r>
              <w:rPr>
                <w:rFonts w:ascii="Arial" w:hAnsi="Arial" w:cs="Arial"/>
                <w:sz w:val="18"/>
                <w:szCs w:val="18"/>
                <w:lang w:eastAsia="es-MX"/>
              </w:rPr>
              <w:t xml:space="preserve">y </w:t>
            </w:r>
            <w:r w:rsidRPr="00F72104">
              <w:rPr>
                <w:rFonts w:ascii="Arial" w:hAnsi="Arial" w:cs="Arial"/>
                <w:sz w:val="18"/>
                <w:szCs w:val="18"/>
                <w:lang w:eastAsia="es-MX"/>
              </w:rPr>
              <w:t>hasta 85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105,475.30</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85 años </w:t>
            </w:r>
            <w:r>
              <w:rPr>
                <w:rFonts w:ascii="Arial" w:hAnsi="Arial" w:cs="Arial"/>
                <w:sz w:val="18"/>
                <w:szCs w:val="18"/>
                <w:lang w:eastAsia="es-MX"/>
              </w:rPr>
              <w:t xml:space="preserve">y </w:t>
            </w:r>
            <w:r w:rsidRPr="00F72104">
              <w:rPr>
                <w:rFonts w:ascii="Arial" w:hAnsi="Arial" w:cs="Arial"/>
                <w:sz w:val="18"/>
                <w:szCs w:val="18"/>
                <w:lang w:eastAsia="es-MX"/>
              </w:rPr>
              <w:t>hasta 86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113,476.87</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t xml:space="preserve">Más de 86 años </w:t>
            </w:r>
            <w:r>
              <w:rPr>
                <w:rFonts w:ascii="Arial" w:hAnsi="Arial" w:cs="Arial"/>
                <w:sz w:val="18"/>
                <w:szCs w:val="18"/>
                <w:lang w:eastAsia="es-MX"/>
              </w:rPr>
              <w:t xml:space="preserve">y </w:t>
            </w:r>
            <w:r w:rsidRPr="00F72104">
              <w:rPr>
                <w:rFonts w:ascii="Arial" w:hAnsi="Arial" w:cs="Arial"/>
                <w:sz w:val="18"/>
                <w:szCs w:val="18"/>
                <w:lang w:eastAsia="es-MX"/>
              </w:rPr>
              <w:t>hasta 87 años</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106,464.26</w:t>
            </w:r>
          </w:p>
        </w:tc>
      </w:tr>
      <w:tr w:rsidR="00692603" w:rsidRPr="00F72104" w:rsidTr="00B5581E">
        <w:trPr>
          <w:trHeight w:val="255"/>
          <w:jc w:val="center"/>
        </w:trPr>
        <w:tc>
          <w:tcPr>
            <w:tcW w:w="2682" w:type="pct"/>
            <w:tcBorders>
              <w:top w:val="nil"/>
              <w:left w:val="nil"/>
              <w:bottom w:val="nil"/>
              <w:right w:val="nil"/>
            </w:tcBorders>
            <w:shd w:val="clear" w:color="auto" w:fill="auto"/>
            <w:noWrap/>
            <w:vAlign w:val="center"/>
            <w:hideMark/>
          </w:tcPr>
          <w:p w:rsidR="00692603" w:rsidRPr="00F72104" w:rsidRDefault="00692603" w:rsidP="009D4700">
            <w:pPr>
              <w:ind w:left="1196"/>
              <w:rPr>
                <w:rFonts w:ascii="Arial" w:hAnsi="Arial" w:cs="Arial"/>
                <w:sz w:val="18"/>
                <w:szCs w:val="18"/>
                <w:lang w:eastAsia="es-MX"/>
              </w:rPr>
            </w:pPr>
            <w:r w:rsidRPr="00F72104">
              <w:rPr>
                <w:rFonts w:ascii="Arial" w:hAnsi="Arial" w:cs="Arial"/>
                <w:sz w:val="18"/>
                <w:szCs w:val="18"/>
                <w:lang w:eastAsia="es-MX"/>
              </w:rPr>
              <w:lastRenderedPageBreak/>
              <w:t xml:space="preserve">Más de 87 años </w:t>
            </w:r>
          </w:p>
        </w:tc>
        <w:tc>
          <w:tcPr>
            <w:tcW w:w="2318" w:type="pct"/>
            <w:tcBorders>
              <w:top w:val="nil"/>
              <w:left w:val="nil"/>
              <w:bottom w:val="nil"/>
              <w:right w:val="nil"/>
            </w:tcBorders>
            <w:shd w:val="clear" w:color="auto" w:fill="auto"/>
            <w:noWrap/>
            <w:vAlign w:val="center"/>
            <w:hideMark/>
          </w:tcPr>
          <w:p w:rsidR="00692603" w:rsidRPr="00F72104" w:rsidRDefault="00692603" w:rsidP="009D4700">
            <w:pPr>
              <w:ind w:right="1529"/>
              <w:jc w:val="right"/>
              <w:rPr>
                <w:rFonts w:ascii="Arial" w:hAnsi="Arial" w:cs="Arial"/>
                <w:sz w:val="18"/>
                <w:szCs w:val="18"/>
                <w:lang w:eastAsia="es-MX"/>
              </w:rPr>
            </w:pPr>
            <w:r w:rsidRPr="00F72104">
              <w:rPr>
                <w:rFonts w:ascii="Arial" w:hAnsi="Arial" w:cs="Arial"/>
                <w:sz w:val="18"/>
                <w:szCs w:val="18"/>
                <w:lang w:eastAsia="es-MX"/>
              </w:rPr>
              <w:t>94,198.79</w:t>
            </w:r>
          </w:p>
        </w:tc>
      </w:tr>
    </w:tbl>
    <w:p w:rsidR="00B75F59" w:rsidRPr="00FB0D5A" w:rsidRDefault="00B75F59" w:rsidP="00B75F59">
      <w:pPr>
        <w:pStyle w:val="Texto0"/>
        <w:spacing w:line="236" w:lineRule="exact"/>
        <w:rPr>
          <w:rFonts w:ascii="Soberana Sans" w:hAnsi="Soberana Sans"/>
          <w:szCs w:val="18"/>
        </w:rPr>
      </w:pPr>
    </w:p>
    <w:p w:rsidR="00B75F59" w:rsidRPr="00FB0D5A" w:rsidRDefault="00B75F59" w:rsidP="00852170">
      <w:pPr>
        <w:rPr>
          <w:rFonts w:ascii="Soberana Sans" w:hAnsi="Soberana Sans"/>
          <w:sz w:val="18"/>
          <w:szCs w:val="18"/>
          <w:lang w:val="es-ES"/>
        </w:rPr>
        <w:sectPr w:rsidR="00B75F59" w:rsidRPr="00FB0D5A" w:rsidSect="009F0978">
          <w:headerReference w:type="even" r:id="rId8"/>
          <w:headerReference w:type="default" r:id="rId9"/>
          <w:footerReference w:type="even" r:id="rId10"/>
          <w:footerReference w:type="default" r:id="rId11"/>
          <w:headerReference w:type="first" r:id="rId12"/>
          <w:footerReference w:type="first" r:id="rId13"/>
          <w:pgSz w:w="12240" w:h="15840"/>
          <w:pgMar w:top="1134" w:right="1469" w:bottom="1134" w:left="1418" w:header="426" w:footer="709" w:gutter="0"/>
          <w:cols w:space="708"/>
          <w:docGrid w:linePitch="360"/>
        </w:sectPr>
      </w:pPr>
    </w:p>
    <w:p w:rsidR="00AF5324" w:rsidRPr="006C6BC2" w:rsidRDefault="00AF5324" w:rsidP="00AF5324">
      <w:pPr>
        <w:rPr>
          <w:rFonts w:ascii="Soberana Sans" w:eastAsia="MS Mincho" w:hAnsi="Soberana Sans" w:cs="Arial"/>
          <w:noProof/>
          <w:color w:val="000000"/>
          <w:sz w:val="18"/>
          <w:szCs w:val="18"/>
        </w:rPr>
      </w:pPr>
    </w:p>
    <w:p w:rsidR="00AF5324" w:rsidRPr="006C6BC2" w:rsidRDefault="00AF5324" w:rsidP="00AF5324">
      <w:pPr>
        <w:ind w:left="567" w:hanging="567"/>
        <w:rPr>
          <w:rFonts w:ascii="Soberana Sans" w:eastAsia="MS Mincho" w:hAnsi="Soberana Sans" w:cs="Arial"/>
          <w:noProof/>
          <w:color w:val="000000"/>
          <w:sz w:val="18"/>
          <w:szCs w:val="18"/>
        </w:rPr>
      </w:pPr>
    </w:p>
    <w:p w:rsidR="00AF5324" w:rsidRPr="006C6BC2" w:rsidRDefault="00AF5324" w:rsidP="00AF5324">
      <w:pPr>
        <w:ind w:left="567" w:hanging="567"/>
        <w:rPr>
          <w:rFonts w:ascii="Soberana Sans" w:eastAsia="MS Mincho" w:hAnsi="Soberana Sans" w:cs="Arial"/>
          <w:color w:val="000000"/>
          <w:sz w:val="18"/>
          <w:szCs w:val="18"/>
        </w:rPr>
      </w:pPr>
    </w:p>
    <w:p w:rsidR="00AF5324" w:rsidRPr="006C6BC2" w:rsidRDefault="00AF5324" w:rsidP="00AF5324">
      <w:pPr>
        <w:ind w:left="567" w:hanging="567"/>
        <w:rPr>
          <w:rFonts w:ascii="Soberana Sans" w:eastAsia="MS Mincho" w:hAnsi="Soberana Sans" w:cs="Arial"/>
          <w:color w:val="000000"/>
          <w:sz w:val="18"/>
          <w:szCs w:val="18"/>
        </w:rPr>
      </w:pPr>
    </w:p>
    <w:p w:rsidR="00AF5324" w:rsidRDefault="00AF5324" w:rsidP="00AF5324">
      <w:pPr>
        <w:ind w:left="4536"/>
        <w:rPr>
          <w:rFonts w:ascii="Soberana Sans" w:eastAsia="MS Mincho" w:hAnsi="Soberana Sans" w:cs="Arial"/>
          <w:color w:val="000000"/>
          <w:sz w:val="18"/>
          <w:szCs w:val="18"/>
          <w:lang w:val="es-ES"/>
        </w:rPr>
      </w:pPr>
      <w:r w:rsidRPr="00DA78DC">
        <w:rPr>
          <w:rFonts w:ascii="Soberana Sans" w:eastAsia="MS Mincho" w:hAnsi="Soberana Sans" w:cs="Arial"/>
          <w:color w:val="000000"/>
          <w:sz w:val="18"/>
          <w:szCs w:val="18"/>
          <w:lang w:val="es-ES"/>
        </w:rPr>
        <w:t>Atentamente.</w:t>
      </w:r>
    </w:p>
    <w:p w:rsidR="00AF5324" w:rsidRPr="00DA78DC" w:rsidRDefault="00AF5324" w:rsidP="00AF5324">
      <w:pPr>
        <w:ind w:left="4536"/>
        <w:rPr>
          <w:rFonts w:ascii="Soberana Sans" w:eastAsia="MS Mincho" w:hAnsi="Soberana Sans" w:cs="Arial"/>
          <w:color w:val="000000"/>
          <w:sz w:val="18"/>
          <w:szCs w:val="18"/>
          <w:lang w:val="es-ES"/>
        </w:rPr>
      </w:pPr>
    </w:p>
    <w:p w:rsidR="00AF5324" w:rsidRDefault="00AF5324" w:rsidP="00AF5324">
      <w:pPr>
        <w:ind w:left="4536"/>
        <w:rPr>
          <w:rFonts w:ascii="Soberana Sans" w:eastAsia="MS Mincho" w:hAnsi="Soberana Sans" w:cs="Arial"/>
          <w:color w:val="000000"/>
          <w:sz w:val="18"/>
          <w:szCs w:val="18"/>
          <w:lang w:val="es-ES"/>
        </w:rPr>
      </w:pPr>
      <w:r w:rsidRPr="00294556">
        <w:rPr>
          <w:rFonts w:ascii="Soberana Sans" w:eastAsia="MS Mincho" w:hAnsi="Soberana Sans" w:cs="Arial"/>
          <w:color w:val="000000"/>
          <w:sz w:val="18"/>
          <w:szCs w:val="18"/>
          <w:lang w:val="es-ES"/>
        </w:rPr>
        <w:t>Ciudad de México</w:t>
      </w:r>
      <w:r>
        <w:rPr>
          <w:rFonts w:ascii="Soberana Sans" w:eastAsia="MS Mincho" w:hAnsi="Soberana Sans" w:cs="Arial"/>
          <w:color w:val="000000"/>
          <w:sz w:val="18"/>
          <w:szCs w:val="18"/>
          <w:lang w:val="es-ES"/>
        </w:rPr>
        <w:t xml:space="preserve">, 07 de julio </w:t>
      </w:r>
      <w:r w:rsidRPr="00294556">
        <w:rPr>
          <w:rFonts w:ascii="Soberana Sans" w:eastAsia="MS Mincho" w:hAnsi="Soberana Sans" w:cs="Arial"/>
          <w:color w:val="000000"/>
          <w:sz w:val="18"/>
          <w:szCs w:val="18"/>
          <w:lang w:val="es-ES"/>
        </w:rPr>
        <w:t>de 201</w:t>
      </w:r>
      <w:r>
        <w:rPr>
          <w:rFonts w:ascii="Soberana Sans" w:eastAsia="MS Mincho" w:hAnsi="Soberana Sans" w:cs="Arial"/>
          <w:color w:val="000000"/>
          <w:sz w:val="18"/>
          <w:szCs w:val="18"/>
          <w:lang w:val="es-ES"/>
        </w:rPr>
        <w:t>7</w:t>
      </w:r>
      <w:r w:rsidRPr="00294556">
        <w:rPr>
          <w:rFonts w:ascii="Soberana Sans" w:eastAsia="MS Mincho" w:hAnsi="Soberana Sans" w:cs="Arial"/>
          <w:color w:val="000000"/>
          <w:sz w:val="18"/>
          <w:szCs w:val="18"/>
          <w:lang w:val="es-ES"/>
        </w:rPr>
        <w:t>.</w:t>
      </w:r>
    </w:p>
    <w:p w:rsidR="00AF5324" w:rsidRPr="00294556" w:rsidRDefault="00AF5324" w:rsidP="00AF5324">
      <w:pPr>
        <w:ind w:left="4536"/>
        <w:rPr>
          <w:rFonts w:ascii="Soberana Sans" w:eastAsia="MS Mincho" w:hAnsi="Soberana Sans" w:cs="Arial"/>
          <w:color w:val="000000"/>
          <w:sz w:val="18"/>
          <w:szCs w:val="18"/>
          <w:lang w:val="es-ES"/>
        </w:rPr>
      </w:pPr>
    </w:p>
    <w:p w:rsidR="00AF5324" w:rsidRPr="00DA78DC" w:rsidRDefault="00AF5324" w:rsidP="00AF5324">
      <w:pPr>
        <w:ind w:left="4536"/>
        <w:rPr>
          <w:rFonts w:ascii="Soberana Sans" w:eastAsia="MS Mincho" w:hAnsi="Soberana Sans" w:cs="Arial"/>
          <w:color w:val="000000"/>
          <w:sz w:val="18"/>
          <w:szCs w:val="18"/>
          <w:lang w:val="es-ES"/>
        </w:rPr>
      </w:pPr>
      <w:r w:rsidRPr="00DA78DC">
        <w:rPr>
          <w:rFonts w:ascii="Soberana Sans" w:eastAsia="MS Mincho" w:hAnsi="Soberana Sans" w:cs="Arial"/>
          <w:color w:val="000000"/>
          <w:sz w:val="18"/>
          <w:szCs w:val="18"/>
          <w:lang w:val="es-ES"/>
        </w:rPr>
        <w:t>El Jefe del Servicio de Administración Tributaria.</w:t>
      </w:r>
    </w:p>
    <w:p w:rsidR="00AF5324" w:rsidRDefault="00AF5324" w:rsidP="00AF5324">
      <w:pPr>
        <w:ind w:left="4536"/>
        <w:rPr>
          <w:rFonts w:ascii="Soberana Sans" w:eastAsia="MS Mincho" w:hAnsi="Soberana Sans" w:cs="Arial"/>
          <w:color w:val="000000"/>
          <w:sz w:val="18"/>
          <w:szCs w:val="18"/>
          <w:lang w:val="es-ES"/>
        </w:rPr>
      </w:pPr>
    </w:p>
    <w:p w:rsidR="00AF5324" w:rsidRPr="00DA78DC" w:rsidRDefault="00AF5324" w:rsidP="00AF5324">
      <w:pPr>
        <w:ind w:left="4536"/>
        <w:rPr>
          <w:rFonts w:ascii="Soberana Sans" w:eastAsia="MS Mincho" w:hAnsi="Soberana Sans" w:cs="Arial"/>
          <w:color w:val="000000"/>
          <w:sz w:val="18"/>
          <w:szCs w:val="18"/>
          <w:lang w:val="es-ES"/>
        </w:rPr>
      </w:pPr>
    </w:p>
    <w:p w:rsidR="00AF5324" w:rsidRPr="00DA78DC" w:rsidRDefault="00AF5324" w:rsidP="00AF5324">
      <w:pPr>
        <w:ind w:left="4536"/>
        <w:rPr>
          <w:rFonts w:ascii="Soberana Sans" w:eastAsia="MS Mincho" w:hAnsi="Soberana Sans" w:cs="Arial"/>
          <w:color w:val="000000"/>
          <w:sz w:val="18"/>
          <w:szCs w:val="18"/>
          <w:lang w:val="es-ES"/>
        </w:rPr>
      </w:pPr>
    </w:p>
    <w:p w:rsidR="00AF5324" w:rsidRDefault="00AF5324" w:rsidP="00AF5324">
      <w:pPr>
        <w:ind w:left="4536"/>
        <w:rPr>
          <w:rFonts w:ascii="Soberana Sans" w:eastAsia="MS Mincho" w:hAnsi="Soberana Sans" w:cs="Arial"/>
          <w:color w:val="000000"/>
          <w:sz w:val="18"/>
          <w:szCs w:val="18"/>
          <w:lang w:val="es-ES"/>
        </w:rPr>
      </w:pPr>
    </w:p>
    <w:p w:rsidR="00AF5324" w:rsidRDefault="00AF5324" w:rsidP="00AF5324">
      <w:pPr>
        <w:ind w:left="4536"/>
        <w:rPr>
          <w:rFonts w:ascii="Soberana Sans" w:eastAsia="MS Mincho" w:hAnsi="Soberana Sans" w:cs="Arial"/>
          <w:color w:val="000000"/>
          <w:sz w:val="18"/>
          <w:szCs w:val="18"/>
          <w:lang w:val="es-ES"/>
        </w:rPr>
      </w:pPr>
    </w:p>
    <w:p w:rsidR="00AF5324" w:rsidRPr="00DA78DC" w:rsidRDefault="00AF5324" w:rsidP="00AF5324">
      <w:pPr>
        <w:ind w:left="4536"/>
        <w:rPr>
          <w:rFonts w:ascii="Soberana Sans" w:eastAsia="MS Mincho" w:hAnsi="Soberana Sans" w:cs="Arial"/>
          <w:color w:val="000000"/>
          <w:sz w:val="18"/>
          <w:szCs w:val="18"/>
          <w:lang w:val="es-ES"/>
        </w:rPr>
      </w:pPr>
    </w:p>
    <w:p w:rsidR="00AF5324" w:rsidRPr="00DA78DC" w:rsidRDefault="00AF5324" w:rsidP="00AF5324">
      <w:pPr>
        <w:ind w:left="4536"/>
        <w:rPr>
          <w:rFonts w:ascii="Soberana Sans" w:eastAsia="MS Mincho" w:hAnsi="Soberana Sans" w:cs="Arial"/>
          <w:color w:val="000000"/>
          <w:sz w:val="18"/>
          <w:szCs w:val="18"/>
          <w:lang w:val="es-ES"/>
        </w:rPr>
      </w:pPr>
    </w:p>
    <w:p w:rsidR="00AF5324" w:rsidRPr="00DA78DC" w:rsidRDefault="00AF5324" w:rsidP="00AF5324">
      <w:pPr>
        <w:ind w:left="4536"/>
        <w:rPr>
          <w:rFonts w:ascii="Soberana Sans" w:eastAsia="MS Mincho" w:hAnsi="Soberana Sans" w:cs="Arial"/>
          <w:color w:val="000000"/>
          <w:sz w:val="18"/>
          <w:szCs w:val="18"/>
          <w:lang w:val="es-ES"/>
        </w:rPr>
      </w:pPr>
      <w:r>
        <w:rPr>
          <w:rFonts w:ascii="Soberana Sans" w:eastAsia="MS Mincho" w:hAnsi="Soberana Sans" w:cs="Arial"/>
          <w:color w:val="000000"/>
          <w:sz w:val="18"/>
          <w:szCs w:val="18"/>
          <w:lang w:val="es-ES"/>
        </w:rPr>
        <w:t>Osvaldo Antonio Santín Quiroz</w:t>
      </w:r>
      <w:r w:rsidRPr="00DA78DC">
        <w:rPr>
          <w:rFonts w:ascii="Soberana Sans" w:eastAsia="MS Mincho" w:hAnsi="Soberana Sans" w:cs="Arial"/>
          <w:color w:val="000000"/>
          <w:sz w:val="18"/>
          <w:szCs w:val="18"/>
          <w:lang w:val="es-ES"/>
        </w:rPr>
        <w:t>.</w:t>
      </w:r>
    </w:p>
    <w:p w:rsidR="00D44BE0" w:rsidRPr="00FB0D5A" w:rsidRDefault="00D44BE0" w:rsidP="007A0181">
      <w:pPr>
        <w:ind w:left="4536"/>
        <w:rPr>
          <w:rFonts w:ascii="Soberana Sans" w:hAnsi="Soberana Sans"/>
          <w:sz w:val="18"/>
          <w:szCs w:val="18"/>
          <w:lang w:val="es-ES"/>
        </w:rPr>
      </w:pPr>
    </w:p>
    <w:sectPr w:rsidR="00D44BE0" w:rsidRPr="00FB0D5A" w:rsidSect="009F0978">
      <w:headerReference w:type="default" r:id="rId14"/>
      <w:footerReference w:type="default" r:id="rId15"/>
      <w:pgSz w:w="12240" w:h="15840"/>
      <w:pgMar w:top="1134" w:right="1469"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223" w:rsidRDefault="00B50223">
      <w:r>
        <w:separator/>
      </w:r>
    </w:p>
  </w:endnote>
  <w:endnote w:type="continuationSeparator" w:id="0">
    <w:p w:rsidR="00B50223" w:rsidRDefault="00B5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01" w:rsidRDefault="001E100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oberana Sans" w:hAnsi="Soberana Sans"/>
        <w:sz w:val="18"/>
        <w:szCs w:val="18"/>
      </w:rPr>
      <w:id w:val="-261227305"/>
      <w:docPartObj>
        <w:docPartGallery w:val="Page Numbers (Bottom of Page)"/>
        <w:docPartUnique/>
      </w:docPartObj>
    </w:sdtPr>
    <w:sdtEndPr/>
    <w:sdtContent>
      <w:p w:rsidR="001E1001" w:rsidRDefault="001E1001" w:rsidP="001E1001">
        <w:pPr>
          <w:pStyle w:val="Piedepgina"/>
          <w:ind w:left="-142"/>
        </w:pPr>
        <w:r>
          <w:rPr>
            <w:rFonts w:ascii="Soberana Sans" w:eastAsia="Calibri" w:hAnsi="Soberana Sans" w:cs="Arial"/>
            <w:sz w:val="18"/>
            <w:szCs w:val="18"/>
            <w:lang w:val="es-ES_tradnl" w:eastAsia="es-ES_tradnl"/>
          </w:rPr>
          <w:t>Nota: El presente documento se da a conocer en la página de Internet del SAT en términos de la regla 1.8.</w:t>
        </w:r>
      </w:p>
      <w:bookmarkStart w:id="0" w:name="_GoBack"/>
      <w:bookmarkEnd w:id="0"/>
      <w:p w:rsidR="007A0181" w:rsidRPr="007A0181" w:rsidRDefault="007A0181">
        <w:pPr>
          <w:pStyle w:val="Piedepgina"/>
          <w:jc w:val="right"/>
          <w:rPr>
            <w:rFonts w:ascii="Soberana Sans" w:hAnsi="Soberana Sans"/>
            <w:sz w:val="18"/>
            <w:szCs w:val="18"/>
          </w:rPr>
        </w:pPr>
        <w:r w:rsidRPr="007A0181">
          <w:rPr>
            <w:rFonts w:ascii="Soberana Sans" w:hAnsi="Soberana Sans"/>
            <w:sz w:val="18"/>
            <w:szCs w:val="18"/>
          </w:rPr>
          <w:fldChar w:fldCharType="begin"/>
        </w:r>
        <w:r w:rsidRPr="007A0181">
          <w:rPr>
            <w:rFonts w:ascii="Soberana Sans" w:hAnsi="Soberana Sans"/>
            <w:sz w:val="18"/>
            <w:szCs w:val="18"/>
          </w:rPr>
          <w:instrText>PAGE   \* MERGEFORMAT</w:instrText>
        </w:r>
        <w:r w:rsidRPr="007A0181">
          <w:rPr>
            <w:rFonts w:ascii="Soberana Sans" w:hAnsi="Soberana Sans"/>
            <w:sz w:val="18"/>
            <w:szCs w:val="18"/>
          </w:rPr>
          <w:fldChar w:fldCharType="separate"/>
        </w:r>
        <w:r w:rsidR="001E1001" w:rsidRPr="001E1001">
          <w:rPr>
            <w:rFonts w:ascii="Soberana Sans" w:hAnsi="Soberana Sans"/>
            <w:noProof/>
            <w:sz w:val="18"/>
            <w:szCs w:val="18"/>
            <w:lang w:val="es-ES"/>
          </w:rPr>
          <w:t>1</w:t>
        </w:r>
        <w:r w:rsidRPr="007A0181">
          <w:rPr>
            <w:rFonts w:ascii="Soberana Sans" w:hAnsi="Soberana Sans"/>
            <w:sz w:val="18"/>
            <w:szCs w:val="18"/>
          </w:rPr>
          <w:fldChar w:fldCharType="end"/>
        </w:r>
      </w:p>
    </w:sdtContent>
  </w:sdt>
  <w:p w:rsidR="007A0181" w:rsidRDefault="007A018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01" w:rsidRDefault="001E1001">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16E" w:rsidRPr="007A0181" w:rsidRDefault="007F616E">
    <w:pPr>
      <w:pStyle w:val="Piedepgina"/>
      <w:jc w:val="right"/>
      <w:rPr>
        <w:rFonts w:ascii="Soberana Sans" w:hAnsi="Soberana Sans"/>
        <w:sz w:val="18"/>
        <w:szCs w:val="18"/>
      </w:rPr>
    </w:pPr>
  </w:p>
  <w:p w:rsidR="007F616E" w:rsidRDefault="007F616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223" w:rsidRDefault="00B50223">
      <w:r>
        <w:separator/>
      </w:r>
    </w:p>
  </w:footnote>
  <w:footnote w:type="continuationSeparator" w:id="0">
    <w:p w:rsidR="00B50223" w:rsidRDefault="00B502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01" w:rsidRDefault="001E100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20" w:rsidRPr="009F0978" w:rsidRDefault="00CB7E20" w:rsidP="004375BC">
    <w:pPr>
      <w:pStyle w:val="Encabezado"/>
      <w:tabs>
        <w:tab w:val="clear" w:pos="4252"/>
        <w:tab w:val="clear" w:pos="8504"/>
        <w:tab w:val="right" w:pos="9353"/>
      </w:tabs>
      <w:rPr>
        <w:sz w:val="10"/>
        <w:szCs w:val="10"/>
      </w:rPr>
    </w:pPr>
  </w:p>
  <w:p w:rsidR="00CB7E20" w:rsidRPr="009F0978" w:rsidRDefault="00936E67" w:rsidP="004375BC">
    <w:pPr>
      <w:pStyle w:val="Encabezado"/>
      <w:tabs>
        <w:tab w:val="clear" w:pos="4252"/>
        <w:tab w:val="clear" w:pos="8504"/>
        <w:tab w:val="right" w:pos="9353"/>
      </w:tabs>
      <w:rPr>
        <w:sz w:val="10"/>
        <w:szCs w:val="10"/>
      </w:rPr>
    </w:pPr>
    <w:r>
      <w:rPr>
        <w:noProof/>
        <w:lang w:eastAsia="es-MX"/>
      </w:rPr>
      <w:drawing>
        <wp:anchor distT="0" distB="0" distL="114300" distR="114300" simplePos="0" relativeHeight="251656704" behindDoc="0" locked="0" layoutInCell="1" allowOverlap="1" wp14:anchorId="1B66B0BD" wp14:editId="4D96FB15">
          <wp:simplePos x="0" y="0"/>
          <wp:positionH relativeFrom="column">
            <wp:posOffset>0</wp:posOffset>
          </wp:positionH>
          <wp:positionV relativeFrom="paragraph">
            <wp:posOffset>-635</wp:posOffset>
          </wp:positionV>
          <wp:extent cx="2477770" cy="755650"/>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5BC" w:rsidRDefault="004375BC"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r>
      <w:rPr>
        <w:noProof/>
        <w:lang w:eastAsia="es-MX"/>
      </w:rPr>
      <w:drawing>
        <wp:anchor distT="0" distB="0" distL="114300" distR="114300" simplePos="0" relativeHeight="251659776" behindDoc="0" locked="0" layoutInCell="1" allowOverlap="1" wp14:anchorId="25143C6D" wp14:editId="145EE782">
          <wp:simplePos x="0" y="0"/>
          <wp:positionH relativeFrom="column">
            <wp:posOffset>4016020</wp:posOffset>
          </wp:positionH>
          <wp:positionV relativeFrom="paragraph">
            <wp:posOffset>6350</wp:posOffset>
          </wp:positionV>
          <wp:extent cx="1904365" cy="379730"/>
          <wp:effectExtent l="0" t="0" r="63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Pr="009F0978" w:rsidRDefault="00936E67" w:rsidP="004375BC">
    <w:pPr>
      <w:pStyle w:val="Encabezado"/>
      <w:tabs>
        <w:tab w:val="clear" w:pos="4252"/>
        <w:tab w:val="clear" w:pos="8504"/>
        <w:tab w:val="right" w:pos="9353"/>
      </w:tabs>
      <w:rPr>
        <w:sz w:val="8"/>
        <w:szCs w:val="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01" w:rsidRDefault="001E1001">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324" w:rsidRPr="009F0978" w:rsidRDefault="00AF5324" w:rsidP="004375BC">
    <w:pPr>
      <w:pStyle w:val="Encabezado"/>
      <w:tabs>
        <w:tab w:val="clear" w:pos="4252"/>
        <w:tab w:val="clear" w:pos="8504"/>
        <w:tab w:val="right" w:pos="9353"/>
      </w:tabs>
      <w:rPr>
        <w:sz w:val="10"/>
        <w:szCs w:val="10"/>
      </w:rPr>
    </w:pPr>
  </w:p>
  <w:p w:rsidR="00AF5324" w:rsidRPr="009F0978" w:rsidRDefault="00AF5324" w:rsidP="004375BC">
    <w:pPr>
      <w:pStyle w:val="Encabezado"/>
      <w:tabs>
        <w:tab w:val="clear" w:pos="4252"/>
        <w:tab w:val="clear" w:pos="8504"/>
        <w:tab w:val="right" w:pos="9353"/>
      </w:tabs>
      <w:rPr>
        <w:sz w:val="10"/>
        <w:szCs w:val="10"/>
      </w:rPr>
    </w:pPr>
    <w:r>
      <w:rPr>
        <w:noProof/>
        <w:lang w:eastAsia="es-MX"/>
      </w:rPr>
      <w:drawing>
        <wp:anchor distT="0" distB="0" distL="114300" distR="114300" simplePos="0" relativeHeight="251661824" behindDoc="0" locked="0" layoutInCell="1" allowOverlap="1" wp14:anchorId="6D63B8CE" wp14:editId="25B5971F">
          <wp:simplePos x="0" y="0"/>
          <wp:positionH relativeFrom="column">
            <wp:posOffset>0</wp:posOffset>
          </wp:positionH>
          <wp:positionV relativeFrom="paragraph">
            <wp:posOffset>-635</wp:posOffset>
          </wp:positionV>
          <wp:extent cx="2477770" cy="755650"/>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324" w:rsidRDefault="00AF5324" w:rsidP="004375BC">
    <w:pPr>
      <w:pStyle w:val="Encabezado"/>
      <w:tabs>
        <w:tab w:val="clear" w:pos="4252"/>
        <w:tab w:val="clear" w:pos="8504"/>
        <w:tab w:val="right" w:pos="9353"/>
      </w:tabs>
      <w:rPr>
        <w:sz w:val="8"/>
        <w:szCs w:val="8"/>
      </w:rPr>
    </w:pPr>
  </w:p>
  <w:p w:rsidR="00AF5324" w:rsidRDefault="00AF5324" w:rsidP="004375BC">
    <w:pPr>
      <w:pStyle w:val="Encabezado"/>
      <w:tabs>
        <w:tab w:val="clear" w:pos="4252"/>
        <w:tab w:val="clear" w:pos="8504"/>
        <w:tab w:val="right" w:pos="9353"/>
      </w:tabs>
      <w:rPr>
        <w:sz w:val="8"/>
        <w:szCs w:val="8"/>
      </w:rPr>
    </w:pPr>
  </w:p>
  <w:p w:rsidR="00AF5324" w:rsidRDefault="00AF5324" w:rsidP="004375BC">
    <w:pPr>
      <w:pStyle w:val="Encabezado"/>
      <w:tabs>
        <w:tab w:val="clear" w:pos="4252"/>
        <w:tab w:val="clear" w:pos="8504"/>
        <w:tab w:val="right" w:pos="9353"/>
      </w:tabs>
      <w:rPr>
        <w:sz w:val="8"/>
        <w:szCs w:val="8"/>
      </w:rPr>
    </w:pPr>
  </w:p>
  <w:p w:rsidR="00AF5324" w:rsidRDefault="00AF5324" w:rsidP="004375BC">
    <w:pPr>
      <w:pStyle w:val="Encabezado"/>
      <w:tabs>
        <w:tab w:val="clear" w:pos="4252"/>
        <w:tab w:val="clear" w:pos="8504"/>
        <w:tab w:val="right" w:pos="9353"/>
      </w:tabs>
      <w:rPr>
        <w:sz w:val="8"/>
        <w:szCs w:val="8"/>
      </w:rPr>
    </w:pPr>
  </w:p>
  <w:p w:rsidR="00AF5324" w:rsidRDefault="00AF5324" w:rsidP="004375BC">
    <w:pPr>
      <w:pStyle w:val="Encabezado"/>
      <w:tabs>
        <w:tab w:val="clear" w:pos="4252"/>
        <w:tab w:val="clear" w:pos="8504"/>
        <w:tab w:val="right" w:pos="9353"/>
      </w:tabs>
      <w:rPr>
        <w:sz w:val="8"/>
        <w:szCs w:val="8"/>
      </w:rPr>
    </w:pPr>
    <w:r>
      <w:rPr>
        <w:noProof/>
        <w:lang w:eastAsia="es-MX"/>
      </w:rPr>
      <w:drawing>
        <wp:anchor distT="0" distB="0" distL="114300" distR="114300" simplePos="0" relativeHeight="251662848" behindDoc="0" locked="0" layoutInCell="1" allowOverlap="1" wp14:anchorId="42734379" wp14:editId="5AF0502C">
          <wp:simplePos x="0" y="0"/>
          <wp:positionH relativeFrom="column">
            <wp:posOffset>4016020</wp:posOffset>
          </wp:positionH>
          <wp:positionV relativeFrom="paragraph">
            <wp:posOffset>6350</wp:posOffset>
          </wp:positionV>
          <wp:extent cx="1904365" cy="379730"/>
          <wp:effectExtent l="0" t="0" r="635"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rsidR="00AF5324" w:rsidRDefault="00AF5324" w:rsidP="004375BC">
    <w:pPr>
      <w:pStyle w:val="Encabezado"/>
      <w:tabs>
        <w:tab w:val="clear" w:pos="4252"/>
        <w:tab w:val="clear" w:pos="8504"/>
        <w:tab w:val="right" w:pos="9353"/>
      </w:tabs>
      <w:rPr>
        <w:sz w:val="8"/>
        <w:szCs w:val="8"/>
      </w:rPr>
    </w:pPr>
  </w:p>
  <w:p w:rsidR="00AF5324" w:rsidRDefault="00AF5324" w:rsidP="004375BC">
    <w:pPr>
      <w:pStyle w:val="Encabezado"/>
      <w:tabs>
        <w:tab w:val="clear" w:pos="4252"/>
        <w:tab w:val="clear" w:pos="8504"/>
        <w:tab w:val="right" w:pos="9353"/>
      </w:tabs>
      <w:rPr>
        <w:sz w:val="8"/>
        <w:szCs w:val="8"/>
      </w:rPr>
    </w:pPr>
  </w:p>
  <w:p w:rsidR="00AF5324" w:rsidRDefault="00AF5324" w:rsidP="004375BC">
    <w:pPr>
      <w:pStyle w:val="Encabezado"/>
      <w:tabs>
        <w:tab w:val="clear" w:pos="4252"/>
        <w:tab w:val="clear" w:pos="8504"/>
        <w:tab w:val="right" w:pos="9353"/>
      </w:tabs>
      <w:rPr>
        <w:sz w:val="8"/>
        <w:szCs w:val="8"/>
      </w:rPr>
    </w:pPr>
  </w:p>
  <w:p w:rsidR="00AF5324" w:rsidRDefault="00AF5324" w:rsidP="004375BC">
    <w:pPr>
      <w:pStyle w:val="Encabezado"/>
      <w:tabs>
        <w:tab w:val="clear" w:pos="4252"/>
        <w:tab w:val="clear" w:pos="8504"/>
        <w:tab w:val="right" w:pos="9353"/>
      </w:tabs>
      <w:rPr>
        <w:sz w:val="8"/>
        <w:szCs w:val="8"/>
      </w:rPr>
    </w:pPr>
  </w:p>
  <w:p w:rsidR="00AF5324" w:rsidRDefault="00AF5324" w:rsidP="004375BC">
    <w:pPr>
      <w:pStyle w:val="Encabezado"/>
      <w:tabs>
        <w:tab w:val="clear" w:pos="4252"/>
        <w:tab w:val="clear" w:pos="8504"/>
        <w:tab w:val="right" w:pos="9353"/>
      </w:tabs>
      <w:rPr>
        <w:sz w:val="8"/>
        <w:szCs w:val="8"/>
      </w:rPr>
    </w:pPr>
  </w:p>
  <w:p w:rsidR="00AF5324" w:rsidRDefault="00AF5324" w:rsidP="004375BC">
    <w:pPr>
      <w:pStyle w:val="Encabezado"/>
      <w:tabs>
        <w:tab w:val="clear" w:pos="4252"/>
        <w:tab w:val="clear" w:pos="8504"/>
        <w:tab w:val="right" w:pos="9353"/>
      </w:tabs>
      <w:rPr>
        <w:sz w:val="8"/>
        <w:szCs w:val="8"/>
      </w:rPr>
    </w:pPr>
  </w:p>
  <w:p w:rsidR="00AF5324" w:rsidRDefault="00AF5324" w:rsidP="004375BC">
    <w:pPr>
      <w:pStyle w:val="Encabezado"/>
      <w:tabs>
        <w:tab w:val="clear" w:pos="4252"/>
        <w:tab w:val="clear" w:pos="8504"/>
        <w:tab w:val="right" w:pos="9353"/>
      </w:tabs>
      <w:rPr>
        <w:sz w:val="8"/>
        <w:szCs w:val="8"/>
      </w:rPr>
    </w:pPr>
  </w:p>
  <w:p w:rsidR="00AF5324" w:rsidRDefault="00AF5324" w:rsidP="004375BC">
    <w:pPr>
      <w:pStyle w:val="Encabezado"/>
      <w:tabs>
        <w:tab w:val="clear" w:pos="4252"/>
        <w:tab w:val="clear" w:pos="8504"/>
        <w:tab w:val="right" w:pos="9353"/>
      </w:tabs>
      <w:rPr>
        <w:sz w:val="8"/>
        <w:szCs w:val="8"/>
      </w:rPr>
    </w:pPr>
  </w:p>
  <w:p w:rsidR="00AF5324" w:rsidRDefault="00AF5324" w:rsidP="004375BC">
    <w:pPr>
      <w:pStyle w:val="Encabezado"/>
      <w:tabs>
        <w:tab w:val="clear" w:pos="4252"/>
        <w:tab w:val="clear" w:pos="8504"/>
        <w:tab w:val="right" w:pos="9353"/>
      </w:tabs>
      <w:rPr>
        <w:sz w:val="8"/>
        <w:szCs w:val="8"/>
      </w:rPr>
    </w:pPr>
  </w:p>
  <w:p w:rsidR="00AF5324" w:rsidRDefault="00AF5324" w:rsidP="004375BC">
    <w:pPr>
      <w:pStyle w:val="Encabezado"/>
      <w:tabs>
        <w:tab w:val="clear" w:pos="4252"/>
        <w:tab w:val="clear" w:pos="8504"/>
        <w:tab w:val="right" w:pos="9353"/>
      </w:tabs>
      <w:rPr>
        <w:sz w:val="8"/>
        <w:szCs w:val="8"/>
      </w:rPr>
    </w:pPr>
  </w:p>
  <w:p w:rsidR="00AF5324" w:rsidRPr="009F0978" w:rsidRDefault="00AF5324" w:rsidP="00D52A20">
    <w:pPr>
      <w:ind w:left="3119" w:firstLine="2268"/>
      <w:jc w:val="right"/>
      <w:rPr>
        <w:sz w:val="8"/>
        <w:szCs w:val="8"/>
      </w:rPr>
    </w:pPr>
    <w:r>
      <w:rPr>
        <w:rFonts w:ascii="Soberana Sans" w:hAnsi="Soberana Sans" w:cs="Arial"/>
        <w:sz w:val="18"/>
        <w:szCs w:val="18"/>
      </w:rPr>
      <w:t>ÚLTIMA PÁ</w:t>
    </w:r>
    <w:r w:rsidRPr="00FB0D5A">
      <w:rPr>
        <w:rFonts w:ascii="Soberana Sans" w:hAnsi="Soberana Sans" w:cs="Arial"/>
        <w:sz w:val="18"/>
        <w:szCs w:val="18"/>
      </w:rPr>
      <w:t xml:space="preserve">GINA DEL ANEXO </w:t>
    </w:r>
    <w:r>
      <w:rPr>
        <w:rFonts w:ascii="Soberana Sans" w:hAnsi="Soberana Sans" w:cs="Arial"/>
        <w:sz w:val="18"/>
        <w:szCs w:val="18"/>
      </w:rPr>
      <w:t>9</w:t>
    </w:r>
    <w:r w:rsidRPr="00FB0D5A">
      <w:rPr>
        <w:rFonts w:ascii="Soberana Sans" w:hAnsi="Soberana Sans" w:cs="Arial"/>
        <w:sz w:val="18"/>
        <w:szCs w:val="18"/>
      </w:rPr>
      <w:t xml:space="preserve"> DE LA</w:t>
    </w:r>
    <w:r w:rsidR="0071246C">
      <w:rPr>
        <w:rFonts w:ascii="Soberana Sans" w:hAnsi="Soberana Sans" w:cs="Arial"/>
        <w:sz w:val="18"/>
        <w:szCs w:val="18"/>
      </w:rPr>
      <w:t xml:space="preserve"> </w:t>
    </w:r>
    <w:r w:rsidRPr="00FB0D5A">
      <w:rPr>
        <w:rFonts w:ascii="Soberana Sans" w:hAnsi="Soberana Sans" w:cs="Arial"/>
        <w:sz w:val="18"/>
        <w:szCs w:val="18"/>
      </w:rPr>
      <w:t>RESOLUCIÓN</w:t>
    </w:r>
    <w:r w:rsidRPr="00FB0D5A">
      <w:rPr>
        <w:rFonts w:ascii="Soberana Sans" w:hAnsi="Soberana Sans"/>
        <w:sz w:val="18"/>
        <w:szCs w:val="18"/>
      </w:rPr>
      <w:t xml:space="preserve"> MISCELÁNEA FISCAL PARA 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5184"/>
    <w:multiLevelType w:val="hybridMultilevel"/>
    <w:tmpl w:val="E72E77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FA634A"/>
    <w:multiLevelType w:val="hybridMultilevel"/>
    <w:tmpl w:val="545E1230"/>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CF1B91"/>
    <w:multiLevelType w:val="hybridMultilevel"/>
    <w:tmpl w:val="DC4A86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726981"/>
    <w:multiLevelType w:val="hybridMultilevel"/>
    <w:tmpl w:val="EFE84E4E"/>
    <w:lvl w:ilvl="0" w:tplc="98EAEF1E">
      <w:start w:val="4"/>
      <w:numFmt w:val="decimal"/>
      <w:lvlText w:val="%1."/>
      <w:lvlJc w:val="left"/>
      <w:pPr>
        <w:tabs>
          <w:tab w:val="num" w:pos="1564"/>
        </w:tabs>
        <w:ind w:left="1564" w:hanging="795"/>
      </w:pPr>
      <w:rPr>
        <w:rFonts w:hint="default"/>
        <w:b/>
      </w:rPr>
    </w:lvl>
    <w:lvl w:ilvl="1" w:tplc="0C0A0019" w:tentative="1">
      <w:start w:val="1"/>
      <w:numFmt w:val="lowerLetter"/>
      <w:lvlText w:val="%2."/>
      <w:lvlJc w:val="left"/>
      <w:pPr>
        <w:tabs>
          <w:tab w:val="num" w:pos="1849"/>
        </w:tabs>
        <w:ind w:left="1849" w:hanging="360"/>
      </w:pPr>
    </w:lvl>
    <w:lvl w:ilvl="2" w:tplc="0C0A001B" w:tentative="1">
      <w:start w:val="1"/>
      <w:numFmt w:val="lowerRoman"/>
      <w:lvlText w:val="%3."/>
      <w:lvlJc w:val="right"/>
      <w:pPr>
        <w:tabs>
          <w:tab w:val="num" w:pos="2569"/>
        </w:tabs>
        <w:ind w:left="2569" w:hanging="180"/>
      </w:pPr>
    </w:lvl>
    <w:lvl w:ilvl="3" w:tplc="0C0A000F" w:tentative="1">
      <w:start w:val="1"/>
      <w:numFmt w:val="decimal"/>
      <w:lvlText w:val="%4."/>
      <w:lvlJc w:val="left"/>
      <w:pPr>
        <w:tabs>
          <w:tab w:val="num" w:pos="3289"/>
        </w:tabs>
        <w:ind w:left="3289" w:hanging="360"/>
      </w:pPr>
    </w:lvl>
    <w:lvl w:ilvl="4" w:tplc="0C0A0019" w:tentative="1">
      <w:start w:val="1"/>
      <w:numFmt w:val="lowerLetter"/>
      <w:lvlText w:val="%5."/>
      <w:lvlJc w:val="left"/>
      <w:pPr>
        <w:tabs>
          <w:tab w:val="num" w:pos="4009"/>
        </w:tabs>
        <w:ind w:left="4009" w:hanging="360"/>
      </w:pPr>
    </w:lvl>
    <w:lvl w:ilvl="5" w:tplc="0C0A001B" w:tentative="1">
      <w:start w:val="1"/>
      <w:numFmt w:val="lowerRoman"/>
      <w:lvlText w:val="%6."/>
      <w:lvlJc w:val="right"/>
      <w:pPr>
        <w:tabs>
          <w:tab w:val="num" w:pos="4729"/>
        </w:tabs>
        <w:ind w:left="4729" w:hanging="180"/>
      </w:pPr>
    </w:lvl>
    <w:lvl w:ilvl="6" w:tplc="0C0A000F" w:tentative="1">
      <w:start w:val="1"/>
      <w:numFmt w:val="decimal"/>
      <w:lvlText w:val="%7."/>
      <w:lvlJc w:val="left"/>
      <w:pPr>
        <w:tabs>
          <w:tab w:val="num" w:pos="5449"/>
        </w:tabs>
        <w:ind w:left="5449" w:hanging="360"/>
      </w:pPr>
    </w:lvl>
    <w:lvl w:ilvl="7" w:tplc="0C0A0019" w:tentative="1">
      <w:start w:val="1"/>
      <w:numFmt w:val="lowerLetter"/>
      <w:lvlText w:val="%8."/>
      <w:lvlJc w:val="left"/>
      <w:pPr>
        <w:tabs>
          <w:tab w:val="num" w:pos="6169"/>
        </w:tabs>
        <w:ind w:left="6169" w:hanging="360"/>
      </w:pPr>
    </w:lvl>
    <w:lvl w:ilvl="8" w:tplc="0C0A001B" w:tentative="1">
      <w:start w:val="1"/>
      <w:numFmt w:val="lowerRoman"/>
      <w:lvlText w:val="%9."/>
      <w:lvlJc w:val="right"/>
      <w:pPr>
        <w:tabs>
          <w:tab w:val="num" w:pos="6889"/>
        </w:tabs>
        <w:ind w:left="6889" w:hanging="180"/>
      </w:pPr>
    </w:lvl>
  </w:abstractNum>
  <w:abstractNum w:abstractNumId="4" w15:restartNumberingAfterBreak="0">
    <w:nsid w:val="136B2DB8"/>
    <w:multiLevelType w:val="hybridMultilevel"/>
    <w:tmpl w:val="524A5F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DF5B8B"/>
    <w:multiLevelType w:val="hybridMultilevel"/>
    <w:tmpl w:val="C8201022"/>
    <w:lvl w:ilvl="0" w:tplc="B2B0B420">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1641753D"/>
    <w:multiLevelType w:val="hybridMultilevel"/>
    <w:tmpl w:val="4218F31E"/>
    <w:lvl w:ilvl="0" w:tplc="0DF4AAB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AC7501"/>
    <w:multiLevelType w:val="hybridMultilevel"/>
    <w:tmpl w:val="F296F5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F13D2C"/>
    <w:multiLevelType w:val="hybridMultilevel"/>
    <w:tmpl w:val="745C62D0"/>
    <w:lvl w:ilvl="0" w:tplc="A2B8F632">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3E126F0A"/>
    <w:multiLevelType w:val="hybridMultilevel"/>
    <w:tmpl w:val="4858E4F2"/>
    <w:lvl w:ilvl="0" w:tplc="C8367B0E">
      <w:start w:val="6"/>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1A8095E"/>
    <w:multiLevelType w:val="hybridMultilevel"/>
    <w:tmpl w:val="1E5C263A"/>
    <w:lvl w:ilvl="0" w:tplc="080A000F">
      <w:start w:val="1"/>
      <w:numFmt w:val="decimal"/>
      <w:lvlText w:val="%1."/>
      <w:lvlJc w:val="left"/>
      <w:pPr>
        <w:ind w:left="1152" w:hanging="360"/>
      </w:p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11" w15:restartNumberingAfterBreak="0">
    <w:nsid w:val="489F48E7"/>
    <w:multiLevelType w:val="hybridMultilevel"/>
    <w:tmpl w:val="143CB702"/>
    <w:lvl w:ilvl="0" w:tplc="080A000F">
      <w:start w:val="1"/>
      <w:numFmt w:val="decimal"/>
      <w:lvlText w:val="%1."/>
      <w:lvlJc w:val="left"/>
      <w:pPr>
        <w:ind w:left="1998" w:hanging="360"/>
      </w:pPr>
      <w:rPr>
        <w:rFonts w:hint="default"/>
      </w:rPr>
    </w:lvl>
    <w:lvl w:ilvl="1" w:tplc="080A0019" w:tentative="1">
      <w:start w:val="1"/>
      <w:numFmt w:val="lowerLetter"/>
      <w:lvlText w:val="%2."/>
      <w:lvlJc w:val="left"/>
      <w:pPr>
        <w:ind w:left="2718" w:hanging="360"/>
      </w:pPr>
    </w:lvl>
    <w:lvl w:ilvl="2" w:tplc="080A001B" w:tentative="1">
      <w:start w:val="1"/>
      <w:numFmt w:val="lowerRoman"/>
      <w:lvlText w:val="%3."/>
      <w:lvlJc w:val="right"/>
      <w:pPr>
        <w:ind w:left="3438" w:hanging="180"/>
      </w:pPr>
    </w:lvl>
    <w:lvl w:ilvl="3" w:tplc="080A000F" w:tentative="1">
      <w:start w:val="1"/>
      <w:numFmt w:val="decimal"/>
      <w:lvlText w:val="%4."/>
      <w:lvlJc w:val="left"/>
      <w:pPr>
        <w:ind w:left="4158" w:hanging="360"/>
      </w:pPr>
    </w:lvl>
    <w:lvl w:ilvl="4" w:tplc="080A0019" w:tentative="1">
      <w:start w:val="1"/>
      <w:numFmt w:val="lowerLetter"/>
      <w:lvlText w:val="%5."/>
      <w:lvlJc w:val="left"/>
      <w:pPr>
        <w:ind w:left="4878" w:hanging="360"/>
      </w:pPr>
    </w:lvl>
    <w:lvl w:ilvl="5" w:tplc="080A001B" w:tentative="1">
      <w:start w:val="1"/>
      <w:numFmt w:val="lowerRoman"/>
      <w:lvlText w:val="%6."/>
      <w:lvlJc w:val="right"/>
      <w:pPr>
        <w:ind w:left="5598" w:hanging="180"/>
      </w:pPr>
    </w:lvl>
    <w:lvl w:ilvl="6" w:tplc="080A000F" w:tentative="1">
      <w:start w:val="1"/>
      <w:numFmt w:val="decimal"/>
      <w:lvlText w:val="%7."/>
      <w:lvlJc w:val="left"/>
      <w:pPr>
        <w:ind w:left="6318" w:hanging="360"/>
      </w:pPr>
    </w:lvl>
    <w:lvl w:ilvl="7" w:tplc="080A0019" w:tentative="1">
      <w:start w:val="1"/>
      <w:numFmt w:val="lowerLetter"/>
      <w:lvlText w:val="%8."/>
      <w:lvlJc w:val="left"/>
      <w:pPr>
        <w:ind w:left="7038" w:hanging="360"/>
      </w:pPr>
    </w:lvl>
    <w:lvl w:ilvl="8" w:tplc="080A001B" w:tentative="1">
      <w:start w:val="1"/>
      <w:numFmt w:val="lowerRoman"/>
      <w:lvlText w:val="%9."/>
      <w:lvlJc w:val="right"/>
      <w:pPr>
        <w:ind w:left="7758" w:hanging="180"/>
      </w:pPr>
    </w:lvl>
  </w:abstractNum>
  <w:abstractNum w:abstractNumId="12" w15:restartNumberingAfterBreak="0">
    <w:nsid w:val="48E535C6"/>
    <w:multiLevelType w:val="hybridMultilevel"/>
    <w:tmpl w:val="AD1EC722"/>
    <w:lvl w:ilvl="0" w:tplc="72C469D6">
      <w:start w:val="6"/>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2F5441F"/>
    <w:multiLevelType w:val="hybridMultilevel"/>
    <w:tmpl w:val="35AA44EC"/>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54806F4B"/>
    <w:multiLevelType w:val="hybridMultilevel"/>
    <w:tmpl w:val="A5F66F98"/>
    <w:lvl w:ilvl="0" w:tplc="B8E82F9A">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4569DC"/>
    <w:multiLevelType w:val="hybridMultilevel"/>
    <w:tmpl w:val="57A6FD28"/>
    <w:lvl w:ilvl="0" w:tplc="F9CC8F06">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7F1FF8"/>
    <w:multiLevelType w:val="hybridMultilevel"/>
    <w:tmpl w:val="248C745A"/>
    <w:lvl w:ilvl="0" w:tplc="1EE0D20E">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5AFA7DD1"/>
    <w:multiLevelType w:val="hybridMultilevel"/>
    <w:tmpl w:val="260C197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15:restartNumberingAfterBreak="0">
    <w:nsid w:val="61E72369"/>
    <w:multiLevelType w:val="hybridMultilevel"/>
    <w:tmpl w:val="4CB63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584665"/>
    <w:multiLevelType w:val="hybridMultilevel"/>
    <w:tmpl w:val="8A22AD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9A729A"/>
    <w:multiLevelType w:val="hybridMultilevel"/>
    <w:tmpl w:val="2110A6D8"/>
    <w:lvl w:ilvl="0" w:tplc="9DBCB91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42D3C6E"/>
    <w:multiLevelType w:val="hybridMultilevel"/>
    <w:tmpl w:val="01FEB4F0"/>
    <w:lvl w:ilvl="0" w:tplc="080A000F">
      <w:start w:val="1"/>
      <w:numFmt w:val="decimal"/>
      <w:lvlText w:val="%1."/>
      <w:lvlJc w:val="left"/>
      <w:pPr>
        <w:ind w:left="1152" w:hanging="360"/>
      </w:p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22" w15:restartNumberingAfterBreak="0">
    <w:nsid w:val="75813958"/>
    <w:multiLevelType w:val="hybridMultilevel"/>
    <w:tmpl w:val="B6020D7E"/>
    <w:lvl w:ilvl="0" w:tplc="DD28F7CE">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5"/>
  </w:num>
  <w:num w:numId="3">
    <w:abstractNumId w:val="12"/>
  </w:num>
  <w:num w:numId="4">
    <w:abstractNumId w:val="9"/>
  </w:num>
  <w:num w:numId="5">
    <w:abstractNumId w:val="1"/>
  </w:num>
  <w:num w:numId="6">
    <w:abstractNumId w:val="4"/>
  </w:num>
  <w:num w:numId="7">
    <w:abstractNumId w:val="16"/>
  </w:num>
  <w:num w:numId="8">
    <w:abstractNumId w:val="6"/>
  </w:num>
  <w:num w:numId="9">
    <w:abstractNumId w:val="20"/>
  </w:num>
  <w:num w:numId="10">
    <w:abstractNumId w:val="2"/>
  </w:num>
  <w:num w:numId="11">
    <w:abstractNumId w:val="18"/>
  </w:num>
  <w:num w:numId="12">
    <w:abstractNumId w:val="19"/>
  </w:num>
  <w:num w:numId="13">
    <w:abstractNumId w:val="7"/>
  </w:num>
  <w:num w:numId="14">
    <w:abstractNumId w:val="10"/>
  </w:num>
  <w:num w:numId="15">
    <w:abstractNumId w:val="21"/>
  </w:num>
  <w:num w:numId="16">
    <w:abstractNumId w:val="8"/>
  </w:num>
  <w:num w:numId="17">
    <w:abstractNumId w:val="11"/>
  </w:num>
  <w:num w:numId="18">
    <w:abstractNumId w:val="5"/>
  </w:num>
  <w:num w:numId="19">
    <w:abstractNumId w:val="14"/>
  </w:num>
  <w:num w:numId="20">
    <w:abstractNumId w:val="22"/>
  </w:num>
  <w:num w:numId="21">
    <w:abstractNumId w:val="17"/>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03"/>
    <w:rsid w:val="00000CB8"/>
    <w:rsid w:val="00002776"/>
    <w:rsid w:val="0001071E"/>
    <w:rsid w:val="000109F8"/>
    <w:rsid w:val="000165A3"/>
    <w:rsid w:val="00035AEC"/>
    <w:rsid w:val="00037461"/>
    <w:rsid w:val="000404F6"/>
    <w:rsid w:val="00040E6E"/>
    <w:rsid w:val="000457FE"/>
    <w:rsid w:val="000573ED"/>
    <w:rsid w:val="00057C4F"/>
    <w:rsid w:val="00060968"/>
    <w:rsid w:val="000613B5"/>
    <w:rsid w:val="000651E4"/>
    <w:rsid w:val="00073C03"/>
    <w:rsid w:val="0008325C"/>
    <w:rsid w:val="000A6A8C"/>
    <w:rsid w:val="000B22F4"/>
    <w:rsid w:val="000B36A5"/>
    <w:rsid w:val="000B45B1"/>
    <w:rsid w:val="000C4313"/>
    <w:rsid w:val="000C6262"/>
    <w:rsid w:val="000E551C"/>
    <w:rsid w:val="000F0A1A"/>
    <w:rsid w:val="000F1B51"/>
    <w:rsid w:val="00102232"/>
    <w:rsid w:val="00125F7B"/>
    <w:rsid w:val="001306F1"/>
    <w:rsid w:val="00133E6B"/>
    <w:rsid w:val="00140A14"/>
    <w:rsid w:val="0014395D"/>
    <w:rsid w:val="001474A3"/>
    <w:rsid w:val="00147CB5"/>
    <w:rsid w:val="00157F39"/>
    <w:rsid w:val="001636D8"/>
    <w:rsid w:val="00172908"/>
    <w:rsid w:val="00175B4C"/>
    <w:rsid w:val="0019186F"/>
    <w:rsid w:val="001A3064"/>
    <w:rsid w:val="001A327F"/>
    <w:rsid w:val="001B2B0F"/>
    <w:rsid w:val="001B5EC7"/>
    <w:rsid w:val="001B60EC"/>
    <w:rsid w:val="001B7BD3"/>
    <w:rsid w:val="001E1001"/>
    <w:rsid w:val="00207B9E"/>
    <w:rsid w:val="00215818"/>
    <w:rsid w:val="00215D27"/>
    <w:rsid w:val="002212C6"/>
    <w:rsid w:val="00261743"/>
    <w:rsid w:val="0026208B"/>
    <w:rsid w:val="00263502"/>
    <w:rsid w:val="00266494"/>
    <w:rsid w:val="00266B46"/>
    <w:rsid w:val="002711FC"/>
    <w:rsid w:val="0027192A"/>
    <w:rsid w:val="00277D13"/>
    <w:rsid w:val="00285CB2"/>
    <w:rsid w:val="002879F1"/>
    <w:rsid w:val="0029650E"/>
    <w:rsid w:val="00296AA7"/>
    <w:rsid w:val="0029785C"/>
    <w:rsid w:val="002A0159"/>
    <w:rsid w:val="002B0BD9"/>
    <w:rsid w:val="002D027F"/>
    <w:rsid w:val="002D59A3"/>
    <w:rsid w:val="002E28D3"/>
    <w:rsid w:val="002E432C"/>
    <w:rsid w:val="003047F0"/>
    <w:rsid w:val="00312409"/>
    <w:rsid w:val="00312B05"/>
    <w:rsid w:val="0032251B"/>
    <w:rsid w:val="003324D6"/>
    <w:rsid w:val="00342515"/>
    <w:rsid w:val="00344409"/>
    <w:rsid w:val="00345D47"/>
    <w:rsid w:val="00347BF3"/>
    <w:rsid w:val="00355DB2"/>
    <w:rsid w:val="00360D57"/>
    <w:rsid w:val="003674CC"/>
    <w:rsid w:val="00374AB0"/>
    <w:rsid w:val="0038012C"/>
    <w:rsid w:val="00384EF3"/>
    <w:rsid w:val="00391C83"/>
    <w:rsid w:val="003A311E"/>
    <w:rsid w:val="003B0839"/>
    <w:rsid w:val="003C713A"/>
    <w:rsid w:val="003D248D"/>
    <w:rsid w:val="003D2940"/>
    <w:rsid w:val="003E5B4B"/>
    <w:rsid w:val="003F254D"/>
    <w:rsid w:val="003F4D85"/>
    <w:rsid w:val="003F5839"/>
    <w:rsid w:val="003F67CA"/>
    <w:rsid w:val="00410552"/>
    <w:rsid w:val="00411FA1"/>
    <w:rsid w:val="004121E5"/>
    <w:rsid w:val="004124D7"/>
    <w:rsid w:val="004358EE"/>
    <w:rsid w:val="004360BF"/>
    <w:rsid w:val="004375BC"/>
    <w:rsid w:val="00442319"/>
    <w:rsid w:val="0044498B"/>
    <w:rsid w:val="00446402"/>
    <w:rsid w:val="00453950"/>
    <w:rsid w:val="00453CE5"/>
    <w:rsid w:val="00454C09"/>
    <w:rsid w:val="0045508A"/>
    <w:rsid w:val="00457883"/>
    <w:rsid w:val="00463456"/>
    <w:rsid w:val="00466EB4"/>
    <w:rsid w:val="00467393"/>
    <w:rsid w:val="00470631"/>
    <w:rsid w:val="004761EF"/>
    <w:rsid w:val="004902C5"/>
    <w:rsid w:val="00494CC6"/>
    <w:rsid w:val="00496663"/>
    <w:rsid w:val="004A2497"/>
    <w:rsid w:val="004A61AB"/>
    <w:rsid w:val="004A6337"/>
    <w:rsid w:val="004B076F"/>
    <w:rsid w:val="004B26D3"/>
    <w:rsid w:val="004C2500"/>
    <w:rsid w:val="004C2E71"/>
    <w:rsid w:val="004C2F75"/>
    <w:rsid w:val="004C538D"/>
    <w:rsid w:val="004D15E4"/>
    <w:rsid w:val="004D6590"/>
    <w:rsid w:val="004E3180"/>
    <w:rsid w:val="004E6B64"/>
    <w:rsid w:val="004E7C9B"/>
    <w:rsid w:val="005000D7"/>
    <w:rsid w:val="005060EE"/>
    <w:rsid w:val="005160A3"/>
    <w:rsid w:val="005164FE"/>
    <w:rsid w:val="005166F4"/>
    <w:rsid w:val="00521D0B"/>
    <w:rsid w:val="005256D7"/>
    <w:rsid w:val="00533321"/>
    <w:rsid w:val="00535857"/>
    <w:rsid w:val="00535884"/>
    <w:rsid w:val="00555034"/>
    <w:rsid w:val="00566289"/>
    <w:rsid w:val="0056736C"/>
    <w:rsid w:val="00567D08"/>
    <w:rsid w:val="005720C8"/>
    <w:rsid w:val="00572CC7"/>
    <w:rsid w:val="00582ABB"/>
    <w:rsid w:val="00584382"/>
    <w:rsid w:val="005B0EB3"/>
    <w:rsid w:val="005B5C4C"/>
    <w:rsid w:val="005B7F2E"/>
    <w:rsid w:val="005C0701"/>
    <w:rsid w:val="005C162F"/>
    <w:rsid w:val="005D5B2C"/>
    <w:rsid w:val="005D7372"/>
    <w:rsid w:val="005E0213"/>
    <w:rsid w:val="005E221D"/>
    <w:rsid w:val="005E2A11"/>
    <w:rsid w:val="005F2EF2"/>
    <w:rsid w:val="005F466F"/>
    <w:rsid w:val="00602644"/>
    <w:rsid w:val="0060573B"/>
    <w:rsid w:val="006116F1"/>
    <w:rsid w:val="00614E73"/>
    <w:rsid w:val="0062135F"/>
    <w:rsid w:val="00621622"/>
    <w:rsid w:val="00624E5E"/>
    <w:rsid w:val="006306D6"/>
    <w:rsid w:val="006317BC"/>
    <w:rsid w:val="00634532"/>
    <w:rsid w:val="00634BAE"/>
    <w:rsid w:val="00643BF7"/>
    <w:rsid w:val="00662386"/>
    <w:rsid w:val="00675B35"/>
    <w:rsid w:val="0068341B"/>
    <w:rsid w:val="00686255"/>
    <w:rsid w:val="00692603"/>
    <w:rsid w:val="006A16EB"/>
    <w:rsid w:val="006B1C5D"/>
    <w:rsid w:val="006B1F6F"/>
    <w:rsid w:val="006C626B"/>
    <w:rsid w:val="006D4513"/>
    <w:rsid w:val="006D4DEF"/>
    <w:rsid w:val="006E5AB6"/>
    <w:rsid w:val="006F0F47"/>
    <w:rsid w:val="00700CDA"/>
    <w:rsid w:val="00703165"/>
    <w:rsid w:val="0070696D"/>
    <w:rsid w:val="0071246C"/>
    <w:rsid w:val="007126AD"/>
    <w:rsid w:val="0071765F"/>
    <w:rsid w:val="00721A7E"/>
    <w:rsid w:val="00721B9E"/>
    <w:rsid w:val="007235D2"/>
    <w:rsid w:val="00732915"/>
    <w:rsid w:val="0074178F"/>
    <w:rsid w:val="00774707"/>
    <w:rsid w:val="00776D4C"/>
    <w:rsid w:val="00787E2A"/>
    <w:rsid w:val="007A0181"/>
    <w:rsid w:val="007A276F"/>
    <w:rsid w:val="007A3A65"/>
    <w:rsid w:val="007A55AE"/>
    <w:rsid w:val="007C2088"/>
    <w:rsid w:val="007C5D1F"/>
    <w:rsid w:val="007C63B8"/>
    <w:rsid w:val="007C71EE"/>
    <w:rsid w:val="007F0CE1"/>
    <w:rsid w:val="007F1102"/>
    <w:rsid w:val="007F4D8A"/>
    <w:rsid w:val="007F616E"/>
    <w:rsid w:val="00802297"/>
    <w:rsid w:val="00812E9B"/>
    <w:rsid w:val="00813816"/>
    <w:rsid w:val="00814767"/>
    <w:rsid w:val="00821335"/>
    <w:rsid w:val="0082148A"/>
    <w:rsid w:val="00823950"/>
    <w:rsid w:val="00825F9B"/>
    <w:rsid w:val="00826127"/>
    <w:rsid w:val="00852170"/>
    <w:rsid w:val="00855089"/>
    <w:rsid w:val="00856BDA"/>
    <w:rsid w:val="0086300C"/>
    <w:rsid w:val="00864E80"/>
    <w:rsid w:val="00877B80"/>
    <w:rsid w:val="0088306D"/>
    <w:rsid w:val="00884E96"/>
    <w:rsid w:val="00890249"/>
    <w:rsid w:val="00891BB1"/>
    <w:rsid w:val="0089407D"/>
    <w:rsid w:val="0089733B"/>
    <w:rsid w:val="008A0E45"/>
    <w:rsid w:val="008A4B1F"/>
    <w:rsid w:val="008A582A"/>
    <w:rsid w:val="008B4E5E"/>
    <w:rsid w:val="008C7C2F"/>
    <w:rsid w:val="008D0438"/>
    <w:rsid w:val="008D6D6A"/>
    <w:rsid w:val="008E4648"/>
    <w:rsid w:val="008E743F"/>
    <w:rsid w:val="009062F7"/>
    <w:rsid w:val="0090795B"/>
    <w:rsid w:val="00907D3B"/>
    <w:rsid w:val="00920F1F"/>
    <w:rsid w:val="00927AE1"/>
    <w:rsid w:val="00933F41"/>
    <w:rsid w:val="00936E67"/>
    <w:rsid w:val="00943331"/>
    <w:rsid w:val="00945099"/>
    <w:rsid w:val="00947828"/>
    <w:rsid w:val="00952715"/>
    <w:rsid w:val="009664C0"/>
    <w:rsid w:val="00970734"/>
    <w:rsid w:val="00972A89"/>
    <w:rsid w:val="00972E03"/>
    <w:rsid w:val="00976479"/>
    <w:rsid w:val="0099216D"/>
    <w:rsid w:val="009A3835"/>
    <w:rsid w:val="009A7847"/>
    <w:rsid w:val="009B2840"/>
    <w:rsid w:val="009B4C2D"/>
    <w:rsid w:val="009B4ECD"/>
    <w:rsid w:val="009B78AD"/>
    <w:rsid w:val="009C704E"/>
    <w:rsid w:val="009D09C3"/>
    <w:rsid w:val="009D4CDA"/>
    <w:rsid w:val="009D69D5"/>
    <w:rsid w:val="009E134B"/>
    <w:rsid w:val="009E2950"/>
    <w:rsid w:val="009F0978"/>
    <w:rsid w:val="00A02D6C"/>
    <w:rsid w:val="00A045EC"/>
    <w:rsid w:val="00A05CCD"/>
    <w:rsid w:val="00A164A6"/>
    <w:rsid w:val="00A21819"/>
    <w:rsid w:val="00A31260"/>
    <w:rsid w:val="00A337F7"/>
    <w:rsid w:val="00A42E20"/>
    <w:rsid w:val="00A43CCB"/>
    <w:rsid w:val="00A601A2"/>
    <w:rsid w:val="00A61650"/>
    <w:rsid w:val="00A75C8F"/>
    <w:rsid w:val="00A84D5B"/>
    <w:rsid w:val="00A87D24"/>
    <w:rsid w:val="00A93084"/>
    <w:rsid w:val="00AA06A0"/>
    <w:rsid w:val="00AA4453"/>
    <w:rsid w:val="00AA65F3"/>
    <w:rsid w:val="00AB0C7E"/>
    <w:rsid w:val="00AC7AC8"/>
    <w:rsid w:val="00AD4FF7"/>
    <w:rsid w:val="00AF0127"/>
    <w:rsid w:val="00AF0500"/>
    <w:rsid w:val="00AF09F7"/>
    <w:rsid w:val="00AF1508"/>
    <w:rsid w:val="00AF5324"/>
    <w:rsid w:val="00AF5C3D"/>
    <w:rsid w:val="00AF684B"/>
    <w:rsid w:val="00B048A4"/>
    <w:rsid w:val="00B05254"/>
    <w:rsid w:val="00B15CD6"/>
    <w:rsid w:val="00B17DA5"/>
    <w:rsid w:val="00B24106"/>
    <w:rsid w:val="00B50223"/>
    <w:rsid w:val="00B50C34"/>
    <w:rsid w:val="00B50E3A"/>
    <w:rsid w:val="00B517F3"/>
    <w:rsid w:val="00B5581E"/>
    <w:rsid w:val="00B64C67"/>
    <w:rsid w:val="00B6555A"/>
    <w:rsid w:val="00B71049"/>
    <w:rsid w:val="00B742D4"/>
    <w:rsid w:val="00B75F59"/>
    <w:rsid w:val="00B813A0"/>
    <w:rsid w:val="00B844B0"/>
    <w:rsid w:val="00BA1515"/>
    <w:rsid w:val="00BA47EB"/>
    <w:rsid w:val="00BB1C8A"/>
    <w:rsid w:val="00BB384F"/>
    <w:rsid w:val="00BB42D9"/>
    <w:rsid w:val="00BB4534"/>
    <w:rsid w:val="00BC7A62"/>
    <w:rsid w:val="00BD4500"/>
    <w:rsid w:val="00BD67D3"/>
    <w:rsid w:val="00BD7C93"/>
    <w:rsid w:val="00BE2F47"/>
    <w:rsid w:val="00BE4353"/>
    <w:rsid w:val="00BF0B6C"/>
    <w:rsid w:val="00BF3333"/>
    <w:rsid w:val="00BF6700"/>
    <w:rsid w:val="00C06097"/>
    <w:rsid w:val="00C07BD6"/>
    <w:rsid w:val="00C1133A"/>
    <w:rsid w:val="00C149FC"/>
    <w:rsid w:val="00C27EA7"/>
    <w:rsid w:val="00C5379A"/>
    <w:rsid w:val="00C55EC5"/>
    <w:rsid w:val="00C61A4E"/>
    <w:rsid w:val="00C66325"/>
    <w:rsid w:val="00C70565"/>
    <w:rsid w:val="00C75B91"/>
    <w:rsid w:val="00C83F30"/>
    <w:rsid w:val="00C8538A"/>
    <w:rsid w:val="00C91E64"/>
    <w:rsid w:val="00C96809"/>
    <w:rsid w:val="00CA22E5"/>
    <w:rsid w:val="00CB33B5"/>
    <w:rsid w:val="00CB3B27"/>
    <w:rsid w:val="00CB7E20"/>
    <w:rsid w:val="00CC00DD"/>
    <w:rsid w:val="00CC640E"/>
    <w:rsid w:val="00CC6C4F"/>
    <w:rsid w:val="00CE0876"/>
    <w:rsid w:val="00CE1DFB"/>
    <w:rsid w:val="00CE20C1"/>
    <w:rsid w:val="00CE5A55"/>
    <w:rsid w:val="00CF2FA3"/>
    <w:rsid w:val="00D20BB7"/>
    <w:rsid w:val="00D21686"/>
    <w:rsid w:val="00D258B9"/>
    <w:rsid w:val="00D30005"/>
    <w:rsid w:val="00D30510"/>
    <w:rsid w:val="00D32EFC"/>
    <w:rsid w:val="00D35A37"/>
    <w:rsid w:val="00D44BE0"/>
    <w:rsid w:val="00D453D8"/>
    <w:rsid w:val="00D472CC"/>
    <w:rsid w:val="00D52186"/>
    <w:rsid w:val="00D52A20"/>
    <w:rsid w:val="00D535CF"/>
    <w:rsid w:val="00D70063"/>
    <w:rsid w:val="00D73623"/>
    <w:rsid w:val="00D80BC1"/>
    <w:rsid w:val="00D81A48"/>
    <w:rsid w:val="00D830A9"/>
    <w:rsid w:val="00DA1406"/>
    <w:rsid w:val="00DB268F"/>
    <w:rsid w:val="00DC1EAD"/>
    <w:rsid w:val="00DD0D24"/>
    <w:rsid w:val="00DD39A2"/>
    <w:rsid w:val="00DF5E29"/>
    <w:rsid w:val="00E00234"/>
    <w:rsid w:val="00E004DA"/>
    <w:rsid w:val="00E01E76"/>
    <w:rsid w:val="00E04EE1"/>
    <w:rsid w:val="00E0582A"/>
    <w:rsid w:val="00E10FF8"/>
    <w:rsid w:val="00E15835"/>
    <w:rsid w:val="00E17916"/>
    <w:rsid w:val="00E20069"/>
    <w:rsid w:val="00E26D99"/>
    <w:rsid w:val="00E41DBB"/>
    <w:rsid w:val="00E4296B"/>
    <w:rsid w:val="00E437CD"/>
    <w:rsid w:val="00E46AAB"/>
    <w:rsid w:val="00E54053"/>
    <w:rsid w:val="00E55B8C"/>
    <w:rsid w:val="00E63D8F"/>
    <w:rsid w:val="00E66227"/>
    <w:rsid w:val="00E82097"/>
    <w:rsid w:val="00E83171"/>
    <w:rsid w:val="00E837D8"/>
    <w:rsid w:val="00E848A8"/>
    <w:rsid w:val="00EA474C"/>
    <w:rsid w:val="00EB4001"/>
    <w:rsid w:val="00EB4D95"/>
    <w:rsid w:val="00EC1BFD"/>
    <w:rsid w:val="00EC6FB2"/>
    <w:rsid w:val="00ED0EF8"/>
    <w:rsid w:val="00EE105C"/>
    <w:rsid w:val="00F0418F"/>
    <w:rsid w:val="00F16784"/>
    <w:rsid w:val="00F22BD4"/>
    <w:rsid w:val="00F30E9D"/>
    <w:rsid w:val="00F34F3D"/>
    <w:rsid w:val="00F3542F"/>
    <w:rsid w:val="00F35FF5"/>
    <w:rsid w:val="00F4604B"/>
    <w:rsid w:val="00F46657"/>
    <w:rsid w:val="00F47A66"/>
    <w:rsid w:val="00F6319F"/>
    <w:rsid w:val="00F643B2"/>
    <w:rsid w:val="00F73A8E"/>
    <w:rsid w:val="00F84C27"/>
    <w:rsid w:val="00F8723E"/>
    <w:rsid w:val="00FA2BC2"/>
    <w:rsid w:val="00FA2E0D"/>
    <w:rsid w:val="00FA5B2A"/>
    <w:rsid w:val="00FB0D5A"/>
    <w:rsid w:val="00FB26D1"/>
    <w:rsid w:val="00FB4F52"/>
    <w:rsid w:val="00FC2E4E"/>
    <w:rsid w:val="00FC2EAC"/>
    <w:rsid w:val="00FE225F"/>
    <w:rsid w:val="00FF25E9"/>
    <w:rsid w:val="00FF72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52A21196-627C-4C70-BB68-A2E86734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EF3"/>
    <w:rPr>
      <w:sz w:val="24"/>
      <w:szCs w:val="24"/>
      <w:lang w:eastAsia="es-ES"/>
    </w:rPr>
  </w:style>
  <w:style w:type="paragraph" w:styleId="Ttulo1">
    <w:name w:val="heading 1"/>
    <w:basedOn w:val="Normal"/>
    <w:next w:val="Normal"/>
    <w:qFormat/>
    <w:rsid w:val="00384EF3"/>
    <w:pPr>
      <w:keepNext/>
      <w:jc w:val="center"/>
      <w:outlineLvl w:val="0"/>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384EF3"/>
    <w:pPr>
      <w:jc w:val="both"/>
    </w:pPr>
    <w:rPr>
      <w:rFonts w:ascii="Arial" w:hAnsi="Arial"/>
      <w:sz w:val="22"/>
      <w:szCs w:val="20"/>
      <w:lang w:val="es-ES_tradnl"/>
    </w:rPr>
  </w:style>
  <w:style w:type="paragraph" w:customStyle="1" w:styleId="texto">
    <w:name w:val="texto"/>
    <w:basedOn w:val="Normal"/>
    <w:rsid w:val="00384EF3"/>
    <w:pPr>
      <w:spacing w:after="101" w:line="216" w:lineRule="atLeast"/>
      <w:ind w:firstLine="288"/>
      <w:jc w:val="both"/>
    </w:pPr>
    <w:rPr>
      <w:rFonts w:ascii="Arial" w:hAnsi="Arial"/>
      <w:sz w:val="18"/>
      <w:szCs w:val="20"/>
      <w:lang w:val="es-ES_tradnl"/>
    </w:rPr>
  </w:style>
  <w:style w:type="character" w:styleId="Nmerodepgina">
    <w:name w:val="page number"/>
    <w:basedOn w:val="Fuentedeprrafopredeter"/>
    <w:rsid w:val="00384EF3"/>
  </w:style>
  <w:style w:type="paragraph" w:styleId="Piedepgina">
    <w:name w:val="footer"/>
    <w:basedOn w:val="Normal"/>
    <w:link w:val="PiedepginaCar"/>
    <w:rsid w:val="00384EF3"/>
    <w:pPr>
      <w:tabs>
        <w:tab w:val="center" w:pos="4252"/>
        <w:tab w:val="right" w:pos="8504"/>
      </w:tabs>
    </w:pPr>
  </w:style>
  <w:style w:type="paragraph" w:styleId="Encabezado">
    <w:name w:val="header"/>
    <w:basedOn w:val="Normal"/>
    <w:rsid w:val="00384EF3"/>
    <w:pPr>
      <w:tabs>
        <w:tab w:val="center" w:pos="4252"/>
        <w:tab w:val="right" w:pos="8504"/>
      </w:tabs>
    </w:pPr>
  </w:style>
  <w:style w:type="paragraph" w:styleId="Sangranormal">
    <w:name w:val="Normal Indent"/>
    <w:basedOn w:val="Normal"/>
    <w:rsid w:val="00384EF3"/>
    <w:pPr>
      <w:spacing w:after="72" w:line="187" w:lineRule="atLeast"/>
      <w:jc w:val="both"/>
    </w:pPr>
    <w:rPr>
      <w:rFonts w:ascii="Arial" w:hAnsi="Arial"/>
      <w:sz w:val="16"/>
      <w:szCs w:val="20"/>
      <w:lang w:val="es-ES_tradnl"/>
    </w:rPr>
  </w:style>
  <w:style w:type="character" w:styleId="Hipervnculo">
    <w:name w:val="Hyperlink"/>
    <w:basedOn w:val="Fuentedeprrafopredeter"/>
    <w:rsid w:val="00384EF3"/>
    <w:rPr>
      <w:color w:val="0000FF"/>
      <w:u w:val="single"/>
    </w:rPr>
  </w:style>
  <w:style w:type="character" w:styleId="Hipervnculovisitado">
    <w:name w:val="FollowedHyperlink"/>
    <w:basedOn w:val="Fuentedeprrafopredeter"/>
    <w:rsid w:val="00384EF3"/>
    <w:rPr>
      <w:color w:val="800080"/>
      <w:u w:val="single"/>
    </w:rPr>
  </w:style>
  <w:style w:type="paragraph" w:styleId="Textoindependiente">
    <w:name w:val="Body Text"/>
    <w:basedOn w:val="Normal"/>
    <w:rsid w:val="00384EF3"/>
    <w:pPr>
      <w:autoSpaceDE w:val="0"/>
      <w:autoSpaceDN w:val="0"/>
      <w:adjustRightInd w:val="0"/>
      <w:jc w:val="center"/>
    </w:pPr>
    <w:rPr>
      <w:rFonts w:ascii="Arial" w:hAnsi="Arial" w:cs="Arial"/>
      <w:b/>
      <w:bCs/>
      <w:sz w:val="18"/>
    </w:rPr>
  </w:style>
  <w:style w:type="paragraph" w:customStyle="1" w:styleId="Texto0">
    <w:name w:val="Texto"/>
    <w:aliases w:val="independiente,independiente Car Car Car"/>
    <w:basedOn w:val="Normal"/>
    <w:link w:val="TextoCar1"/>
    <w:qFormat/>
    <w:rsid w:val="00384EF3"/>
    <w:pPr>
      <w:spacing w:after="101" w:line="216" w:lineRule="exact"/>
      <w:ind w:firstLine="288"/>
      <w:jc w:val="both"/>
    </w:pPr>
    <w:rPr>
      <w:rFonts w:ascii="Arial" w:hAnsi="Arial"/>
      <w:sz w:val="18"/>
      <w:szCs w:val="20"/>
    </w:rPr>
  </w:style>
  <w:style w:type="paragraph" w:customStyle="1" w:styleId="Anotacion">
    <w:name w:val="Anotacion"/>
    <w:basedOn w:val="Normal"/>
    <w:rsid w:val="00384EF3"/>
    <w:pPr>
      <w:spacing w:before="101" w:after="101"/>
      <w:jc w:val="center"/>
    </w:pPr>
    <w:rPr>
      <w:b/>
      <w:sz w:val="18"/>
      <w:szCs w:val="20"/>
    </w:rPr>
  </w:style>
  <w:style w:type="paragraph" w:styleId="Textoindependiente2">
    <w:name w:val="Body Text 2"/>
    <w:basedOn w:val="Normal"/>
    <w:rsid w:val="00384EF3"/>
    <w:pPr>
      <w:jc w:val="both"/>
    </w:pPr>
    <w:rPr>
      <w:rFonts w:ascii="Arial" w:hAnsi="Arial" w:cs="Arial"/>
      <w:sz w:val="22"/>
    </w:rPr>
  </w:style>
  <w:style w:type="paragraph" w:styleId="Mapadeldocumento">
    <w:name w:val="Document Map"/>
    <w:basedOn w:val="Normal"/>
    <w:semiHidden/>
    <w:rsid w:val="005160A3"/>
    <w:pPr>
      <w:shd w:val="clear" w:color="auto" w:fill="000080"/>
    </w:pPr>
    <w:rPr>
      <w:rFonts w:ascii="Tahoma" w:hAnsi="Tahoma" w:cs="Tahoma"/>
      <w:sz w:val="20"/>
      <w:szCs w:val="20"/>
    </w:rPr>
  </w:style>
  <w:style w:type="paragraph" w:styleId="NormalWeb">
    <w:name w:val="Normal (Web)"/>
    <w:basedOn w:val="Normal"/>
    <w:rsid w:val="00000CB8"/>
    <w:pPr>
      <w:spacing w:before="100" w:beforeAutospacing="1" w:after="100" w:afterAutospacing="1"/>
    </w:pPr>
    <w:rPr>
      <w:rFonts w:ascii="Arial Unicode MS" w:eastAsia="Arial Unicode MS" w:hAnsi="Arial Unicode MS" w:cs="Arial Unicode MS"/>
    </w:rPr>
  </w:style>
  <w:style w:type="character" w:customStyle="1" w:styleId="TextoCar1">
    <w:name w:val="Texto Car1"/>
    <w:basedOn w:val="Fuentedeprrafopredeter"/>
    <w:link w:val="Texto0"/>
    <w:rsid w:val="00947828"/>
    <w:rPr>
      <w:rFonts w:ascii="Arial" w:hAnsi="Arial"/>
      <w:sz w:val="18"/>
      <w:lang w:val="es-ES" w:eastAsia="es-ES"/>
    </w:rPr>
  </w:style>
  <w:style w:type="paragraph" w:customStyle="1" w:styleId="Titulo2">
    <w:name w:val="Titulo 2"/>
    <w:basedOn w:val="Texto0"/>
    <w:rsid w:val="00C55EC5"/>
    <w:pPr>
      <w:pBdr>
        <w:top w:val="double" w:sz="6" w:space="1" w:color="auto"/>
      </w:pBdr>
      <w:spacing w:line="240" w:lineRule="auto"/>
      <w:ind w:firstLine="0"/>
      <w:outlineLvl w:val="1"/>
    </w:pPr>
    <w:rPr>
      <w:rFonts w:cs="Arial"/>
    </w:rPr>
  </w:style>
  <w:style w:type="paragraph" w:customStyle="1" w:styleId="EstilotextoPrimeralnea0">
    <w:name w:val="Estilo texto + Primera línea:  0&quot;"/>
    <w:basedOn w:val="Normal"/>
    <w:rsid w:val="00C55EC5"/>
    <w:pPr>
      <w:spacing w:after="101" w:line="216" w:lineRule="exact"/>
      <w:jc w:val="both"/>
    </w:pPr>
    <w:rPr>
      <w:rFonts w:ascii="Arial" w:hAnsi="Arial"/>
      <w:sz w:val="18"/>
      <w:szCs w:val="20"/>
      <w:lang w:eastAsia="es-MX"/>
    </w:rPr>
  </w:style>
  <w:style w:type="paragraph" w:customStyle="1" w:styleId="ROMANOS">
    <w:name w:val="ROMANOS"/>
    <w:basedOn w:val="Normal"/>
    <w:rsid w:val="00261743"/>
    <w:pPr>
      <w:tabs>
        <w:tab w:val="left" w:pos="720"/>
      </w:tabs>
      <w:spacing w:after="101" w:line="216" w:lineRule="atLeast"/>
      <w:ind w:left="720" w:hanging="432"/>
      <w:jc w:val="both"/>
    </w:pPr>
    <w:rPr>
      <w:rFonts w:ascii="Arial" w:hAnsi="Arial"/>
      <w:sz w:val="18"/>
      <w:szCs w:val="20"/>
      <w:lang w:val="es-ES_tradnl"/>
    </w:rPr>
  </w:style>
  <w:style w:type="character" w:styleId="nfasis">
    <w:name w:val="Emphasis"/>
    <w:basedOn w:val="Fuentedeprrafopredeter"/>
    <w:qFormat/>
    <w:rsid w:val="009062F7"/>
    <w:rPr>
      <w:i/>
      <w:iCs/>
    </w:rPr>
  </w:style>
  <w:style w:type="paragraph" w:styleId="Subttulo">
    <w:name w:val="Subtitle"/>
    <w:basedOn w:val="Normal"/>
    <w:next w:val="Normal"/>
    <w:link w:val="SubttuloCar"/>
    <w:qFormat/>
    <w:rsid w:val="009062F7"/>
    <w:pPr>
      <w:spacing w:after="60"/>
      <w:jc w:val="center"/>
      <w:outlineLvl w:val="1"/>
    </w:pPr>
    <w:rPr>
      <w:rFonts w:ascii="Cambria" w:hAnsi="Cambria"/>
    </w:rPr>
  </w:style>
  <w:style w:type="character" w:customStyle="1" w:styleId="SubttuloCar">
    <w:name w:val="Subtítulo Car"/>
    <w:basedOn w:val="Fuentedeprrafopredeter"/>
    <w:link w:val="Subttulo"/>
    <w:rsid w:val="009062F7"/>
    <w:rPr>
      <w:rFonts w:ascii="Cambria" w:eastAsia="Times New Roman" w:hAnsi="Cambria" w:cs="Times New Roman"/>
      <w:sz w:val="24"/>
      <w:szCs w:val="24"/>
      <w:lang w:eastAsia="es-ES"/>
    </w:rPr>
  </w:style>
  <w:style w:type="paragraph" w:styleId="Textodeglobo">
    <w:name w:val="Balloon Text"/>
    <w:basedOn w:val="Normal"/>
    <w:link w:val="TextodegloboCar"/>
    <w:rsid w:val="0026208B"/>
    <w:rPr>
      <w:rFonts w:ascii="Tahoma" w:hAnsi="Tahoma" w:cs="Tahoma"/>
      <w:sz w:val="16"/>
      <w:szCs w:val="16"/>
    </w:rPr>
  </w:style>
  <w:style w:type="character" w:customStyle="1" w:styleId="TextodegloboCar">
    <w:name w:val="Texto de globo Car"/>
    <w:basedOn w:val="Fuentedeprrafopredeter"/>
    <w:link w:val="Textodeglobo"/>
    <w:rsid w:val="0026208B"/>
    <w:rPr>
      <w:rFonts w:ascii="Tahoma" w:hAnsi="Tahoma" w:cs="Tahoma"/>
      <w:sz w:val="16"/>
      <w:szCs w:val="16"/>
      <w:lang w:eastAsia="es-ES"/>
    </w:rPr>
  </w:style>
  <w:style w:type="character" w:customStyle="1" w:styleId="TextoCar">
    <w:name w:val="Texto Car"/>
    <w:basedOn w:val="Fuentedeprrafopredeter"/>
    <w:locked/>
    <w:rsid w:val="00634BAE"/>
    <w:rPr>
      <w:rFonts w:ascii="Arial" w:hAnsi="Arial" w:cs="Arial"/>
    </w:rPr>
  </w:style>
  <w:style w:type="paragraph" w:styleId="Prrafodelista">
    <w:name w:val="List Paragraph"/>
    <w:basedOn w:val="Normal"/>
    <w:uiPriority w:val="34"/>
    <w:qFormat/>
    <w:rsid w:val="00F643B2"/>
    <w:pPr>
      <w:ind w:left="708"/>
    </w:pPr>
  </w:style>
  <w:style w:type="character" w:customStyle="1" w:styleId="SangradetextonormalCar">
    <w:name w:val="Sangría de texto normal Car"/>
    <w:basedOn w:val="Fuentedeprrafopredeter"/>
    <w:link w:val="Sangradetextonormal"/>
    <w:rsid w:val="00AA65F3"/>
    <w:rPr>
      <w:rFonts w:ascii="Arial" w:hAnsi="Arial"/>
      <w:sz w:val="22"/>
      <w:lang w:val="es-ES_tradnl" w:eastAsia="es-ES"/>
    </w:rPr>
  </w:style>
  <w:style w:type="character" w:customStyle="1" w:styleId="PiedepginaCar">
    <w:name w:val="Pie de página Car"/>
    <w:basedOn w:val="Fuentedeprrafopredeter"/>
    <w:link w:val="Piedepgina"/>
    <w:rsid w:val="007A0181"/>
    <w:rPr>
      <w:sz w:val="24"/>
      <w:szCs w:val="24"/>
      <w:lang w:eastAsia="es-ES"/>
    </w:rPr>
  </w:style>
  <w:style w:type="paragraph" w:customStyle="1" w:styleId="ANOTACION0">
    <w:name w:val="ANOTACION"/>
    <w:basedOn w:val="Normal"/>
    <w:rsid w:val="00B75F59"/>
    <w:pPr>
      <w:spacing w:before="101" w:after="101" w:line="216" w:lineRule="atLeast"/>
      <w:jc w:val="center"/>
    </w:pPr>
    <w:rPr>
      <w:b/>
      <w:sz w:val="1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862492">
      <w:bodyDiv w:val="1"/>
      <w:marLeft w:val="0"/>
      <w:marRight w:val="0"/>
      <w:marTop w:val="0"/>
      <w:marBottom w:val="0"/>
      <w:divBdr>
        <w:top w:val="none" w:sz="0" w:space="0" w:color="auto"/>
        <w:left w:val="none" w:sz="0" w:space="0" w:color="auto"/>
        <w:bottom w:val="none" w:sz="0" w:space="0" w:color="auto"/>
        <w:right w:val="none" w:sz="0" w:space="0" w:color="auto"/>
      </w:divBdr>
    </w:div>
    <w:div w:id="178102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E1A500-8935-481B-B7F3-232464DEE821}"/>
</file>

<file path=customXml/itemProps2.xml><?xml version="1.0" encoding="utf-8"?>
<ds:datastoreItem xmlns:ds="http://schemas.openxmlformats.org/officeDocument/2006/customXml" ds:itemID="{D9C21968-2A4F-4C2A-93A6-260898E23B9C}"/>
</file>

<file path=customXml/itemProps3.xml><?xml version="1.0" encoding="utf-8"?>
<ds:datastoreItem xmlns:ds="http://schemas.openxmlformats.org/officeDocument/2006/customXml" ds:itemID="{B80A40A8-D404-4EAC-90C3-93BAF4731B35}"/>
</file>

<file path=customXml/itemProps4.xml><?xml version="1.0" encoding="utf-8"?>
<ds:datastoreItem xmlns:ds="http://schemas.openxmlformats.org/officeDocument/2006/customXml" ds:itemID="{75E31477-F852-42EC-9D2E-DAFFEAFB29CB}"/>
</file>

<file path=docProps/app.xml><?xml version="1.0" encoding="utf-8"?>
<Properties xmlns="http://schemas.openxmlformats.org/officeDocument/2006/extended-properties" xmlns:vt="http://schemas.openxmlformats.org/officeDocument/2006/docPropsVTypes">
  <Template>Normal</Template>
  <TotalTime>0</TotalTime>
  <Pages>4</Pages>
  <Words>603</Words>
  <Characters>3321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Anexo 1 de la Resolución Miscelánea Fiscal para 2003</vt:lpstr>
    </vt:vector>
  </TitlesOfParts>
  <Company>SAT</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de la Resolución Miscelánea Fiscal para 2003</dc:title>
  <dc:creator>AUEM723G</dc:creator>
  <cp:lastModifiedBy>ACNII</cp:lastModifiedBy>
  <cp:revision>2</cp:revision>
  <cp:lastPrinted>2017-06-22T13:51:00Z</cp:lastPrinted>
  <dcterms:created xsi:type="dcterms:W3CDTF">2017-07-12T22:03:00Z</dcterms:created>
  <dcterms:modified xsi:type="dcterms:W3CDTF">2017-07-12T22:03:00Z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224000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