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59" w:rsidRPr="00787470" w:rsidRDefault="00A91A59" w:rsidP="00A91A59">
      <w:pPr>
        <w:pStyle w:val="Titulo1"/>
        <w:rPr>
          <w:rFonts w:cs="Times New Roman"/>
        </w:rPr>
      </w:pPr>
      <w:r w:rsidRPr="00787470">
        <w:rPr>
          <w:rFonts w:cs="Times New Roman"/>
        </w:rPr>
        <w:t>ACUERDO por el que se emiten las Reglas Generales para la aplicación del estímulo fiscal a Proyectos de Inversión en la Producción Teatral Nacional.</w:t>
      </w:r>
    </w:p>
    <w:p w:rsidR="00A91A59" w:rsidRPr="00787470" w:rsidRDefault="00A91A59" w:rsidP="00A91A59">
      <w:pPr>
        <w:pStyle w:val="Titulo2"/>
      </w:pPr>
      <w:r w:rsidRPr="00787470">
        <w:t>Comité Interinstitucional para la Aplicación del Estímulo Fiscal a Proyectos de Inversión en la Producción Teatral Nacional.</w:t>
      </w:r>
    </w:p>
    <w:p w:rsidR="00A91A59" w:rsidRPr="00145175" w:rsidRDefault="00A91A59" w:rsidP="00A91A59">
      <w:pPr>
        <w:pStyle w:val="Texto"/>
        <w:spacing w:line="222" w:lineRule="exact"/>
        <w:rPr>
          <w:b/>
          <w:sz w:val="16"/>
          <w:szCs w:val="18"/>
        </w:rPr>
      </w:pPr>
      <w:r w:rsidRPr="00145175">
        <w:rPr>
          <w:b/>
          <w:sz w:val="16"/>
          <w:szCs w:val="18"/>
        </w:rPr>
        <w:t>ACUERDO POR EL QUE SE EMITEN LAS REGLAS GENERALES PARA LA APLICACIÓN DEL ESTÍMULO FISCAL A PROYECTOS DE INVERSIÓN EN LA PRODUCCIÓN TEATRAL NACIONAL</w:t>
      </w:r>
    </w:p>
    <w:p w:rsidR="00A91A59" w:rsidRPr="006332AC" w:rsidRDefault="00A91A59" w:rsidP="00A91A59">
      <w:pPr>
        <w:pStyle w:val="Texto"/>
        <w:spacing w:line="222" w:lineRule="exact"/>
        <w:ind w:left="720" w:hanging="432"/>
        <w:rPr>
          <w:b/>
          <w:szCs w:val="18"/>
        </w:rPr>
      </w:pPr>
      <w:r w:rsidRPr="006332AC">
        <w:rPr>
          <w:b/>
          <w:szCs w:val="18"/>
        </w:rPr>
        <w:t>I.</w:t>
      </w:r>
      <w:r w:rsidRPr="006332AC">
        <w:rPr>
          <w:b/>
          <w:szCs w:val="18"/>
        </w:rPr>
        <w:tab/>
        <w:t>Definiciones</w:t>
      </w:r>
    </w:p>
    <w:p w:rsidR="00A91A59" w:rsidRPr="006332AC" w:rsidRDefault="00A91A59" w:rsidP="00A91A59">
      <w:pPr>
        <w:pStyle w:val="Texto"/>
        <w:spacing w:line="222" w:lineRule="exact"/>
        <w:ind w:left="720" w:hanging="432"/>
        <w:rPr>
          <w:szCs w:val="18"/>
        </w:rPr>
      </w:pPr>
      <w:r w:rsidRPr="006332AC">
        <w:rPr>
          <w:b/>
          <w:szCs w:val="18"/>
        </w:rPr>
        <w:t>1.</w:t>
      </w:r>
      <w:r w:rsidRPr="006332AC">
        <w:rPr>
          <w:b/>
          <w:szCs w:val="18"/>
        </w:rPr>
        <w:tab/>
      </w:r>
      <w:r w:rsidRPr="006332AC">
        <w:rPr>
          <w:szCs w:val="18"/>
        </w:rPr>
        <w:t>Para los efectos de las presentes reglas, se entenderá por:</w:t>
      </w:r>
    </w:p>
    <w:p w:rsidR="00A91A59" w:rsidRPr="006332AC" w:rsidRDefault="00A91A59" w:rsidP="00A91A59">
      <w:pPr>
        <w:pStyle w:val="Texto"/>
        <w:tabs>
          <w:tab w:val="left" w:pos="1080"/>
        </w:tabs>
        <w:spacing w:line="222" w:lineRule="exact"/>
        <w:ind w:left="1080" w:hanging="360"/>
        <w:rPr>
          <w:szCs w:val="18"/>
        </w:rPr>
      </w:pPr>
      <w:r w:rsidRPr="006332AC">
        <w:rPr>
          <w:b/>
          <w:szCs w:val="18"/>
        </w:rPr>
        <w:t>a)</w:t>
      </w:r>
      <w:r w:rsidRPr="006332AC">
        <w:rPr>
          <w:b/>
          <w:szCs w:val="18"/>
        </w:rPr>
        <w:tab/>
        <w:t xml:space="preserve">CE: </w:t>
      </w:r>
      <w:r w:rsidRPr="006332AC">
        <w:rPr>
          <w:szCs w:val="18"/>
        </w:rPr>
        <w:t>el Consejo de Evaluación, creado por el INBA, el cual emitirá recomendaciones no vinculantes respecto de las solicitudes para la aplicación del estímulo fiscal que formulen los interesados para la aplicación del mismo a través del Sistema en línea.</w:t>
      </w:r>
    </w:p>
    <w:p w:rsidR="00A91A59" w:rsidRPr="006332AC" w:rsidRDefault="00A91A59" w:rsidP="00A91A59">
      <w:pPr>
        <w:pStyle w:val="Texto"/>
        <w:tabs>
          <w:tab w:val="left" w:pos="1080"/>
        </w:tabs>
        <w:spacing w:line="222" w:lineRule="exact"/>
        <w:ind w:left="1080" w:hanging="360"/>
        <w:rPr>
          <w:szCs w:val="18"/>
        </w:rPr>
      </w:pPr>
      <w:r w:rsidRPr="006332AC">
        <w:rPr>
          <w:szCs w:val="18"/>
        </w:rPr>
        <w:tab/>
        <w:t>El CE se conformará por destacados profesionales de la disciplina teatral, los cuales en caso de tener algún vínculo con los interesados en la aplicación del estímulo fiscal, deberán abstenerse de opinar y votar en dicho caso particular.</w:t>
      </w:r>
    </w:p>
    <w:p w:rsidR="00A91A59" w:rsidRPr="006332AC" w:rsidRDefault="00A91A59" w:rsidP="00A91A59">
      <w:pPr>
        <w:pStyle w:val="Texto"/>
        <w:tabs>
          <w:tab w:val="left" w:pos="1080"/>
        </w:tabs>
        <w:spacing w:line="222" w:lineRule="exact"/>
        <w:ind w:left="1080" w:hanging="360"/>
        <w:rPr>
          <w:szCs w:val="18"/>
        </w:rPr>
      </w:pPr>
      <w:r w:rsidRPr="006332AC">
        <w:rPr>
          <w:szCs w:val="18"/>
        </w:rPr>
        <w:tab/>
        <w:t>La integración y funcionamiento del CE se sujetará a lo establecido por los lineamientos de operación que para tal efecto expida el INBA.</w:t>
      </w:r>
    </w:p>
    <w:p w:rsidR="00A91A59" w:rsidRPr="006332AC" w:rsidRDefault="00A91A59" w:rsidP="00A91A59">
      <w:pPr>
        <w:pStyle w:val="Texto"/>
        <w:tabs>
          <w:tab w:val="left" w:pos="1080"/>
        </w:tabs>
        <w:spacing w:line="222" w:lineRule="exact"/>
        <w:ind w:left="1080" w:hanging="360"/>
        <w:rPr>
          <w:szCs w:val="18"/>
        </w:rPr>
      </w:pPr>
      <w:r w:rsidRPr="006332AC">
        <w:rPr>
          <w:b/>
          <w:szCs w:val="18"/>
        </w:rPr>
        <w:t>b)</w:t>
      </w:r>
      <w:r w:rsidRPr="006332AC">
        <w:rPr>
          <w:b/>
          <w:szCs w:val="18"/>
        </w:rPr>
        <w:tab/>
        <w:t>Comité:</w:t>
      </w:r>
      <w:r w:rsidRPr="006332AC">
        <w:rPr>
          <w:szCs w:val="18"/>
        </w:rPr>
        <w:t xml:space="preserve"> el Comité Interinstitucional para la Aplicación del Estímulo Fiscal a Proyectos de Inversión en la Producción Teatral Nacional.</w:t>
      </w:r>
    </w:p>
    <w:p w:rsidR="00A91A59" w:rsidRPr="006332AC" w:rsidRDefault="00A91A59" w:rsidP="00A91A59">
      <w:pPr>
        <w:pStyle w:val="Texto"/>
        <w:tabs>
          <w:tab w:val="left" w:pos="1080"/>
        </w:tabs>
        <w:spacing w:line="222" w:lineRule="exact"/>
        <w:ind w:left="1080" w:hanging="360"/>
        <w:rPr>
          <w:szCs w:val="18"/>
        </w:rPr>
      </w:pPr>
      <w:r w:rsidRPr="006332AC">
        <w:rPr>
          <w:b/>
          <w:szCs w:val="18"/>
        </w:rPr>
        <w:t xml:space="preserve">c) </w:t>
      </w:r>
      <w:r w:rsidRPr="006332AC">
        <w:rPr>
          <w:b/>
          <w:szCs w:val="18"/>
        </w:rPr>
        <w:tab/>
        <w:t xml:space="preserve">Contribuyente (s) </w:t>
      </w:r>
      <w:proofErr w:type="spellStart"/>
      <w:r w:rsidRPr="006332AC">
        <w:rPr>
          <w:b/>
          <w:szCs w:val="18"/>
        </w:rPr>
        <w:t>aportante</w:t>
      </w:r>
      <w:proofErr w:type="spellEnd"/>
      <w:r w:rsidRPr="006332AC">
        <w:rPr>
          <w:b/>
          <w:szCs w:val="18"/>
        </w:rPr>
        <w:t xml:space="preserve"> (s):</w:t>
      </w:r>
      <w:r w:rsidRPr="006332AC">
        <w:rPr>
          <w:szCs w:val="18"/>
        </w:rPr>
        <w:t xml:space="preserve"> el contribuyente del impuesto sobre la renta que aporte efectivo, a través de cualquier instrumento financiero, a los proyectos de inversión en la producción teatral nacional.</w:t>
      </w:r>
    </w:p>
    <w:p w:rsidR="00A91A59" w:rsidRPr="006332AC" w:rsidRDefault="00A91A59" w:rsidP="00A91A59">
      <w:pPr>
        <w:pStyle w:val="Texto"/>
        <w:tabs>
          <w:tab w:val="left" w:pos="1080"/>
        </w:tabs>
        <w:spacing w:line="222" w:lineRule="exact"/>
        <w:ind w:left="1080" w:hanging="360"/>
        <w:rPr>
          <w:szCs w:val="18"/>
        </w:rPr>
      </w:pPr>
      <w:r w:rsidRPr="006332AC">
        <w:rPr>
          <w:b/>
          <w:szCs w:val="18"/>
        </w:rPr>
        <w:t>d)</w:t>
      </w:r>
      <w:r w:rsidRPr="006332AC">
        <w:rPr>
          <w:b/>
          <w:szCs w:val="18"/>
        </w:rPr>
        <w:tab/>
        <w:t xml:space="preserve">Cuerpo creativo: </w:t>
      </w:r>
      <w:r w:rsidRPr="006332AC">
        <w:rPr>
          <w:szCs w:val="18"/>
        </w:rPr>
        <w:t>los creadores teatrales que participan en su totalidad en la puesta en escena de la obra de teatro de que se trate y cuyas áreas de especialidad, pueden ser:</w:t>
      </w:r>
    </w:p>
    <w:p w:rsidR="00A91A59" w:rsidRPr="006332AC" w:rsidRDefault="00A91A59" w:rsidP="00A91A59">
      <w:pPr>
        <w:pStyle w:val="Texto"/>
        <w:tabs>
          <w:tab w:val="left" w:pos="1620"/>
        </w:tabs>
        <w:spacing w:line="222" w:lineRule="exact"/>
        <w:ind w:left="1620" w:hanging="540"/>
        <w:rPr>
          <w:szCs w:val="18"/>
        </w:rPr>
      </w:pPr>
      <w:r w:rsidRPr="006332AC">
        <w:rPr>
          <w:b/>
          <w:szCs w:val="18"/>
        </w:rPr>
        <w:t>i)</w:t>
      </w:r>
      <w:r w:rsidRPr="006332AC">
        <w:rPr>
          <w:b/>
          <w:szCs w:val="18"/>
        </w:rPr>
        <w:tab/>
      </w:r>
      <w:r w:rsidRPr="006332AC">
        <w:rPr>
          <w:szCs w:val="18"/>
        </w:rPr>
        <w:t>Dramaturgia, adaptación y traducción;</w:t>
      </w:r>
    </w:p>
    <w:p w:rsidR="00A91A59" w:rsidRPr="006332AC" w:rsidRDefault="00A91A59" w:rsidP="00A91A59">
      <w:pPr>
        <w:pStyle w:val="Texto"/>
        <w:tabs>
          <w:tab w:val="left" w:pos="1620"/>
        </w:tabs>
        <w:spacing w:line="222" w:lineRule="exact"/>
        <w:ind w:left="1620" w:hanging="540"/>
        <w:rPr>
          <w:szCs w:val="18"/>
        </w:rPr>
      </w:pPr>
      <w:proofErr w:type="spellStart"/>
      <w:r w:rsidRPr="006332AC">
        <w:rPr>
          <w:b/>
          <w:szCs w:val="18"/>
        </w:rPr>
        <w:t>ii</w:t>
      </w:r>
      <w:proofErr w:type="spellEnd"/>
      <w:r w:rsidRPr="006332AC">
        <w:rPr>
          <w:b/>
          <w:szCs w:val="18"/>
        </w:rPr>
        <w:t>)</w:t>
      </w:r>
      <w:r w:rsidRPr="006332AC">
        <w:rPr>
          <w:b/>
          <w:szCs w:val="18"/>
        </w:rPr>
        <w:tab/>
      </w:r>
      <w:r w:rsidRPr="006332AC">
        <w:rPr>
          <w:szCs w:val="18"/>
        </w:rPr>
        <w:t>Dirección escénica;</w:t>
      </w:r>
    </w:p>
    <w:p w:rsidR="00A91A59" w:rsidRPr="006332AC" w:rsidRDefault="00A91A59" w:rsidP="00A91A59">
      <w:pPr>
        <w:pStyle w:val="Texto"/>
        <w:tabs>
          <w:tab w:val="left" w:pos="1620"/>
        </w:tabs>
        <w:spacing w:line="222" w:lineRule="exact"/>
        <w:ind w:left="1620" w:hanging="540"/>
        <w:rPr>
          <w:szCs w:val="18"/>
        </w:rPr>
      </w:pPr>
      <w:proofErr w:type="spellStart"/>
      <w:r w:rsidRPr="006332AC">
        <w:rPr>
          <w:b/>
          <w:szCs w:val="18"/>
        </w:rPr>
        <w:t>iii</w:t>
      </w:r>
      <w:proofErr w:type="spellEnd"/>
      <w:r w:rsidRPr="006332AC">
        <w:rPr>
          <w:b/>
          <w:szCs w:val="18"/>
        </w:rPr>
        <w:t>)</w:t>
      </w:r>
      <w:r w:rsidRPr="006332AC">
        <w:rPr>
          <w:b/>
          <w:szCs w:val="18"/>
        </w:rPr>
        <w:tab/>
      </w:r>
      <w:r w:rsidRPr="006332AC">
        <w:rPr>
          <w:szCs w:val="18"/>
        </w:rPr>
        <w:t>Diseño de escenografía, creación de espacio escénico o intervención de arquitectura teatral;</w:t>
      </w:r>
    </w:p>
    <w:p w:rsidR="00A91A59" w:rsidRPr="006332AC" w:rsidRDefault="00A91A59" w:rsidP="00A91A59">
      <w:pPr>
        <w:pStyle w:val="Texto"/>
        <w:tabs>
          <w:tab w:val="left" w:pos="1620"/>
        </w:tabs>
        <w:spacing w:line="222" w:lineRule="exact"/>
        <w:ind w:left="1620" w:hanging="540"/>
        <w:rPr>
          <w:szCs w:val="18"/>
        </w:rPr>
      </w:pPr>
      <w:proofErr w:type="spellStart"/>
      <w:r w:rsidRPr="006332AC">
        <w:rPr>
          <w:b/>
          <w:szCs w:val="18"/>
        </w:rPr>
        <w:t>iv</w:t>
      </w:r>
      <w:proofErr w:type="spellEnd"/>
      <w:r w:rsidRPr="006332AC">
        <w:rPr>
          <w:b/>
          <w:szCs w:val="18"/>
        </w:rPr>
        <w:t>)</w:t>
      </w:r>
      <w:r w:rsidRPr="006332AC">
        <w:rPr>
          <w:b/>
          <w:szCs w:val="18"/>
        </w:rPr>
        <w:tab/>
      </w:r>
      <w:r w:rsidRPr="006332AC">
        <w:rPr>
          <w:szCs w:val="18"/>
        </w:rPr>
        <w:t>Diseño de iluminación;</w:t>
      </w:r>
    </w:p>
    <w:p w:rsidR="00A91A59" w:rsidRPr="006332AC" w:rsidRDefault="00A91A59" w:rsidP="00A91A59">
      <w:pPr>
        <w:pStyle w:val="Texto"/>
        <w:tabs>
          <w:tab w:val="left" w:pos="1620"/>
        </w:tabs>
        <w:spacing w:line="222" w:lineRule="exact"/>
        <w:ind w:left="1620" w:hanging="540"/>
        <w:rPr>
          <w:szCs w:val="18"/>
        </w:rPr>
      </w:pPr>
      <w:r w:rsidRPr="006332AC">
        <w:rPr>
          <w:b/>
          <w:szCs w:val="18"/>
        </w:rPr>
        <w:t>v)</w:t>
      </w:r>
      <w:r w:rsidRPr="006332AC">
        <w:rPr>
          <w:b/>
          <w:szCs w:val="18"/>
        </w:rPr>
        <w:tab/>
      </w:r>
      <w:r w:rsidRPr="006332AC">
        <w:rPr>
          <w:szCs w:val="18"/>
        </w:rPr>
        <w:t>Diseño de vestuario;</w:t>
      </w:r>
    </w:p>
    <w:p w:rsidR="00A91A59" w:rsidRPr="006332AC" w:rsidRDefault="00A91A59" w:rsidP="00A91A59">
      <w:pPr>
        <w:pStyle w:val="Texto"/>
        <w:tabs>
          <w:tab w:val="left" w:pos="1620"/>
        </w:tabs>
        <w:spacing w:line="222" w:lineRule="exact"/>
        <w:ind w:left="1620" w:hanging="540"/>
        <w:rPr>
          <w:szCs w:val="18"/>
        </w:rPr>
      </w:pPr>
      <w:proofErr w:type="gramStart"/>
      <w:r w:rsidRPr="006332AC">
        <w:rPr>
          <w:b/>
          <w:szCs w:val="18"/>
        </w:rPr>
        <w:t>vi</w:t>
      </w:r>
      <w:proofErr w:type="gramEnd"/>
      <w:r w:rsidRPr="006332AC">
        <w:rPr>
          <w:b/>
          <w:szCs w:val="18"/>
        </w:rPr>
        <w:t>)</w:t>
      </w:r>
      <w:r w:rsidRPr="006332AC">
        <w:rPr>
          <w:b/>
          <w:szCs w:val="18"/>
        </w:rPr>
        <w:tab/>
      </w:r>
      <w:r w:rsidRPr="006332AC">
        <w:rPr>
          <w:szCs w:val="18"/>
        </w:rPr>
        <w:t xml:space="preserve">Diseño sonoro, </w:t>
      </w:r>
      <w:proofErr w:type="spellStart"/>
      <w:r w:rsidRPr="006332AC">
        <w:rPr>
          <w:szCs w:val="18"/>
        </w:rPr>
        <w:t>escenofonía</w:t>
      </w:r>
      <w:proofErr w:type="spellEnd"/>
      <w:r w:rsidRPr="006332AC">
        <w:rPr>
          <w:szCs w:val="18"/>
        </w:rPr>
        <w:t>, creación musical original, musicalización o intervención sonora;</w:t>
      </w:r>
    </w:p>
    <w:p w:rsidR="00A91A59" w:rsidRPr="006332AC" w:rsidRDefault="00A91A59" w:rsidP="00A91A59">
      <w:pPr>
        <w:pStyle w:val="Texto"/>
        <w:tabs>
          <w:tab w:val="left" w:pos="1620"/>
        </w:tabs>
        <w:spacing w:line="222" w:lineRule="exact"/>
        <w:ind w:left="1620" w:hanging="540"/>
        <w:rPr>
          <w:szCs w:val="18"/>
        </w:rPr>
      </w:pPr>
      <w:proofErr w:type="spellStart"/>
      <w:r w:rsidRPr="006332AC">
        <w:rPr>
          <w:b/>
          <w:szCs w:val="18"/>
        </w:rPr>
        <w:t>vii</w:t>
      </w:r>
      <w:proofErr w:type="spellEnd"/>
      <w:r w:rsidRPr="006332AC">
        <w:rPr>
          <w:b/>
          <w:szCs w:val="18"/>
        </w:rPr>
        <w:t>)</w:t>
      </w:r>
      <w:r w:rsidRPr="006332AC">
        <w:rPr>
          <w:szCs w:val="18"/>
        </w:rPr>
        <w:tab/>
        <w:t>Diseño de movimiento escénico, y</w:t>
      </w:r>
    </w:p>
    <w:p w:rsidR="00A91A59" w:rsidRPr="006332AC" w:rsidRDefault="00A91A59" w:rsidP="00A91A59">
      <w:pPr>
        <w:pStyle w:val="Texto"/>
        <w:spacing w:line="222" w:lineRule="exact"/>
        <w:ind w:left="1440" w:hanging="360"/>
        <w:rPr>
          <w:szCs w:val="18"/>
        </w:rPr>
      </w:pPr>
      <w:proofErr w:type="spellStart"/>
      <w:r w:rsidRPr="006332AC">
        <w:rPr>
          <w:b/>
          <w:szCs w:val="18"/>
        </w:rPr>
        <w:t>viii</w:t>
      </w:r>
      <w:proofErr w:type="spellEnd"/>
      <w:r w:rsidRPr="006332AC">
        <w:rPr>
          <w:b/>
          <w:szCs w:val="18"/>
        </w:rPr>
        <w:t>)</w:t>
      </w:r>
      <w:r w:rsidRPr="006332AC">
        <w:rPr>
          <w:b/>
          <w:szCs w:val="18"/>
        </w:rPr>
        <w:tab/>
      </w:r>
      <w:r w:rsidRPr="006332AC">
        <w:rPr>
          <w:szCs w:val="18"/>
        </w:rPr>
        <w:t>Diseño de multimedia.</w:t>
      </w:r>
    </w:p>
    <w:p w:rsidR="00A91A59" w:rsidRPr="006332AC" w:rsidRDefault="00A91A59" w:rsidP="00A91A59">
      <w:pPr>
        <w:pStyle w:val="Texto"/>
        <w:tabs>
          <w:tab w:val="left" w:pos="1080"/>
        </w:tabs>
        <w:spacing w:line="222" w:lineRule="exact"/>
        <w:ind w:left="1080" w:hanging="360"/>
        <w:rPr>
          <w:szCs w:val="18"/>
        </w:rPr>
      </w:pPr>
      <w:r w:rsidRPr="006332AC">
        <w:rPr>
          <w:b/>
          <w:szCs w:val="18"/>
        </w:rPr>
        <w:t>e)</w:t>
      </w:r>
      <w:r w:rsidRPr="006332AC">
        <w:rPr>
          <w:b/>
          <w:szCs w:val="18"/>
        </w:rPr>
        <w:tab/>
        <w:t>Empresa responsable del proyecto de inversión en la producción teatral nacional:</w:t>
      </w:r>
      <w:r w:rsidRPr="006332AC">
        <w:rPr>
          <w:szCs w:val="18"/>
        </w:rPr>
        <w:t xml:space="preserve"> la persona física o moral cuya actividad preponderante sea la realización de la producción, puesta en escena, temporada de estreno, permanencia en cartelera, temporada de reposición y/o circulación, de obras teatrales. Dicha persona será la responsable exclusiva de las decisiones artísticas y de producción del proyecto de inversión en cualquiera de sus etapas.</w:t>
      </w:r>
    </w:p>
    <w:p w:rsidR="00A91A59" w:rsidRPr="006332AC" w:rsidRDefault="00A91A59" w:rsidP="00A91A59">
      <w:pPr>
        <w:pStyle w:val="Texto"/>
        <w:tabs>
          <w:tab w:val="left" w:pos="1080"/>
        </w:tabs>
        <w:spacing w:line="222" w:lineRule="exact"/>
        <w:ind w:left="1080" w:hanging="360"/>
        <w:rPr>
          <w:szCs w:val="18"/>
        </w:rPr>
      </w:pPr>
      <w:r w:rsidRPr="006332AC">
        <w:rPr>
          <w:b/>
          <w:szCs w:val="18"/>
        </w:rPr>
        <w:t>f)</w:t>
      </w:r>
      <w:r w:rsidRPr="006332AC">
        <w:rPr>
          <w:b/>
          <w:szCs w:val="18"/>
        </w:rPr>
        <w:tab/>
        <w:t>Estímulo fiscal:</w:t>
      </w:r>
      <w:r w:rsidRPr="006332AC">
        <w:rPr>
          <w:szCs w:val="18"/>
        </w:rPr>
        <w:t xml:space="preserve"> el que se otorga a proyectos de inversión en la producción teatral nacional, en términos del artículo 190 de la Ley del Impuesto sobre la Renta.</w:t>
      </w:r>
    </w:p>
    <w:p w:rsidR="00A91A59" w:rsidRPr="006332AC" w:rsidRDefault="00A91A59" w:rsidP="00A91A59">
      <w:pPr>
        <w:pStyle w:val="Texto"/>
        <w:tabs>
          <w:tab w:val="left" w:pos="1080"/>
        </w:tabs>
        <w:spacing w:line="222" w:lineRule="exact"/>
        <w:ind w:left="1080" w:hanging="360"/>
        <w:rPr>
          <w:szCs w:val="18"/>
        </w:rPr>
      </w:pPr>
      <w:r w:rsidRPr="006332AC">
        <w:rPr>
          <w:b/>
          <w:szCs w:val="18"/>
        </w:rPr>
        <w:t>g)</w:t>
      </w:r>
      <w:r w:rsidRPr="006332AC">
        <w:rPr>
          <w:b/>
          <w:szCs w:val="18"/>
        </w:rPr>
        <w:tab/>
        <w:t>FIEL:</w:t>
      </w:r>
      <w:r w:rsidRPr="006332AC">
        <w:rPr>
          <w:szCs w:val="18"/>
        </w:rPr>
        <w:t xml:space="preserve"> la Firma Electrónica Avanzada.</w:t>
      </w:r>
    </w:p>
    <w:p w:rsidR="00A91A59" w:rsidRPr="006332AC" w:rsidRDefault="00A91A59" w:rsidP="00A91A59">
      <w:pPr>
        <w:pStyle w:val="Texto"/>
        <w:tabs>
          <w:tab w:val="left" w:pos="1080"/>
        </w:tabs>
        <w:spacing w:line="222" w:lineRule="exact"/>
        <w:ind w:left="1080" w:hanging="360"/>
        <w:rPr>
          <w:szCs w:val="18"/>
        </w:rPr>
      </w:pPr>
      <w:r w:rsidRPr="006332AC">
        <w:rPr>
          <w:b/>
          <w:szCs w:val="18"/>
        </w:rPr>
        <w:t>h)</w:t>
      </w:r>
      <w:r w:rsidRPr="006332AC">
        <w:rPr>
          <w:b/>
          <w:szCs w:val="18"/>
        </w:rPr>
        <w:tab/>
        <w:t>INBA:</w:t>
      </w:r>
      <w:r w:rsidRPr="006332AC">
        <w:rPr>
          <w:szCs w:val="18"/>
        </w:rPr>
        <w:t xml:space="preserve"> Instituto Nacional de Bellas Artes y Literatura.</w:t>
      </w:r>
    </w:p>
    <w:p w:rsidR="00A91A59" w:rsidRPr="006332AC" w:rsidRDefault="00A91A59" w:rsidP="00A91A59">
      <w:pPr>
        <w:pStyle w:val="Texto"/>
        <w:tabs>
          <w:tab w:val="left" w:pos="1080"/>
        </w:tabs>
        <w:spacing w:line="222" w:lineRule="exact"/>
        <w:ind w:left="1080" w:hanging="360"/>
        <w:rPr>
          <w:szCs w:val="18"/>
        </w:rPr>
      </w:pPr>
      <w:r w:rsidRPr="006332AC">
        <w:rPr>
          <w:b/>
          <w:szCs w:val="18"/>
        </w:rPr>
        <w:t>i)</w:t>
      </w:r>
      <w:r w:rsidRPr="006332AC">
        <w:rPr>
          <w:b/>
          <w:szCs w:val="18"/>
        </w:rPr>
        <w:tab/>
        <w:t>Obras de teatro con valores culturales y artísticos:</w:t>
      </w:r>
      <w:r w:rsidRPr="006332AC">
        <w:rPr>
          <w:szCs w:val="18"/>
        </w:rPr>
        <w:t xml:space="preserve"> las puestas en escena de obras dramáticas que centren su valor en la expresión artística y que por sus características enriquezcan el patrimonio cultural del país.</w:t>
      </w:r>
    </w:p>
    <w:p w:rsidR="00A91A59" w:rsidRPr="006332AC" w:rsidRDefault="00A91A59" w:rsidP="00A91A59">
      <w:pPr>
        <w:pStyle w:val="Texto"/>
        <w:tabs>
          <w:tab w:val="left" w:pos="1080"/>
        </w:tabs>
        <w:spacing w:line="222" w:lineRule="exact"/>
        <w:ind w:left="1080" w:hanging="360"/>
        <w:rPr>
          <w:szCs w:val="18"/>
        </w:rPr>
      </w:pPr>
      <w:r w:rsidRPr="006332AC">
        <w:rPr>
          <w:b/>
          <w:szCs w:val="18"/>
        </w:rPr>
        <w:t>j)</w:t>
      </w:r>
      <w:r w:rsidRPr="006332AC">
        <w:rPr>
          <w:b/>
          <w:szCs w:val="18"/>
        </w:rPr>
        <w:tab/>
        <w:t>Página de Internet de la SECRETARÍA:</w:t>
      </w:r>
      <w:r w:rsidRPr="006332AC">
        <w:rPr>
          <w:szCs w:val="18"/>
        </w:rPr>
        <w:t xml:space="preserve"> aquella a la que se </w:t>
      </w:r>
      <w:proofErr w:type="spellStart"/>
      <w:r w:rsidRPr="006332AC">
        <w:rPr>
          <w:szCs w:val="18"/>
        </w:rPr>
        <w:t>accesa</w:t>
      </w:r>
      <w:proofErr w:type="spellEnd"/>
      <w:r w:rsidRPr="006332AC">
        <w:rPr>
          <w:szCs w:val="18"/>
        </w:rPr>
        <w:t xml:space="preserve"> en la dirección www.gob.mx/cultura</w:t>
      </w:r>
    </w:p>
    <w:p w:rsidR="00A91A59" w:rsidRPr="006332AC" w:rsidRDefault="00A91A59" w:rsidP="00A91A59">
      <w:pPr>
        <w:pStyle w:val="Texto"/>
        <w:tabs>
          <w:tab w:val="left" w:pos="1080"/>
        </w:tabs>
        <w:spacing w:line="222" w:lineRule="exact"/>
        <w:ind w:left="1080" w:hanging="360"/>
        <w:rPr>
          <w:szCs w:val="18"/>
        </w:rPr>
      </w:pPr>
      <w:r w:rsidRPr="006332AC">
        <w:rPr>
          <w:b/>
          <w:szCs w:val="18"/>
        </w:rPr>
        <w:lastRenderedPageBreak/>
        <w:t>k)</w:t>
      </w:r>
      <w:r w:rsidRPr="006332AC">
        <w:rPr>
          <w:b/>
          <w:szCs w:val="18"/>
        </w:rPr>
        <w:tab/>
        <w:t xml:space="preserve">Página de Internet de la Secretaría de Hacienda y Crédito Público: </w:t>
      </w:r>
      <w:r w:rsidRPr="006332AC">
        <w:rPr>
          <w:szCs w:val="18"/>
        </w:rPr>
        <w:t xml:space="preserve">aquella a la que se </w:t>
      </w:r>
      <w:proofErr w:type="spellStart"/>
      <w:r w:rsidRPr="006332AC">
        <w:rPr>
          <w:szCs w:val="18"/>
        </w:rPr>
        <w:t>accesa</w:t>
      </w:r>
      <w:proofErr w:type="spellEnd"/>
      <w:r w:rsidRPr="006332AC">
        <w:rPr>
          <w:szCs w:val="18"/>
        </w:rPr>
        <w:t xml:space="preserve"> en la dirección www.gob.mx/hacienda</w:t>
      </w:r>
    </w:p>
    <w:p w:rsidR="00A91A59" w:rsidRPr="006332AC" w:rsidRDefault="00A91A59" w:rsidP="00A91A59">
      <w:pPr>
        <w:pStyle w:val="Texto"/>
        <w:tabs>
          <w:tab w:val="left" w:pos="1080"/>
        </w:tabs>
        <w:spacing w:after="96" w:line="217" w:lineRule="exact"/>
        <w:ind w:left="1080" w:hanging="360"/>
        <w:rPr>
          <w:strike/>
          <w:szCs w:val="18"/>
        </w:rPr>
      </w:pPr>
      <w:r w:rsidRPr="006332AC">
        <w:rPr>
          <w:b/>
          <w:szCs w:val="18"/>
        </w:rPr>
        <w:t xml:space="preserve">l) </w:t>
      </w:r>
      <w:r w:rsidRPr="006332AC">
        <w:rPr>
          <w:b/>
          <w:szCs w:val="18"/>
        </w:rPr>
        <w:tab/>
        <w:t>Página de Internet del INBA:</w:t>
      </w:r>
      <w:r w:rsidRPr="006332AC">
        <w:rPr>
          <w:szCs w:val="18"/>
        </w:rPr>
        <w:t xml:space="preserve"> aquella a la que se </w:t>
      </w:r>
      <w:proofErr w:type="spellStart"/>
      <w:r w:rsidRPr="006332AC">
        <w:rPr>
          <w:szCs w:val="18"/>
        </w:rPr>
        <w:t>accesa</w:t>
      </w:r>
      <w:proofErr w:type="spellEnd"/>
      <w:r w:rsidRPr="006332AC">
        <w:rPr>
          <w:szCs w:val="18"/>
        </w:rPr>
        <w:t xml:space="preserve"> en la dirección www.bellasartes.gob.mx</w:t>
      </w:r>
    </w:p>
    <w:p w:rsidR="00A91A59" w:rsidRPr="006332AC" w:rsidRDefault="00A91A59" w:rsidP="00A91A59">
      <w:pPr>
        <w:pStyle w:val="Texto"/>
        <w:tabs>
          <w:tab w:val="left" w:pos="1080"/>
        </w:tabs>
        <w:spacing w:after="96" w:line="217" w:lineRule="exact"/>
        <w:ind w:left="1080" w:hanging="360"/>
        <w:rPr>
          <w:szCs w:val="18"/>
        </w:rPr>
      </w:pPr>
      <w:r w:rsidRPr="006332AC">
        <w:rPr>
          <w:b/>
          <w:szCs w:val="18"/>
        </w:rPr>
        <w:t>m)</w:t>
      </w:r>
      <w:r w:rsidRPr="006332AC">
        <w:rPr>
          <w:b/>
          <w:szCs w:val="18"/>
        </w:rPr>
        <w:tab/>
        <w:t>Partes relacionadas:</w:t>
      </w:r>
      <w:r w:rsidRPr="006332AC">
        <w:rPr>
          <w:szCs w:val="18"/>
        </w:rPr>
        <w:t xml:space="preserve"> las personas que tengan tal carácter en los términos de los artículos 90, último párrafo y 179, quinto y sexto párrafos de la Ley del Impuesto sobre la Renta.</w:t>
      </w:r>
    </w:p>
    <w:p w:rsidR="00A91A59" w:rsidRPr="006332AC" w:rsidRDefault="00A91A59" w:rsidP="00A91A59">
      <w:pPr>
        <w:pStyle w:val="Texto"/>
        <w:tabs>
          <w:tab w:val="left" w:pos="1080"/>
        </w:tabs>
        <w:spacing w:after="96" w:line="217" w:lineRule="exact"/>
        <w:ind w:left="1080" w:hanging="360"/>
        <w:rPr>
          <w:szCs w:val="18"/>
        </w:rPr>
      </w:pPr>
      <w:r w:rsidRPr="006332AC">
        <w:rPr>
          <w:b/>
          <w:szCs w:val="18"/>
        </w:rPr>
        <w:t>n)</w:t>
      </w:r>
      <w:r w:rsidRPr="006332AC">
        <w:rPr>
          <w:b/>
          <w:szCs w:val="18"/>
        </w:rPr>
        <w:tab/>
        <w:t xml:space="preserve">Producción teatral nacional: </w:t>
      </w:r>
      <w:r w:rsidRPr="006332AC">
        <w:rPr>
          <w:szCs w:val="18"/>
        </w:rPr>
        <w:t>las puestas en escena de obras dramáticas, con valores culturales y artísticos, con criterios de viabilidad técnica y financiera, circulación y vinculación con el público, ya sea que se exhiban públicamente en espacios escénicos cerrados o abiertos, pertenecientes a instituciones públicas o privadas, siempre que cumplan con alguno de los requisitos siguientes:</w:t>
      </w:r>
    </w:p>
    <w:p w:rsidR="00A91A59" w:rsidRPr="006332AC" w:rsidRDefault="00A91A59" w:rsidP="00A91A59">
      <w:pPr>
        <w:pStyle w:val="Texto"/>
        <w:tabs>
          <w:tab w:val="left" w:pos="1080"/>
        </w:tabs>
        <w:spacing w:after="96" w:line="217" w:lineRule="exact"/>
        <w:ind w:left="1627" w:hanging="547"/>
        <w:rPr>
          <w:szCs w:val="18"/>
        </w:rPr>
      </w:pPr>
      <w:r w:rsidRPr="006332AC">
        <w:rPr>
          <w:b/>
          <w:szCs w:val="18"/>
        </w:rPr>
        <w:t>i)</w:t>
      </w:r>
      <w:r w:rsidRPr="006332AC">
        <w:rPr>
          <w:szCs w:val="18"/>
        </w:rPr>
        <w:tab/>
        <w:t>Que los gastos</w:t>
      </w:r>
      <w:r w:rsidRPr="006332AC">
        <w:rPr>
          <w:b/>
          <w:szCs w:val="18"/>
        </w:rPr>
        <w:t xml:space="preserve"> </w:t>
      </w:r>
      <w:r w:rsidRPr="006332AC">
        <w:rPr>
          <w:szCs w:val="18"/>
        </w:rPr>
        <w:t>totales de producción se realicen en territorio nacional en más del 80% y cuyo elenco y cuerpo creativo en su conjunto sea de nacionalidad mexicana en más del 70%, y</w:t>
      </w:r>
    </w:p>
    <w:p w:rsidR="00A91A59" w:rsidRPr="006332AC" w:rsidRDefault="00A91A59" w:rsidP="00A91A59">
      <w:pPr>
        <w:pStyle w:val="Texto"/>
        <w:tabs>
          <w:tab w:val="left" w:pos="1080"/>
        </w:tabs>
        <w:spacing w:after="96" w:line="217" w:lineRule="exact"/>
        <w:ind w:left="1627" w:hanging="547"/>
        <w:rPr>
          <w:szCs w:val="18"/>
        </w:rPr>
      </w:pPr>
      <w:proofErr w:type="spellStart"/>
      <w:r w:rsidRPr="006332AC">
        <w:rPr>
          <w:b/>
          <w:szCs w:val="18"/>
        </w:rPr>
        <w:t>ii</w:t>
      </w:r>
      <w:proofErr w:type="spellEnd"/>
      <w:r w:rsidRPr="006332AC">
        <w:rPr>
          <w:b/>
          <w:szCs w:val="18"/>
        </w:rPr>
        <w:t>)</w:t>
      </w:r>
      <w:r w:rsidRPr="006332AC">
        <w:rPr>
          <w:szCs w:val="18"/>
        </w:rPr>
        <w:tab/>
        <w:t>Que los gastos totales del proyecto de inversión, tratándose de coproducción internacional, se realicen en territorio nacional y representen más del 60% del costo total del mismo y que el personal de elenco y cuerpo creativo en su conjunto sea de nacionalidad mexicana en más de un 60%.</w:t>
      </w:r>
    </w:p>
    <w:p w:rsidR="00A91A59" w:rsidRPr="006332AC" w:rsidRDefault="00A91A59" w:rsidP="00A91A59">
      <w:pPr>
        <w:pStyle w:val="Texto"/>
        <w:tabs>
          <w:tab w:val="left" w:pos="1080"/>
        </w:tabs>
        <w:spacing w:after="96" w:line="217" w:lineRule="exact"/>
        <w:ind w:left="1080" w:hanging="360"/>
        <w:rPr>
          <w:szCs w:val="18"/>
        </w:rPr>
      </w:pPr>
      <w:r w:rsidRPr="006332AC">
        <w:rPr>
          <w:szCs w:val="18"/>
        </w:rPr>
        <w:tab/>
        <w:t xml:space="preserve">Si la obra de teatro es de dominio público no se considerará la nacionalidad del autor dentro de los porcentajes a que se refieren los </w:t>
      </w:r>
      <w:proofErr w:type="spellStart"/>
      <w:r w:rsidRPr="006332AC">
        <w:rPr>
          <w:szCs w:val="18"/>
        </w:rPr>
        <w:t>subincisos</w:t>
      </w:r>
      <w:proofErr w:type="spellEnd"/>
      <w:r w:rsidRPr="006332AC">
        <w:rPr>
          <w:szCs w:val="18"/>
        </w:rPr>
        <w:t xml:space="preserve"> anteriores;</w:t>
      </w:r>
    </w:p>
    <w:p w:rsidR="00A91A59" w:rsidRPr="006332AC" w:rsidRDefault="00A91A59" w:rsidP="00A91A59">
      <w:pPr>
        <w:pStyle w:val="Texto"/>
        <w:tabs>
          <w:tab w:val="left" w:pos="1080"/>
        </w:tabs>
        <w:spacing w:after="96" w:line="217" w:lineRule="exact"/>
        <w:ind w:left="1080" w:hanging="360"/>
        <w:rPr>
          <w:szCs w:val="18"/>
        </w:rPr>
      </w:pPr>
      <w:r w:rsidRPr="006332AC">
        <w:rPr>
          <w:b/>
          <w:szCs w:val="18"/>
        </w:rPr>
        <w:t>ñ)</w:t>
      </w:r>
      <w:r w:rsidRPr="006332AC">
        <w:rPr>
          <w:szCs w:val="18"/>
        </w:rPr>
        <w:tab/>
      </w:r>
      <w:r w:rsidRPr="006332AC">
        <w:rPr>
          <w:b/>
          <w:szCs w:val="18"/>
        </w:rPr>
        <w:t xml:space="preserve">Proyecto de inversión: </w:t>
      </w:r>
      <w:r w:rsidRPr="006332AC">
        <w:rPr>
          <w:szCs w:val="18"/>
        </w:rPr>
        <w:t>las inversiones en territorio nacional destinadas al montaje de obras dramáticas a través de un proceso en el que se conjugan la creación y realización teatral, así como los recursos humanos, materiales y financieros necesarios para dicho objeto.</w:t>
      </w:r>
    </w:p>
    <w:p w:rsidR="00A91A59" w:rsidRPr="006332AC" w:rsidRDefault="00A91A59" w:rsidP="00A91A59">
      <w:pPr>
        <w:pStyle w:val="Texto"/>
        <w:tabs>
          <w:tab w:val="left" w:pos="1080"/>
        </w:tabs>
        <w:spacing w:after="96" w:line="217" w:lineRule="exact"/>
        <w:ind w:left="1080" w:hanging="360"/>
        <w:rPr>
          <w:szCs w:val="18"/>
        </w:rPr>
      </w:pPr>
      <w:r w:rsidRPr="006332AC">
        <w:rPr>
          <w:szCs w:val="18"/>
        </w:rPr>
        <w:tab/>
        <w:t>Para los efectos del párrafo anterior, el montaje de obras dramáticas considerará las etapas de temporada de estreno, permanencia en cartelera, temporada de reposición y/o circulación nacional.</w:t>
      </w:r>
    </w:p>
    <w:p w:rsidR="00A91A59" w:rsidRPr="006332AC" w:rsidRDefault="00A91A59" w:rsidP="00A91A59">
      <w:pPr>
        <w:pStyle w:val="Texto"/>
        <w:tabs>
          <w:tab w:val="left" w:pos="1080"/>
        </w:tabs>
        <w:spacing w:after="96" w:line="217" w:lineRule="exact"/>
        <w:ind w:left="1080" w:hanging="360"/>
        <w:rPr>
          <w:szCs w:val="18"/>
        </w:rPr>
      </w:pPr>
      <w:r w:rsidRPr="006332AC">
        <w:rPr>
          <w:szCs w:val="18"/>
        </w:rPr>
        <w:tab/>
        <w:t xml:space="preserve">El concepto escénico del montaje a que se refiere este inciso y los diseños correspondientes deberán ser creaciones originales y específicas para el proyecto de inversión de que se trate, por lo que no se admitirán proyectos de inversión que reproduzcan montajes realizados en </w:t>
      </w:r>
      <w:r>
        <w:rPr>
          <w:szCs w:val="18"/>
        </w:rPr>
        <w:t xml:space="preserve"> </w:t>
      </w:r>
      <w:r w:rsidRPr="006332AC">
        <w:rPr>
          <w:szCs w:val="18"/>
        </w:rPr>
        <w:t>el extranjero.</w:t>
      </w:r>
    </w:p>
    <w:p w:rsidR="00A91A59" w:rsidRPr="006332AC" w:rsidRDefault="00A91A59" w:rsidP="00A91A59">
      <w:pPr>
        <w:pStyle w:val="Texto"/>
        <w:tabs>
          <w:tab w:val="left" w:pos="1080"/>
        </w:tabs>
        <w:spacing w:after="96" w:line="217" w:lineRule="exact"/>
        <w:ind w:left="1080" w:hanging="360"/>
        <w:rPr>
          <w:b/>
          <w:szCs w:val="18"/>
        </w:rPr>
      </w:pPr>
      <w:r w:rsidRPr="006332AC">
        <w:rPr>
          <w:b/>
          <w:szCs w:val="18"/>
        </w:rPr>
        <w:t>o)</w:t>
      </w:r>
      <w:r w:rsidRPr="006332AC">
        <w:rPr>
          <w:b/>
          <w:szCs w:val="18"/>
        </w:rPr>
        <w:tab/>
        <w:t xml:space="preserve">SECRETARÍA: </w:t>
      </w:r>
      <w:r w:rsidRPr="006332AC">
        <w:rPr>
          <w:szCs w:val="18"/>
        </w:rPr>
        <w:t>Secretaría de Cultura.</w:t>
      </w:r>
    </w:p>
    <w:p w:rsidR="00A91A59" w:rsidRPr="006332AC" w:rsidRDefault="00A91A59" w:rsidP="00A91A59">
      <w:pPr>
        <w:pStyle w:val="Texto"/>
        <w:tabs>
          <w:tab w:val="left" w:pos="1080"/>
        </w:tabs>
        <w:spacing w:after="96" w:line="217" w:lineRule="exact"/>
        <w:ind w:left="1080" w:hanging="360"/>
        <w:rPr>
          <w:szCs w:val="18"/>
        </w:rPr>
      </w:pPr>
      <w:r w:rsidRPr="006332AC">
        <w:rPr>
          <w:b/>
          <w:szCs w:val="18"/>
        </w:rPr>
        <w:t>p)</w:t>
      </w:r>
      <w:r w:rsidRPr="006332AC">
        <w:rPr>
          <w:b/>
          <w:szCs w:val="18"/>
        </w:rPr>
        <w:tab/>
        <w:t xml:space="preserve">SHCP: </w:t>
      </w:r>
      <w:r w:rsidRPr="006332AC">
        <w:rPr>
          <w:szCs w:val="18"/>
        </w:rPr>
        <w:t>la Secretaría de Hacienda y Crédito Público.</w:t>
      </w:r>
    </w:p>
    <w:p w:rsidR="00A91A59" w:rsidRPr="006332AC" w:rsidRDefault="00A91A59" w:rsidP="00A91A59">
      <w:pPr>
        <w:pStyle w:val="Texto"/>
        <w:tabs>
          <w:tab w:val="left" w:pos="1080"/>
        </w:tabs>
        <w:spacing w:after="96" w:line="217" w:lineRule="exact"/>
        <w:ind w:left="1080" w:hanging="360"/>
        <w:rPr>
          <w:b/>
          <w:szCs w:val="18"/>
        </w:rPr>
      </w:pPr>
      <w:r w:rsidRPr="006332AC">
        <w:rPr>
          <w:b/>
          <w:szCs w:val="18"/>
        </w:rPr>
        <w:t>q)</w:t>
      </w:r>
      <w:r w:rsidRPr="006332AC">
        <w:rPr>
          <w:b/>
          <w:szCs w:val="18"/>
        </w:rPr>
        <w:tab/>
        <w:t xml:space="preserve">Sistema en línea: </w:t>
      </w:r>
      <w:r w:rsidRPr="006332AC">
        <w:rPr>
          <w:szCs w:val="18"/>
        </w:rPr>
        <w:t>el sitio contenido en la página de Internet de la SHCP, desarrollado para el envío y recepción de la solicitud para la aplicación del estímulo fiscal; el envío y recepción de los documentos digitalizados requeridos; así como para la consulta de la información relacionada con el proyecto de inversión, y la tramitación del estímulo fiscal así como el seguimiento de dichos proyectos de inversión autorizados y la consulta de las notificaciones que correspondan en términos de las presentes reglas.</w:t>
      </w:r>
    </w:p>
    <w:p w:rsidR="00A91A59" w:rsidRPr="006332AC" w:rsidRDefault="00A91A59" w:rsidP="00A91A59">
      <w:pPr>
        <w:pStyle w:val="Texto"/>
        <w:tabs>
          <w:tab w:val="left" w:pos="1080"/>
        </w:tabs>
        <w:spacing w:after="96" w:line="217" w:lineRule="exact"/>
        <w:ind w:left="1080" w:hanging="360"/>
        <w:rPr>
          <w:szCs w:val="18"/>
        </w:rPr>
      </w:pPr>
      <w:r w:rsidRPr="006332AC">
        <w:rPr>
          <w:b/>
          <w:szCs w:val="18"/>
        </w:rPr>
        <w:t>r)</w:t>
      </w:r>
      <w:r w:rsidRPr="006332AC">
        <w:rPr>
          <w:b/>
          <w:szCs w:val="18"/>
        </w:rPr>
        <w:tab/>
        <w:t xml:space="preserve">Solicitud(es): </w:t>
      </w:r>
      <w:r w:rsidRPr="006332AC">
        <w:rPr>
          <w:szCs w:val="18"/>
        </w:rPr>
        <w:t xml:space="preserve">el documento digital enviado, recibido y archivado en el Sistema en línea, mediante el cual las empresas responsables de los proyectos de inversión y los contribuyentes </w:t>
      </w:r>
      <w:proofErr w:type="spellStart"/>
      <w:r w:rsidRPr="006332AC">
        <w:rPr>
          <w:szCs w:val="18"/>
        </w:rPr>
        <w:t>aportantes</w:t>
      </w:r>
      <w:proofErr w:type="spellEnd"/>
      <w:r w:rsidRPr="006332AC">
        <w:rPr>
          <w:szCs w:val="18"/>
        </w:rPr>
        <w:t xml:space="preserve"> formalizan conjuntamente la solicitud para la aplicación del estímulo fiscal.</w:t>
      </w:r>
    </w:p>
    <w:p w:rsidR="00A91A59" w:rsidRPr="006332AC" w:rsidRDefault="00A91A59" w:rsidP="00A91A59">
      <w:pPr>
        <w:pStyle w:val="Texto"/>
        <w:spacing w:after="96" w:line="217" w:lineRule="exact"/>
        <w:rPr>
          <w:b/>
          <w:szCs w:val="18"/>
        </w:rPr>
      </w:pPr>
      <w:r w:rsidRPr="006332AC">
        <w:rPr>
          <w:b/>
          <w:szCs w:val="18"/>
        </w:rPr>
        <w:t>II.</w:t>
      </w:r>
      <w:r w:rsidRPr="006332AC">
        <w:rPr>
          <w:b/>
          <w:szCs w:val="18"/>
        </w:rPr>
        <w:tab/>
        <w:t>Del Comité</w:t>
      </w:r>
    </w:p>
    <w:p w:rsidR="00A91A59" w:rsidRPr="006332AC" w:rsidRDefault="00A91A59" w:rsidP="00A91A59">
      <w:pPr>
        <w:pStyle w:val="Texto"/>
        <w:tabs>
          <w:tab w:val="left" w:pos="720"/>
        </w:tabs>
        <w:spacing w:after="96" w:line="217" w:lineRule="exact"/>
        <w:ind w:left="720" w:hanging="432"/>
        <w:rPr>
          <w:szCs w:val="18"/>
        </w:rPr>
      </w:pPr>
      <w:r w:rsidRPr="006332AC">
        <w:rPr>
          <w:b/>
          <w:szCs w:val="18"/>
        </w:rPr>
        <w:t>2.</w:t>
      </w:r>
      <w:r w:rsidRPr="006332AC">
        <w:rPr>
          <w:b/>
          <w:szCs w:val="18"/>
        </w:rPr>
        <w:tab/>
      </w:r>
      <w:r w:rsidRPr="006332AC">
        <w:rPr>
          <w:szCs w:val="18"/>
        </w:rPr>
        <w:t>Los representantes de la SECRETARÍA, del INBA y de la SHCP contarán con suplentes, quienes serán designados libremente por los representantes titulares. La sustitución de los representantes y de sus suplentes deberá notificarse al Comité a través de la Secretaría Técnica en un plazo no mayor a diez días hábiles contados a partir de la fecha de la sustitución que corresponda.</w:t>
      </w:r>
    </w:p>
    <w:p w:rsidR="00A91A59" w:rsidRPr="006332AC" w:rsidRDefault="00A91A59" w:rsidP="00A91A59">
      <w:pPr>
        <w:pStyle w:val="Texto"/>
        <w:tabs>
          <w:tab w:val="left" w:pos="720"/>
        </w:tabs>
        <w:spacing w:after="96" w:line="217" w:lineRule="exact"/>
        <w:ind w:left="720" w:hanging="432"/>
        <w:rPr>
          <w:szCs w:val="18"/>
        </w:rPr>
      </w:pPr>
      <w:r w:rsidRPr="006332AC">
        <w:rPr>
          <w:b/>
          <w:szCs w:val="18"/>
        </w:rPr>
        <w:t>3</w:t>
      </w:r>
      <w:r w:rsidRPr="006332AC">
        <w:rPr>
          <w:szCs w:val="18"/>
        </w:rPr>
        <w:t>.</w:t>
      </w:r>
      <w:r w:rsidRPr="006332AC">
        <w:rPr>
          <w:szCs w:val="18"/>
        </w:rPr>
        <w:tab/>
        <w:t>El Comité deberá sesionar de manera ordinaria dos veces al año y de manera extraordinaria cuando así lo solicite cualquiera de sus miembros.</w:t>
      </w:r>
    </w:p>
    <w:p w:rsidR="00A91A59" w:rsidRPr="006332AC" w:rsidRDefault="00A91A59" w:rsidP="00A91A59">
      <w:pPr>
        <w:pStyle w:val="Texto"/>
        <w:tabs>
          <w:tab w:val="left" w:pos="720"/>
        </w:tabs>
        <w:spacing w:after="96" w:line="217" w:lineRule="exact"/>
        <w:ind w:left="720" w:hanging="432"/>
        <w:rPr>
          <w:szCs w:val="18"/>
        </w:rPr>
      </w:pPr>
      <w:r w:rsidRPr="006332AC">
        <w:rPr>
          <w:b/>
          <w:szCs w:val="18"/>
        </w:rPr>
        <w:t>4.</w:t>
      </w:r>
      <w:r w:rsidRPr="006332AC">
        <w:rPr>
          <w:b/>
          <w:szCs w:val="18"/>
        </w:rPr>
        <w:tab/>
      </w:r>
      <w:r w:rsidRPr="006332AC">
        <w:rPr>
          <w:szCs w:val="18"/>
        </w:rPr>
        <w:t>Para que sesione el Comité deberán estar reunidos todos sus miembros. De no integrarse este quórum, la Presidencia del Comité convocará a una segunda sesión a verificarse dentro de los tres días hábiles siguientes, la cual se celebrará cuando menos con la asistencia del Presidente del Comité y de cualquier otro de sus miembros.</w:t>
      </w:r>
    </w:p>
    <w:p w:rsidR="00A91A59" w:rsidRPr="006332AC" w:rsidRDefault="00A91A59" w:rsidP="00A91A59">
      <w:pPr>
        <w:pStyle w:val="Texto"/>
        <w:tabs>
          <w:tab w:val="left" w:pos="720"/>
        </w:tabs>
        <w:spacing w:after="96" w:line="217" w:lineRule="exact"/>
        <w:ind w:left="720" w:hanging="432"/>
        <w:rPr>
          <w:szCs w:val="18"/>
        </w:rPr>
      </w:pPr>
      <w:r w:rsidRPr="006332AC">
        <w:rPr>
          <w:szCs w:val="18"/>
        </w:rPr>
        <w:lastRenderedPageBreak/>
        <w:tab/>
        <w:t>Los miembros del Comité contarán con un voto y no podrán abstenerse de votar, salvo cuando exista algún impedimento para ello de acuerdo a lo establecido en la Ley Federal de Responsabilidades Administrativas de los Servidores Públicos. El Presidente del Comité tendrá voto de calidad y la Secretaría Técnica del Comité tendrá voz, pero no voto.</w:t>
      </w:r>
    </w:p>
    <w:p w:rsidR="00A91A59" w:rsidRPr="006332AC" w:rsidRDefault="00A91A59" w:rsidP="00A91A59">
      <w:pPr>
        <w:pStyle w:val="Texto"/>
        <w:tabs>
          <w:tab w:val="left" w:pos="720"/>
        </w:tabs>
        <w:spacing w:line="228" w:lineRule="exact"/>
        <w:ind w:left="720" w:hanging="432"/>
        <w:rPr>
          <w:szCs w:val="18"/>
        </w:rPr>
      </w:pPr>
      <w:r w:rsidRPr="006332AC">
        <w:rPr>
          <w:b/>
          <w:szCs w:val="18"/>
        </w:rPr>
        <w:t>5.</w:t>
      </w:r>
      <w:r w:rsidRPr="006332AC">
        <w:rPr>
          <w:b/>
          <w:szCs w:val="18"/>
        </w:rPr>
        <w:tab/>
      </w:r>
      <w:r w:rsidRPr="006332AC">
        <w:rPr>
          <w:szCs w:val="18"/>
        </w:rPr>
        <w:t>Los acuerdos del Comité se tomarán por unanimidad de votos en lo referente a la modificación de las presentes reglas y por mayoría de votos en los demás asuntos.</w:t>
      </w:r>
    </w:p>
    <w:p w:rsidR="00A91A59" w:rsidRPr="006332AC" w:rsidRDefault="00A91A59" w:rsidP="00A91A59">
      <w:pPr>
        <w:pStyle w:val="Texto"/>
        <w:tabs>
          <w:tab w:val="left" w:pos="720"/>
        </w:tabs>
        <w:spacing w:line="228" w:lineRule="exact"/>
        <w:ind w:left="720" w:hanging="432"/>
        <w:rPr>
          <w:szCs w:val="18"/>
        </w:rPr>
      </w:pPr>
      <w:r w:rsidRPr="006332AC">
        <w:rPr>
          <w:b/>
          <w:szCs w:val="18"/>
        </w:rPr>
        <w:t>6.</w:t>
      </w:r>
      <w:r w:rsidRPr="006332AC">
        <w:rPr>
          <w:b/>
          <w:szCs w:val="18"/>
        </w:rPr>
        <w:tab/>
      </w:r>
      <w:r w:rsidRPr="006332AC">
        <w:rPr>
          <w:szCs w:val="18"/>
        </w:rPr>
        <w:t>El Comité tendrá las siguientes facultades:</w:t>
      </w:r>
    </w:p>
    <w:p w:rsidR="00A91A59" w:rsidRPr="006332AC" w:rsidRDefault="00A91A59" w:rsidP="00A91A59">
      <w:pPr>
        <w:pStyle w:val="Texto"/>
        <w:tabs>
          <w:tab w:val="left" w:pos="1080"/>
        </w:tabs>
        <w:spacing w:line="228" w:lineRule="exact"/>
        <w:ind w:left="1080" w:hanging="360"/>
        <w:rPr>
          <w:szCs w:val="18"/>
        </w:rPr>
      </w:pPr>
      <w:r w:rsidRPr="006332AC">
        <w:rPr>
          <w:b/>
          <w:szCs w:val="18"/>
        </w:rPr>
        <w:t>a)</w:t>
      </w:r>
      <w:r w:rsidRPr="006332AC">
        <w:rPr>
          <w:szCs w:val="18"/>
        </w:rPr>
        <w:tab/>
        <w:t>Aprobar las modificaciones a las presentes reglas;</w:t>
      </w:r>
    </w:p>
    <w:p w:rsidR="00A91A59" w:rsidRPr="006332AC" w:rsidRDefault="00A91A59" w:rsidP="00A91A59">
      <w:pPr>
        <w:pStyle w:val="Texto"/>
        <w:tabs>
          <w:tab w:val="left" w:pos="1080"/>
        </w:tabs>
        <w:spacing w:line="228" w:lineRule="exact"/>
        <w:ind w:left="1080" w:hanging="360"/>
        <w:rPr>
          <w:szCs w:val="18"/>
        </w:rPr>
      </w:pPr>
      <w:r w:rsidRPr="006332AC">
        <w:rPr>
          <w:b/>
          <w:szCs w:val="18"/>
        </w:rPr>
        <w:t>b)</w:t>
      </w:r>
      <w:r w:rsidRPr="006332AC">
        <w:rPr>
          <w:szCs w:val="18"/>
        </w:rPr>
        <w:tab/>
        <w:t>Emitir los acuerdos necesarios para el cumplimiento de su objeto;</w:t>
      </w:r>
    </w:p>
    <w:p w:rsidR="00A91A59" w:rsidRPr="006332AC" w:rsidRDefault="00A91A59" w:rsidP="00A91A59">
      <w:pPr>
        <w:pStyle w:val="Texto"/>
        <w:tabs>
          <w:tab w:val="left" w:pos="1080"/>
        </w:tabs>
        <w:spacing w:line="228" w:lineRule="exact"/>
        <w:ind w:left="1080" w:hanging="360"/>
        <w:rPr>
          <w:szCs w:val="18"/>
        </w:rPr>
      </w:pPr>
      <w:r w:rsidRPr="006332AC">
        <w:rPr>
          <w:b/>
          <w:szCs w:val="18"/>
        </w:rPr>
        <w:t>c)</w:t>
      </w:r>
      <w:r w:rsidRPr="006332AC">
        <w:rPr>
          <w:szCs w:val="18"/>
        </w:rPr>
        <w:tab/>
        <w:t xml:space="preserve">Autorizar, en su caso, a los contribuyentes </w:t>
      </w:r>
      <w:proofErr w:type="spellStart"/>
      <w:r w:rsidRPr="006332AC">
        <w:rPr>
          <w:szCs w:val="18"/>
        </w:rPr>
        <w:t>aportantes</w:t>
      </w:r>
      <w:proofErr w:type="spellEnd"/>
      <w:r w:rsidRPr="006332AC">
        <w:rPr>
          <w:szCs w:val="18"/>
        </w:rPr>
        <w:t xml:space="preserve"> el monto del estímulo fiscal, atendiendo al proyecto de inversión de que se trate;</w:t>
      </w:r>
    </w:p>
    <w:p w:rsidR="00A91A59" w:rsidRPr="006332AC" w:rsidRDefault="00A91A59" w:rsidP="00A91A59">
      <w:pPr>
        <w:pStyle w:val="Texto"/>
        <w:tabs>
          <w:tab w:val="left" w:pos="1080"/>
        </w:tabs>
        <w:spacing w:line="228" w:lineRule="exact"/>
        <w:ind w:left="1080" w:hanging="360"/>
        <w:rPr>
          <w:szCs w:val="18"/>
        </w:rPr>
      </w:pPr>
      <w:r w:rsidRPr="006332AC">
        <w:rPr>
          <w:b/>
          <w:szCs w:val="18"/>
        </w:rPr>
        <w:t>d)</w:t>
      </w:r>
      <w:r w:rsidRPr="006332AC">
        <w:rPr>
          <w:szCs w:val="18"/>
        </w:rPr>
        <w:tab/>
        <w:t>Tramitar la publicación en el Diario Oficial de la Federación de la información a que se refiere el artículo 190, fracción III de la Ley del Impuesto sobre la Renta, así como las reglas mencionadas en la fracción IV del mismo artículo;</w:t>
      </w:r>
    </w:p>
    <w:p w:rsidR="00A91A59" w:rsidRPr="006332AC" w:rsidRDefault="00A91A59" w:rsidP="00A91A59">
      <w:pPr>
        <w:pStyle w:val="Texto"/>
        <w:tabs>
          <w:tab w:val="left" w:pos="1080"/>
        </w:tabs>
        <w:spacing w:line="228" w:lineRule="exact"/>
        <w:ind w:left="1080" w:hanging="360"/>
        <w:rPr>
          <w:szCs w:val="18"/>
        </w:rPr>
      </w:pPr>
      <w:r w:rsidRPr="006332AC">
        <w:rPr>
          <w:b/>
          <w:szCs w:val="18"/>
        </w:rPr>
        <w:t>e)</w:t>
      </w:r>
      <w:r w:rsidRPr="006332AC">
        <w:rPr>
          <w:szCs w:val="18"/>
        </w:rPr>
        <w:tab/>
        <w:t>Vigilar el cumplimiento de las presentes reglas y de las demás disposiciones relacionadas con el estímulo fiscal;</w:t>
      </w:r>
    </w:p>
    <w:p w:rsidR="00A91A59" w:rsidRPr="006332AC" w:rsidRDefault="00A91A59" w:rsidP="00A91A59">
      <w:pPr>
        <w:pStyle w:val="Texto"/>
        <w:tabs>
          <w:tab w:val="left" w:pos="1080"/>
        </w:tabs>
        <w:spacing w:line="228" w:lineRule="exact"/>
        <w:ind w:left="1080" w:hanging="360"/>
        <w:rPr>
          <w:szCs w:val="18"/>
        </w:rPr>
      </w:pPr>
      <w:r w:rsidRPr="006332AC">
        <w:rPr>
          <w:b/>
          <w:szCs w:val="18"/>
        </w:rPr>
        <w:t>f)</w:t>
      </w:r>
      <w:r w:rsidRPr="006332AC">
        <w:rPr>
          <w:szCs w:val="18"/>
        </w:rPr>
        <w:tab/>
        <w:t>Revocar el otorgamiento del estímulo fiscal cuando así proceda;</w:t>
      </w:r>
    </w:p>
    <w:p w:rsidR="00A91A59" w:rsidRPr="006332AC" w:rsidRDefault="00A91A59" w:rsidP="00A91A59">
      <w:pPr>
        <w:pStyle w:val="Texto"/>
        <w:tabs>
          <w:tab w:val="left" w:pos="1080"/>
        </w:tabs>
        <w:spacing w:line="228" w:lineRule="exact"/>
        <w:ind w:left="1080" w:hanging="360"/>
        <w:rPr>
          <w:szCs w:val="18"/>
        </w:rPr>
      </w:pPr>
      <w:r w:rsidRPr="006332AC">
        <w:rPr>
          <w:b/>
          <w:szCs w:val="18"/>
        </w:rPr>
        <w:t>g)</w:t>
      </w:r>
      <w:r w:rsidRPr="006332AC">
        <w:rPr>
          <w:szCs w:val="18"/>
        </w:rPr>
        <w:tab/>
        <w:t>Interpretar las presentes reglas;</w:t>
      </w:r>
    </w:p>
    <w:p w:rsidR="00A91A59" w:rsidRPr="006332AC" w:rsidRDefault="00A91A59" w:rsidP="00A91A59">
      <w:pPr>
        <w:pStyle w:val="Texto"/>
        <w:tabs>
          <w:tab w:val="left" w:pos="1080"/>
        </w:tabs>
        <w:spacing w:line="228" w:lineRule="exact"/>
        <w:ind w:left="1080" w:hanging="360"/>
        <w:rPr>
          <w:szCs w:val="18"/>
        </w:rPr>
      </w:pPr>
      <w:r w:rsidRPr="006332AC">
        <w:rPr>
          <w:b/>
          <w:szCs w:val="18"/>
        </w:rPr>
        <w:t>h)</w:t>
      </w:r>
      <w:r w:rsidRPr="006332AC">
        <w:rPr>
          <w:szCs w:val="18"/>
        </w:rPr>
        <w:tab/>
        <w:t>Constituir grupos de trabajo para realizar el análisis, estudios o evaluaciones relacionadas con los proyectos de inversión y con el estímulo fiscal;</w:t>
      </w:r>
    </w:p>
    <w:p w:rsidR="00A91A59" w:rsidRPr="006332AC" w:rsidRDefault="00A91A59" w:rsidP="00A91A59">
      <w:pPr>
        <w:pStyle w:val="Texto"/>
        <w:tabs>
          <w:tab w:val="left" w:pos="1080"/>
        </w:tabs>
        <w:spacing w:line="228" w:lineRule="exact"/>
        <w:ind w:left="1080" w:hanging="360"/>
        <w:rPr>
          <w:szCs w:val="18"/>
        </w:rPr>
      </w:pPr>
      <w:r w:rsidRPr="006332AC">
        <w:rPr>
          <w:b/>
          <w:szCs w:val="18"/>
        </w:rPr>
        <w:t>i)</w:t>
      </w:r>
      <w:r w:rsidRPr="006332AC">
        <w:rPr>
          <w:szCs w:val="18"/>
        </w:rPr>
        <w:tab/>
        <w:t>Solicitar la asesoría gratuita de instituciones educativas o profesionales de reconocido prestigio relacionadas con la disciplina teatral, mismas que deberán aceptar la obligación de guardar absoluta reserva de la información que conozcan con motivo de dicha actividad, y</w:t>
      </w:r>
    </w:p>
    <w:p w:rsidR="00A91A59" w:rsidRPr="006332AC" w:rsidRDefault="00A91A59" w:rsidP="00A91A59">
      <w:pPr>
        <w:pStyle w:val="Texto"/>
        <w:tabs>
          <w:tab w:val="left" w:pos="1080"/>
        </w:tabs>
        <w:spacing w:line="228" w:lineRule="exact"/>
        <w:ind w:left="1080" w:hanging="360"/>
        <w:rPr>
          <w:szCs w:val="18"/>
        </w:rPr>
      </w:pPr>
      <w:r w:rsidRPr="006332AC">
        <w:rPr>
          <w:b/>
          <w:szCs w:val="18"/>
        </w:rPr>
        <w:t>j)</w:t>
      </w:r>
      <w:r w:rsidRPr="006332AC">
        <w:rPr>
          <w:szCs w:val="18"/>
        </w:rPr>
        <w:tab/>
        <w:t>Las demás que prevean las disposiciones jurídicas aplicables, para la estricta aplicación del estímulo fiscal.</w:t>
      </w:r>
    </w:p>
    <w:p w:rsidR="00A91A59" w:rsidRPr="006332AC" w:rsidRDefault="00A91A59" w:rsidP="00A91A59">
      <w:pPr>
        <w:pStyle w:val="Texto"/>
        <w:spacing w:line="228" w:lineRule="exact"/>
        <w:rPr>
          <w:szCs w:val="18"/>
        </w:rPr>
      </w:pPr>
      <w:r w:rsidRPr="006332AC">
        <w:rPr>
          <w:b/>
          <w:szCs w:val="18"/>
        </w:rPr>
        <w:t>7.</w:t>
      </w:r>
      <w:r w:rsidRPr="006332AC">
        <w:rPr>
          <w:b/>
          <w:szCs w:val="18"/>
        </w:rPr>
        <w:tab/>
      </w:r>
      <w:r w:rsidRPr="006332AC">
        <w:rPr>
          <w:szCs w:val="18"/>
        </w:rPr>
        <w:t>El Presidente del Comité tendrá las siguientes facultades:</w:t>
      </w:r>
    </w:p>
    <w:p w:rsidR="00A91A59" w:rsidRPr="006332AC" w:rsidRDefault="00A91A59" w:rsidP="00A91A59">
      <w:pPr>
        <w:pStyle w:val="Texto"/>
        <w:tabs>
          <w:tab w:val="left" w:pos="1080"/>
        </w:tabs>
        <w:spacing w:line="228" w:lineRule="exact"/>
        <w:ind w:left="1080" w:hanging="360"/>
        <w:rPr>
          <w:szCs w:val="18"/>
        </w:rPr>
      </w:pPr>
      <w:r w:rsidRPr="006332AC">
        <w:rPr>
          <w:b/>
          <w:szCs w:val="18"/>
        </w:rPr>
        <w:t>a)</w:t>
      </w:r>
      <w:r w:rsidRPr="006332AC">
        <w:rPr>
          <w:szCs w:val="18"/>
        </w:rPr>
        <w:tab/>
        <w:t>Convocar a sesión a los miembros del Comité con cinco días hábiles de anticipación, debiendo señalar la fecha, la hora y el lugar en que ésta se llevará a cabo, así como dar a conocer la orden del día correspondiente;</w:t>
      </w:r>
    </w:p>
    <w:p w:rsidR="00A91A59" w:rsidRPr="006332AC" w:rsidRDefault="00A91A59" w:rsidP="00A91A59">
      <w:pPr>
        <w:pStyle w:val="Texto"/>
        <w:tabs>
          <w:tab w:val="left" w:pos="1080"/>
        </w:tabs>
        <w:spacing w:line="228" w:lineRule="exact"/>
        <w:ind w:left="1080" w:hanging="360"/>
        <w:rPr>
          <w:szCs w:val="18"/>
        </w:rPr>
      </w:pPr>
      <w:r w:rsidRPr="006332AC">
        <w:rPr>
          <w:b/>
          <w:szCs w:val="18"/>
        </w:rPr>
        <w:t>b)</w:t>
      </w:r>
      <w:r w:rsidRPr="006332AC">
        <w:rPr>
          <w:szCs w:val="18"/>
        </w:rPr>
        <w:tab/>
        <w:t>Someter a consideración y aprobación del Comité las publicaciones previstas en las presentes reglas con, al menos, cinco días hábiles de anticipación a la fecha límite de publicación;</w:t>
      </w:r>
    </w:p>
    <w:p w:rsidR="00A91A59" w:rsidRPr="006332AC" w:rsidRDefault="00A91A59" w:rsidP="00A91A59">
      <w:pPr>
        <w:pStyle w:val="Texto"/>
        <w:tabs>
          <w:tab w:val="left" w:pos="1080"/>
        </w:tabs>
        <w:spacing w:line="228" w:lineRule="exact"/>
        <w:ind w:left="1080" w:hanging="360"/>
        <w:rPr>
          <w:szCs w:val="18"/>
        </w:rPr>
      </w:pPr>
      <w:r w:rsidRPr="006332AC">
        <w:rPr>
          <w:b/>
          <w:szCs w:val="18"/>
        </w:rPr>
        <w:t>c)</w:t>
      </w:r>
      <w:r w:rsidRPr="006332AC">
        <w:rPr>
          <w:szCs w:val="18"/>
        </w:rPr>
        <w:tab/>
        <w:t>Verificar y dar seguimiento a la ejecución de los acuerdos y las resoluciones del Comité;</w:t>
      </w:r>
    </w:p>
    <w:p w:rsidR="00A91A59" w:rsidRPr="006332AC" w:rsidRDefault="00A91A59" w:rsidP="00A91A59">
      <w:pPr>
        <w:pStyle w:val="Texto"/>
        <w:tabs>
          <w:tab w:val="left" w:pos="1080"/>
        </w:tabs>
        <w:spacing w:line="228" w:lineRule="exact"/>
        <w:ind w:left="1080" w:hanging="360"/>
        <w:rPr>
          <w:szCs w:val="18"/>
        </w:rPr>
      </w:pPr>
      <w:r w:rsidRPr="006332AC">
        <w:rPr>
          <w:b/>
          <w:szCs w:val="18"/>
        </w:rPr>
        <w:t>d)</w:t>
      </w:r>
      <w:r w:rsidRPr="006332AC">
        <w:rPr>
          <w:szCs w:val="18"/>
        </w:rPr>
        <w:tab/>
        <w:t>Nombrar a la Secretaría Técnica del Comité, y</w:t>
      </w:r>
    </w:p>
    <w:p w:rsidR="00A91A59" w:rsidRPr="006332AC" w:rsidRDefault="00A91A59" w:rsidP="00A91A59">
      <w:pPr>
        <w:pStyle w:val="Texto"/>
        <w:tabs>
          <w:tab w:val="left" w:pos="1080"/>
        </w:tabs>
        <w:spacing w:line="228" w:lineRule="exact"/>
        <w:ind w:left="1080" w:hanging="360"/>
        <w:rPr>
          <w:szCs w:val="18"/>
        </w:rPr>
      </w:pPr>
      <w:r w:rsidRPr="006332AC">
        <w:rPr>
          <w:b/>
          <w:szCs w:val="18"/>
        </w:rPr>
        <w:t>e)</w:t>
      </w:r>
      <w:r w:rsidRPr="006332AC">
        <w:rPr>
          <w:szCs w:val="18"/>
        </w:rPr>
        <w:tab/>
        <w:t>Las demás que le instruya el Comité y que se encuentren dentro de su objeto.</w:t>
      </w:r>
    </w:p>
    <w:p w:rsidR="00A91A59" w:rsidRPr="006332AC" w:rsidRDefault="00A91A59" w:rsidP="00A91A59">
      <w:pPr>
        <w:pStyle w:val="ROMANOS"/>
        <w:spacing w:line="228" w:lineRule="exact"/>
      </w:pPr>
      <w:r w:rsidRPr="006332AC">
        <w:rPr>
          <w:b/>
        </w:rPr>
        <w:t>8.</w:t>
      </w:r>
      <w:r w:rsidRPr="006332AC">
        <w:rPr>
          <w:b/>
        </w:rPr>
        <w:tab/>
      </w:r>
      <w:r w:rsidRPr="006332AC">
        <w:t>El Presidente del Comité será auxiliado en el desempeño de sus atribuciones por una Secretaría Técnica, que tendrá las siguientes funciones:</w:t>
      </w:r>
    </w:p>
    <w:p w:rsidR="00A91A59" w:rsidRPr="006332AC" w:rsidRDefault="00A91A59" w:rsidP="00A91A59">
      <w:pPr>
        <w:pStyle w:val="Texto"/>
        <w:tabs>
          <w:tab w:val="left" w:pos="1080"/>
        </w:tabs>
        <w:spacing w:line="228" w:lineRule="exact"/>
        <w:ind w:left="1080" w:hanging="360"/>
        <w:rPr>
          <w:szCs w:val="18"/>
        </w:rPr>
      </w:pPr>
      <w:r w:rsidRPr="006332AC">
        <w:rPr>
          <w:b/>
          <w:szCs w:val="18"/>
        </w:rPr>
        <w:t>a)</w:t>
      </w:r>
      <w:r w:rsidRPr="006332AC">
        <w:rPr>
          <w:szCs w:val="18"/>
        </w:rPr>
        <w:tab/>
        <w:t>Elaborar las actas de las sesiones del Comité, las cuales deberán aprobarse y firmarse en la sesión posterior;</w:t>
      </w:r>
    </w:p>
    <w:p w:rsidR="00A91A59" w:rsidRPr="006332AC" w:rsidRDefault="00A91A59" w:rsidP="00A91A59">
      <w:pPr>
        <w:pStyle w:val="Texto"/>
        <w:tabs>
          <w:tab w:val="left" w:pos="1080"/>
        </w:tabs>
        <w:spacing w:line="228" w:lineRule="exact"/>
        <w:ind w:left="1080" w:hanging="360"/>
        <w:rPr>
          <w:szCs w:val="18"/>
        </w:rPr>
      </w:pPr>
      <w:r w:rsidRPr="006332AC">
        <w:rPr>
          <w:b/>
          <w:szCs w:val="18"/>
        </w:rPr>
        <w:t>b)</w:t>
      </w:r>
      <w:r w:rsidRPr="006332AC">
        <w:rPr>
          <w:szCs w:val="18"/>
        </w:rPr>
        <w:tab/>
        <w:t>Llevar el control de las solicitudes recibidas, de los asuntos en trámite, de las solicitudes resueltas por el Comité y de los montos del estímulo fiscal otorgado, así como informar al Comité sobre el cumplimiento de los acuerdos aprobados;</w:t>
      </w:r>
    </w:p>
    <w:p w:rsidR="00A91A59" w:rsidRPr="006332AC" w:rsidRDefault="00A91A59" w:rsidP="00A91A59">
      <w:pPr>
        <w:pStyle w:val="Texto"/>
        <w:tabs>
          <w:tab w:val="left" w:pos="1080"/>
        </w:tabs>
        <w:spacing w:line="228" w:lineRule="exact"/>
        <w:ind w:left="1080" w:hanging="360"/>
        <w:rPr>
          <w:szCs w:val="18"/>
        </w:rPr>
      </w:pPr>
      <w:r w:rsidRPr="006332AC">
        <w:rPr>
          <w:b/>
          <w:szCs w:val="18"/>
        </w:rPr>
        <w:t>c)</w:t>
      </w:r>
      <w:r w:rsidRPr="006332AC">
        <w:rPr>
          <w:szCs w:val="18"/>
        </w:rPr>
        <w:tab/>
        <w:t xml:space="preserve">Fungir como vía de comunicación entre los miembros del Comité, así como entre éste y los contribuyentes </w:t>
      </w:r>
      <w:proofErr w:type="spellStart"/>
      <w:r w:rsidRPr="006332AC">
        <w:rPr>
          <w:szCs w:val="18"/>
        </w:rPr>
        <w:t>aportantes</w:t>
      </w:r>
      <w:proofErr w:type="spellEnd"/>
      <w:r w:rsidRPr="006332AC">
        <w:rPr>
          <w:szCs w:val="18"/>
        </w:rPr>
        <w:t xml:space="preserve"> y la empresa responsable del proyecto de inversión</w:t>
      </w:r>
      <w:r w:rsidRPr="006332AC">
        <w:rPr>
          <w:b/>
          <w:szCs w:val="18"/>
        </w:rPr>
        <w:t xml:space="preserve"> </w:t>
      </w:r>
      <w:r w:rsidRPr="006332AC">
        <w:rPr>
          <w:szCs w:val="18"/>
        </w:rPr>
        <w:t>en la producción teatral nacional;</w:t>
      </w:r>
    </w:p>
    <w:p w:rsidR="00A91A59" w:rsidRPr="006332AC" w:rsidRDefault="00A91A59" w:rsidP="00A91A59">
      <w:pPr>
        <w:pStyle w:val="Texto"/>
        <w:tabs>
          <w:tab w:val="left" w:pos="1080"/>
        </w:tabs>
        <w:spacing w:line="228" w:lineRule="exact"/>
        <w:ind w:left="1080" w:hanging="360"/>
        <w:rPr>
          <w:szCs w:val="18"/>
        </w:rPr>
      </w:pPr>
      <w:r w:rsidRPr="006332AC">
        <w:rPr>
          <w:b/>
          <w:szCs w:val="18"/>
        </w:rPr>
        <w:t>d)</w:t>
      </w:r>
      <w:r w:rsidRPr="006332AC">
        <w:rPr>
          <w:szCs w:val="18"/>
        </w:rPr>
        <w:tab/>
        <w:t xml:space="preserve">Elaborar y presentar al Comité la información a que se refiere el artículo 190, fracción III de la Ley del Impuesto sobre la Renta, a efecto de que el Comité tramite su publicación en el Diario </w:t>
      </w:r>
      <w:r w:rsidRPr="006332AC">
        <w:rPr>
          <w:szCs w:val="18"/>
        </w:rPr>
        <w:lastRenderedPageBreak/>
        <w:t>Oficial de la Federación y en las páginas de Internet de la SECRETARÍA, del INBA y de la SHCP, y</w:t>
      </w:r>
    </w:p>
    <w:p w:rsidR="00A91A59" w:rsidRPr="006332AC" w:rsidRDefault="00A91A59" w:rsidP="00A91A59">
      <w:pPr>
        <w:pStyle w:val="Texto"/>
        <w:tabs>
          <w:tab w:val="left" w:pos="1080"/>
        </w:tabs>
        <w:spacing w:line="228" w:lineRule="exact"/>
        <w:ind w:left="1080" w:hanging="360"/>
        <w:rPr>
          <w:szCs w:val="18"/>
        </w:rPr>
      </w:pPr>
      <w:r w:rsidRPr="006332AC">
        <w:rPr>
          <w:b/>
          <w:szCs w:val="18"/>
        </w:rPr>
        <w:t>e)</w:t>
      </w:r>
      <w:r w:rsidRPr="006332AC">
        <w:rPr>
          <w:szCs w:val="18"/>
        </w:rPr>
        <w:t xml:space="preserve"> </w:t>
      </w:r>
      <w:r w:rsidRPr="006332AC">
        <w:rPr>
          <w:szCs w:val="18"/>
        </w:rPr>
        <w:tab/>
        <w:t xml:space="preserve">Notificar los acuerdos, resoluciones y cualquier otra comunicación a las empresas responsables de los proyectos de inversión en la producción teatral nacional y a los contribuyentes </w:t>
      </w:r>
      <w:proofErr w:type="spellStart"/>
      <w:r w:rsidRPr="006332AC">
        <w:rPr>
          <w:szCs w:val="18"/>
        </w:rPr>
        <w:t>aportantes</w:t>
      </w:r>
      <w:proofErr w:type="spellEnd"/>
      <w:r w:rsidRPr="006332AC">
        <w:rPr>
          <w:szCs w:val="18"/>
        </w:rPr>
        <w:t xml:space="preserve"> en los términos que se señalen en las presentes reglas.</w:t>
      </w:r>
    </w:p>
    <w:p w:rsidR="00A91A59" w:rsidRPr="006332AC" w:rsidRDefault="00A91A59" w:rsidP="00A91A59">
      <w:pPr>
        <w:pStyle w:val="Texto"/>
        <w:tabs>
          <w:tab w:val="left" w:pos="1080"/>
        </w:tabs>
        <w:spacing w:after="120" w:line="228" w:lineRule="exact"/>
        <w:ind w:left="1080" w:hanging="360"/>
        <w:rPr>
          <w:szCs w:val="18"/>
        </w:rPr>
      </w:pPr>
      <w:r w:rsidRPr="006332AC">
        <w:rPr>
          <w:b/>
          <w:szCs w:val="18"/>
        </w:rPr>
        <w:t>f)</w:t>
      </w:r>
      <w:r w:rsidRPr="006332AC">
        <w:rPr>
          <w:szCs w:val="18"/>
        </w:rPr>
        <w:tab/>
        <w:t>Las demás que le instruya el Comité y que se encuentren dentro de su objeto.</w:t>
      </w:r>
    </w:p>
    <w:p w:rsidR="00A91A59" w:rsidRPr="006332AC" w:rsidRDefault="00A91A59" w:rsidP="00A91A59">
      <w:pPr>
        <w:pStyle w:val="Texto"/>
        <w:spacing w:after="96" w:line="234" w:lineRule="exact"/>
        <w:rPr>
          <w:b/>
          <w:szCs w:val="18"/>
        </w:rPr>
      </w:pPr>
      <w:r w:rsidRPr="006332AC">
        <w:rPr>
          <w:b/>
          <w:szCs w:val="18"/>
        </w:rPr>
        <w:t>III.</w:t>
      </w:r>
      <w:r w:rsidRPr="006332AC">
        <w:rPr>
          <w:b/>
          <w:szCs w:val="18"/>
        </w:rPr>
        <w:tab/>
        <w:t>Del procedimiento para el otorgamiento del estímulo fiscal</w:t>
      </w:r>
    </w:p>
    <w:p w:rsidR="00A91A59" w:rsidRPr="006332AC" w:rsidRDefault="00A91A59" w:rsidP="00A91A59">
      <w:pPr>
        <w:pStyle w:val="ROMANOS"/>
        <w:spacing w:after="96" w:line="212" w:lineRule="exact"/>
      </w:pPr>
      <w:r w:rsidRPr="006332AC">
        <w:rPr>
          <w:b/>
        </w:rPr>
        <w:t>9.</w:t>
      </w:r>
      <w:r w:rsidRPr="006332AC">
        <w:rPr>
          <w:b/>
        </w:rPr>
        <w:tab/>
      </w:r>
      <w:r w:rsidRPr="006332AC">
        <w:t xml:space="preserve">Los contribuyentes </w:t>
      </w:r>
      <w:proofErr w:type="spellStart"/>
      <w:r w:rsidRPr="006332AC">
        <w:t>aportantes</w:t>
      </w:r>
      <w:proofErr w:type="spellEnd"/>
      <w:r w:rsidRPr="006332AC">
        <w:t xml:space="preserve"> junto con la empresa responsable del proyecto de inversión en la producción teatral nacional ingresarán al Sistema en línea y llenarán el formato de solicitud con </w:t>
      </w:r>
      <w:r>
        <w:t xml:space="preserve"> </w:t>
      </w:r>
      <w:r w:rsidRPr="006332AC">
        <w:t xml:space="preserve">la información relativa a la propia empresa, al proyecto de inversión y a los contribuyentes </w:t>
      </w:r>
      <w:proofErr w:type="spellStart"/>
      <w:r w:rsidRPr="006332AC">
        <w:t>aportantes</w:t>
      </w:r>
      <w:proofErr w:type="spellEnd"/>
      <w:r w:rsidRPr="006332AC">
        <w:t xml:space="preserve">; además, deberán adjuntar los documentos digitalizados definidos en las </w:t>
      </w:r>
      <w:r>
        <w:t xml:space="preserve"> </w:t>
      </w:r>
      <w:r w:rsidRPr="006332AC">
        <w:t>presentes reglas, así como en los requisitos generales para solicitar el estímulo fiscal que se publiquen en las páginas de Internet de la SECRETARÍA, del INBA y de la SHCP.</w:t>
      </w:r>
    </w:p>
    <w:p w:rsidR="00A91A59" w:rsidRPr="006332AC" w:rsidRDefault="00A91A59" w:rsidP="00A91A59">
      <w:pPr>
        <w:pStyle w:val="ROMANOS"/>
        <w:spacing w:after="96" w:line="212" w:lineRule="exact"/>
      </w:pPr>
      <w:r w:rsidRPr="006332AC">
        <w:tab/>
        <w:t>La empresa responsable del proyecto de inversión</w:t>
      </w:r>
      <w:r w:rsidRPr="006332AC">
        <w:rPr>
          <w:b/>
        </w:rPr>
        <w:t xml:space="preserve"> </w:t>
      </w:r>
      <w:r w:rsidRPr="006332AC">
        <w:t xml:space="preserve">en la producción teatral nacional firmará mediante su FIEL la manifestación voluntaria de ser responsable solidaria con los contribuyentes </w:t>
      </w:r>
      <w:proofErr w:type="spellStart"/>
      <w:r w:rsidRPr="006332AC">
        <w:t>aportantes</w:t>
      </w:r>
      <w:proofErr w:type="spellEnd"/>
      <w:r w:rsidRPr="006332AC">
        <w:t xml:space="preserve"> respecto de la obligación establecida en la regla 26, primer párrafo de las presentes reglas, y dichos contribuyentes asentarán su FIEL de conformidad. Asimismo, la empresa responsable del proyecto de inversión</w:t>
      </w:r>
      <w:r w:rsidRPr="006332AC">
        <w:rPr>
          <w:b/>
        </w:rPr>
        <w:t xml:space="preserve"> </w:t>
      </w:r>
      <w:r w:rsidRPr="006332AC">
        <w:t xml:space="preserve">en la producción teatral nacional y los contribuyentes </w:t>
      </w:r>
      <w:proofErr w:type="spellStart"/>
      <w:r w:rsidRPr="006332AC">
        <w:t>aportantes</w:t>
      </w:r>
      <w:proofErr w:type="spellEnd"/>
      <w:r w:rsidRPr="006332AC">
        <w:t xml:space="preserve"> firmarán mediante su FIEL y bajo protesta de decir verdad, que los datos y documentos anexos son lícitos, fidedignos, comprobables y que han leído y aceptan los términos y condiciones señaladas en las presentes reglas, en los lineamientos de operación y en los requisitos generales para solicitar el estímulo fiscal publicado en las páginas de Internet de la SECRETARÍA, del INBA y de la SHCP.</w:t>
      </w:r>
    </w:p>
    <w:p w:rsidR="00A91A59" w:rsidRPr="006332AC" w:rsidRDefault="00A91A59" w:rsidP="00A91A59">
      <w:pPr>
        <w:pStyle w:val="ROMANOS"/>
        <w:spacing w:after="96" w:line="212" w:lineRule="exact"/>
      </w:pPr>
      <w:r w:rsidRPr="006332AC">
        <w:tab/>
        <w:t>El envío de la solicitud a través del Sistema en línea se formalizará y se tendrá por recibida únicamente cuando dicha solicitud se encuentre debidamente firmada con la FIEL de la empresa responsable del proyecto de inversión</w:t>
      </w:r>
      <w:r w:rsidRPr="006332AC">
        <w:rPr>
          <w:b/>
        </w:rPr>
        <w:t xml:space="preserve"> </w:t>
      </w:r>
      <w:r w:rsidRPr="006332AC">
        <w:t>en la producción teatral</w:t>
      </w:r>
      <w:r w:rsidRPr="006332AC">
        <w:rPr>
          <w:b/>
        </w:rPr>
        <w:t xml:space="preserve"> </w:t>
      </w:r>
      <w:r w:rsidRPr="006332AC">
        <w:t xml:space="preserve">nacional y la de los contribuyentes </w:t>
      </w:r>
      <w:proofErr w:type="spellStart"/>
      <w:r w:rsidRPr="006332AC">
        <w:t>aportantes</w:t>
      </w:r>
      <w:proofErr w:type="spellEnd"/>
      <w:r w:rsidRPr="006332AC">
        <w:t xml:space="preserve"> que participen. Una vez efectuado el procedimiento anterior, el Sistema en línea generará el acuse de recibo con sello digital, el cual contendrá, entre otros datos, fecha, hora y folio de recepción asignado por el Sistema en línea.</w:t>
      </w:r>
    </w:p>
    <w:p w:rsidR="00A91A59" w:rsidRPr="006332AC" w:rsidRDefault="00A91A59" w:rsidP="00A91A59">
      <w:pPr>
        <w:pStyle w:val="ROMANOS"/>
        <w:spacing w:after="96" w:line="212" w:lineRule="exact"/>
      </w:pPr>
      <w:r w:rsidRPr="006332AC">
        <w:tab/>
        <w:t>Sólo se deberá ingresar al Sistema en línea una solicitud por proyecto de inversión. En caso de que se ingrese al Sistema en línea más de una solicitud para un mismo proyecto de inversión, se tendrán por no presentadas dichas solicitudes.</w:t>
      </w:r>
    </w:p>
    <w:p w:rsidR="00A91A59" w:rsidRPr="006332AC" w:rsidRDefault="00A91A59" w:rsidP="00A91A59">
      <w:pPr>
        <w:pStyle w:val="ROMANOS"/>
        <w:spacing w:after="96" w:line="212" w:lineRule="exact"/>
      </w:pPr>
      <w:r w:rsidRPr="006332AC">
        <w:tab/>
        <w:t>La información y datos que se ingresen al Sistema en línea y que no sean enviados de acuerdo con lo dispuesto en el tercer párrafo de esta regla, en el plazo a que se refiere el párrafo siguiente, se tendrán por no presentados.</w:t>
      </w:r>
    </w:p>
    <w:p w:rsidR="00A91A59" w:rsidRPr="006332AC" w:rsidRDefault="00A91A59" w:rsidP="00A91A59">
      <w:pPr>
        <w:pStyle w:val="ROMANOS"/>
        <w:spacing w:after="96" w:line="212" w:lineRule="exact"/>
      </w:pPr>
      <w:r>
        <w:tab/>
      </w:r>
      <w:r w:rsidRPr="006332AC">
        <w:t>El periodo de envío y recepción de las solicitudes será el comprendido entre las 00.00 horas, tiempo del centro, del primer día de marzo, hasta las 18.00 horas, tiempo del centro, del quince de mayo del ejercicio fiscal de que se trate.</w:t>
      </w:r>
    </w:p>
    <w:p w:rsidR="00A91A59" w:rsidRPr="006332AC" w:rsidRDefault="00A91A59" w:rsidP="00A91A59">
      <w:pPr>
        <w:pStyle w:val="ROMANOS"/>
        <w:spacing w:after="96" w:line="212" w:lineRule="exact"/>
      </w:pPr>
      <w:r w:rsidRPr="006332AC">
        <w:tab/>
        <w:t>Para los efectos de lo dispuesto en el artículo 190, primer párrafo de la Ley del Impuesto sobre la Renta,</w:t>
      </w:r>
      <w:r w:rsidRPr="006332AC">
        <w:rPr>
          <w:b/>
        </w:rPr>
        <w:t xml:space="preserve"> </w:t>
      </w:r>
      <w:r w:rsidRPr="006332AC">
        <w:t xml:space="preserve">el contribuyente </w:t>
      </w:r>
      <w:proofErr w:type="spellStart"/>
      <w:r w:rsidRPr="006332AC">
        <w:t>aportante</w:t>
      </w:r>
      <w:proofErr w:type="spellEnd"/>
      <w:r w:rsidRPr="006332AC">
        <w:t xml:space="preserve"> a través de la empresa responsable del proyecto de inversión en </w:t>
      </w:r>
      <w:r>
        <w:t xml:space="preserve"> </w:t>
      </w:r>
      <w:r w:rsidRPr="006332AC">
        <w:t xml:space="preserve">la producción teatral nacional deberá ingresar mediante el Sistema en línea la declaración del ejercicio inmediato anterior de los contribuyentes </w:t>
      </w:r>
      <w:proofErr w:type="spellStart"/>
      <w:r w:rsidRPr="006332AC">
        <w:t>aportantes</w:t>
      </w:r>
      <w:proofErr w:type="spellEnd"/>
      <w:r w:rsidRPr="006332AC">
        <w:t>.</w:t>
      </w:r>
    </w:p>
    <w:p w:rsidR="00A91A59" w:rsidRPr="006332AC" w:rsidRDefault="00A91A59" w:rsidP="00A91A59">
      <w:pPr>
        <w:pStyle w:val="ROMANOS"/>
        <w:spacing w:after="96" w:line="212" w:lineRule="exact"/>
      </w:pPr>
      <w:r w:rsidRPr="006332AC">
        <w:tab/>
        <w:t>El proyecto de inversión por el cual se solicite la aplicación del estímulo fiscal deberá considerar que la fecha estimada para la última presentación al público no deberá exceder de tres años posteriores al ejercicio fiscal en que fue autorizado.</w:t>
      </w:r>
    </w:p>
    <w:p w:rsidR="00A91A59" w:rsidRPr="006332AC" w:rsidRDefault="00A91A59" w:rsidP="00A91A59">
      <w:pPr>
        <w:pStyle w:val="ROMANOS"/>
        <w:spacing w:after="96" w:line="212" w:lineRule="exact"/>
      </w:pPr>
      <w:r w:rsidRPr="006332AC">
        <w:tab/>
        <w:t>La empresa responsable de un proyecto de inversión</w:t>
      </w:r>
      <w:r w:rsidRPr="006332AC">
        <w:rPr>
          <w:b/>
        </w:rPr>
        <w:t xml:space="preserve"> </w:t>
      </w:r>
      <w:r w:rsidRPr="006332AC">
        <w:t>en la producción teatral nacional, sus socios y/o partes relacionadas, que cuenten con proyectos de inversión previamente autorizados únicamente podrán ingresar una nueva solicitud de estímulo fiscal si no presentan retrasos con respecto a la fecha estimada para la última presentación al público de la producción teatral nacional</w:t>
      </w:r>
      <w:r w:rsidRPr="006332AC">
        <w:rPr>
          <w:b/>
        </w:rPr>
        <w:t xml:space="preserve"> </w:t>
      </w:r>
      <w:r w:rsidRPr="006332AC">
        <w:t>a que se refiere el párrafo anterior así como con el cumplimiento puntual de las obligaciones a que se refiere las reglas 22, 23 y 24.</w:t>
      </w:r>
    </w:p>
    <w:p w:rsidR="00A91A59" w:rsidRPr="006332AC" w:rsidRDefault="00A91A59" w:rsidP="00A91A59">
      <w:pPr>
        <w:pStyle w:val="ROMANOS"/>
        <w:spacing w:after="96" w:line="212" w:lineRule="exact"/>
      </w:pPr>
      <w:r w:rsidRPr="006332AC">
        <w:tab/>
        <w:t xml:space="preserve">El contribuyente </w:t>
      </w:r>
      <w:proofErr w:type="spellStart"/>
      <w:r w:rsidRPr="006332AC">
        <w:t>aportante</w:t>
      </w:r>
      <w:proofErr w:type="spellEnd"/>
      <w:r w:rsidRPr="006332AC">
        <w:t xml:space="preserve"> y la empresa responsable del proyecto de inversión</w:t>
      </w:r>
      <w:r w:rsidRPr="006332AC">
        <w:rPr>
          <w:b/>
        </w:rPr>
        <w:t xml:space="preserve"> </w:t>
      </w:r>
      <w:r w:rsidRPr="006332AC">
        <w:t>en la producción teatral nacional deberán cumplir lo siguiente:</w:t>
      </w:r>
    </w:p>
    <w:p w:rsidR="00A91A59" w:rsidRPr="006332AC" w:rsidRDefault="00A91A59" w:rsidP="00A91A59">
      <w:pPr>
        <w:pStyle w:val="Texto"/>
        <w:tabs>
          <w:tab w:val="left" w:pos="1080"/>
        </w:tabs>
        <w:spacing w:after="96" w:line="212" w:lineRule="exact"/>
        <w:ind w:left="1080" w:hanging="360"/>
        <w:rPr>
          <w:szCs w:val="18"/>
        </w:rPr>
      </w:pPr>
      <w:r w:rsidRPr="006332AC">
        <w:rPr>
          <w:b/>
          <w:szCs w:val="18"/>
        </w:rPr>
        <w:t>a)</w:t>
      </w:r>
      <w:r w:rsidRPr="006332AC">
        <w:rPr>
          <w:b/>
          <w:szCs w:val="18"/>
        </w:rPr>
        <w:tab/>
      </w:r>
      <w:r w:rsidRPr="006332AC">
        <w:rPr>
          <w:szCs w:val="18"/>
        </w:rPr>
        <w:t>Señalar en la solicitud su clave en el Registro Federal de Contribuyentes;</w:t>
      </w:r>
    </w:p>
    <w:p w:rsidR="00A91A59" w:rsidRPr="006332AC" w:rsidRDefault="00A91A59" w:rsidP="00A91A59">
      <w:pPr>
        <w:pStyle w:val="Texto"/>
        <w:tabs>
          <w:tab w:val="left" w:pos="1080"/>
        </w:tabs>
        <w:spacing w:after="96" w:line="212" w:lineRule="exact"/>
        <w:ind w:left="1080" w:hanging="360"/>
        <w:rPr>
          <w:szCs w:val="18"/>
        </w:rPr>
      </w:pPr>
      <w:r w:rsidRPr="006332AC">
        <w:rPr>
          <w:b/>
          <w:szCs w:val="18"/>
        </w:rPr>
        <w:lastRenderedPageBreak/>
        <w:t>b)</w:t>
      </w:r>
      <w:r w:rsidRPr="006332AC">
        <w:rPr>
          <w:b/>
          <w:szCs w:val="18"/>
        </w:rPr>
        <w:tab/>
      </w:r>
      <w:r w:rsidRPr="006332AC">
        <w:rPr>
          <w:szCs w:val="18"/>
        </w:rPr>
        <w:t>Adjuntar a la solicitud que se ingrese en el Sistema en línea,</w:t>
      </w:r>
      <w:r w:rsidRPr="006332AC">
        <w:rPr>
          <w:color w:val="00FFFF"/>
          <w:szCs w:val="18"/>
        </w:rPr>
        <w:t xml:space="preserve"> </w:t>
      </w:r>
      <w:r w:rsidRPr="006332AC">
        <w:rPr>
          <w:szCs w:val="18"/>
        </w:rPr>
        <w:t>la opinión positiva del cumplimiento de obligaciones fiscales conformidad con lo dispuesto en el artículo 32-D, quinto párrafo del Código Fiscal de la Federación que emita el Servicio de Administración Tributaria</w:t>
      </w:r>
      <w:r w:rsidRPr="006332AC">
        <w:rPr>
          <w:color w:val="00FFFF"/>
          <w:szCs w:val="18"/>
        </w:rPr>
        <w:t xml:space="preserve"> </w:t>
      </w:r>
      <w:r w:rsidRPr="006332AC">
        <w:rPr>
          <w:szCs w:val="18"/>
        </w:rPr>
        <w:t>la cual deberá estar vigente al momento del envío de su solicitud, en términos de las disposiciones aplicables.</w:t>
      </w:r>
    </w:p>
    <w:p w:rsidR="00A91A59" w:rsidRPr="006332AC" w:rsidRDefault="00A91A59" w:rsidP="00A91A59">
      <w:pPr>
        <w:pStyle w:val="Texto"/>
        <w:tabs>
          <w:tab w:val="left" w:pos="1080"/>
        </w:tabs>
        <w:spacing w:after="96" w:line="212" w:lineRule="exact"/>
        <w:ind w:left="1080" w:hanging="360"/>
        <w:rPr>
          <w:szCs w:val="18"/>
        </w:rPr>
      </w:pPr>
      <w:r w:rsidRPr="006332AC">
        <w:rPr>
          <w:b/>
          <w:szCs w:val="18"/>
        </w:rPr>
        <w:t>c)</w:t>
      </w:r>
      <w:r w:rsidRPr="006332AC">
        <w:rPr>
          <w:b/>
          <w:szCs w:val="18"/>
        </w:rPr>
        <w:tab/>
      </w:r>
      <w:r w:rsidRPr="006332AC">
        <w:rPr>
          <w:szCs w:val="18"/>
        </w:rPr>
        <w:t xml:space="preserve">En el caso de contar con la autorización para el pago a plazos de contribuciones omitidas y de sus accesorios, el contribuyente </w:t>
      </w:r>
      <w:proofErr w:type="spellStart"/>
      <w:r w:rsidRPr="006332AC">
        <w:rPr>
          <w:szCs w:val="18"/>
        </w:rPr>
        <w:t>aportante</w:t>
      </w:r>
      <w:proofErr w:type="spellEnd"/>
      <w:r w:rsidRPr="006332AC">
        <w:rPr>
          <w:szCs w:val="18"/>
        </w:rPr>
        <w:t xml:space="preserve"> y la empresa responsable del proyecto de inversión en la producción teatral nacional que corresponda</w:t>
      </w:r>
      <w:r w:rsidRPr="006332AC">
        <w:rPr>
          <w:color w:val="00FFFF"/>
          <w:szCs w:val="18"/>
        </w:rPr>
        <w:t xml:space="preserve"> </w:t>
      </w:r>
      <w:r w:rsidRPr="006332AC">
        <w:rPr>
          <w:szCs w:val="18"/>
        </w:rPr>
        <w:t>manifestarán que no han incurrido en las causales de revocación a que hace referencia el artículo 66-A, fracción IV del Código Fiscal de la Federación, durante el ejercicio inmediato anterior a aquél en el que se pretende aplicar el estímulo fiscal, y</w:t>
      </w:r>
    </w:p>
    <w:p w:rsidR="00A91A59" w:rsidRPr="006332AC" w:rsidRDefault="00A91A59" w:rsidP="00A91A59">
      <w:pPr>
        <w:pStyle w:val="Texto"/>
        <w:tabs>
          <w:tab w:val="left" w:pos="1080"/>
        </w:tabs>
        <w:spacing w:after="96" w:line="219" w:lineRule="exact"/>
        <w:ind w:left="1080" w:hanging="360"/>
        <w:rPr>
          <w:szCs w:val="18"/>
        </w:rPr>
      </w:pPr>
      <w:r w:rsidRPr="006332AC">
        <w:rPr>
          <w:b/>
          <w:szCs w:val="18"/>
        </w:rPr>
        <w:t>d)</w:t>
      </w:r>
      <w:r w:rsidRPr="006332AC">
        <w:rPr>
          <w:szCs w:val="18"/>
        </w:rPr>
        <w:tab/>
        <w:t>No haber incurrido en ejercicios anteriores en alguna de las causales de revocación previstas en las presentes reglas.</w:t>
      </w:r>
    </w:p>
    <w:p w:rsidR="00A91A59" w:rsidRPr="006332AC" w:rsidRDefault="00A91A59" w:rsidP="00A91A59">
      <w:pPr>
        <w:pStyle w:val="Texto"/>
        <w:tabs>
          <w:tab w:val="left" w:pos="1080"/>
        </w:tabs>
        <w:spacing w:after="96" w:line="219" w:lineRule="exact"/>
        <w:ind w:left="1080" w:hanging="360"/>
        <w:rPr>
          <w:szCs w:val="18"/>
        </w:rPr>
      </w:pPr>
      <w:r w:rsidRPr="006332AC">
        <w:rPr>
          <w:szCs w:val="18"/>
        </w:rPr>
        <w:tab/>
        <w:t>El domicilio de la Secretaría Técnica del Comité para la entrega de materiales o peticiones distintas a la solicitud es el ubicado en Palacio Nacional, Edificio 4, Piso 1, Colonia Centro, Delegación Cuauhtémoc, C.P. 06000, Ciudad de México., en días hábiles en un horario de 9:30 a 13:30 horas tiempo del centro.</w:t>
      </w:r>
    </w:p>
    <w:p w:rsidR="00A91A59" w:rsidRPr="006332AC" w:rsidRDefault="00A91A59" w:rsidP="00A91A59">
      <w:pPr>
        <w:pStyle w:val="ROMANOS"/>
        <w:spacing w:after="96" w:line="219" w:lineRule="exact"/>
      </w:pPr>
      <w:r w:rsidRPr="006332AC">
        <w:rPr>
          <w:b/>
        </w:rPr>
        <w:t>10.</w:t>
      </w:r>
      <w:r w:rsidRPr="006332AC">
        <w:rPr>
          <w:b/>
        </w:rPr>
        <w:tab/>
      </w:r>
      <w:r w:rsidRPr="006332AC">
        <w:t>Los documentos digitalizados que se adjunten en el Sistema en línea deberán presentarse en formato PDF. Cada uno de los archivos no podrá exceder los 40 megabytes (MB) y su título deberá ser máximo de 15 caracteres y no deberá contener comas, acentos, ñ, &amp;, o cualquier otro símbolo.</w:t>
      </w:r>
    </w:p>
    <w:p w:rsidR="00A91A59" w:rsidRPr="006332AC" w:rsidRDefault="00A91A59" w:rsidP="00A91A59">
      <w:pPr>
        <w:pStyle w:val="ROMANOS"/>
        <w:spacing w:after="96" w:line="219" w:lineRule="exact"/>
      </w:pPr>
      <w:r w:rsidRPr="006332AC">
        <w:rPr>
          <w:b/>
        </w:rPr>
        <w:tab/>
      </w:r>
      <w:r w:rsidRPr="006332AC">
        <w:t>Los documentos digitalizados deberán contener la firma autógrafa en su versión original, por lo que no podrán ser firmados en el formato PDF, mediante la opción “Rellenar o Firmar” o uno similar.</w:t>
      </w:r>
    </w:p>
    <w:p w:rsidR="00A91A59" w:rsidRPr="006332AC" w:rsidRDefault="00A91A59" w:rsidP="00A91A59">
      <w:pPr>
        <w:pStyle w:val="ROMANOS"/>
        <w:spacing w:after="96" w:line="219" w:lineRule="exact"/>
      </w:pPr>
      <w:r w:rsidRPr="006332AC">
        <w:rPr>
          <w:b/>
        </w:rPr>
        <w:t>11.</w:t>
      </w:r>
      <w:r w:rsidRPr="006332AC">
        <w:rPr>
          <w:b/>
        </w:rPr>
        <w:tab/>
      </w:r>
      <w:r w:rsidRPr="006332AC">
        <w:t>El correcto llenado de la solicitud y la debida integración de la documentación que se adjunta a través del Sistema en línea, en términos de lo dispuesto en la regla 9 de las presentes reglas, de los lineamientos de operación a que se refiere la regla 13, primer párrafo de las presentes reglas, y de los requisitos generales para solicitar</w:t>
      </w:r>
      <w:r w:rsidRPr="006332AC">
        <w:rPr>
          <w:b/>
        </w:rPr>
        <w:t xml:space="preserve"> </w:t>
      </w:r>
      <w:r w:rsidRPr="006332AC">
        <w:t xml:space="preserve">y dar seguimiento al estímulo fiscal publicado en las páginas </w:t>
      </w:r>
      <w:r>
        <w:t xml:space="preserve"> </w:t>
      </w:r>
      <w:r w:rsidRPr="006332AC">
        <w:t xml:space="preserve">de Internet de la SECRETARÍA, del INBA y de la SHCP, son responsabilidad de la empresa responsable del proyecto de inversión en la producción teatral nacional solicitante y del contribuyente </w:t>
      </w:r>
      <w:proofErr w:type="spellStart"/>
      <w:r w:rsidRPr="006332AC">
        <w:t>aportante</w:t>
      </w:r>
      <w:proofErr w:type="spellEnd"/>
      <w:r w:rsidRPr="006332AC">
        <w:t>. La recepción que se haga en el Sistema en línea de la solicitud y demás documentación, no prejuzga sobre el contenido de la misma y el cumplimiento de las obligaciones de los solicitantes, ni constituye una evaluación y aceptación para la obtención del estímulo fiscal.</w:t>
      </w:r>
    </w:p>
    <w:p w:rsidR="00A91A59" w:rsidRPr="006332AC" w:rsidRDefault="00A91A59" w:rsidP="00A91A59">
      <w:pPr>
        <w:pStyle w:val="ROMANOS"/>
        <w:spacing w:after="96" w:line="219" w:lineRule="exact"/>
      </w:pPr>
      <w:r w:rsidRPr="006332AC">
        <w:rPr>
          <w:b/>
        </w:rPr>
        <w:t>12.</w:t>
      </w:r>
      <w:r w:rsidRPr="006332AC">
        <w:rPr>
          <w:b/>
        </w:rPr>
        <w:tab/>
      </w:r>
      <w:r w:rsidRPr="006332AC">
        <w:t>La Secretaría Técnica del Comité remitirá al INBA las solicitudes para la aplicación del estímulo fiscal recibidas durante el periodo señalado en el sexto párrafo de la regla 9 o, en su caso, al periodo extraordinario a que se refiere la regla 16, para su análisis, evaluación y dictamen.</w:t>
      </w:r>
    </w:p>
    <w:p w:rsidR="00A91A59" w:rsidRPr="006332AC" w:rsidRDefault="00A91A59" w:rsidP="00A91A59">
      <w:pPr>
        <w:pStyle w:val="ROMANOS"/>
        <w:spacing w:after="96" w:line="219" w:lineRule="exact"/>
      </w:pPr>
      <w:r w:rsidRPr="006332AC">
        <w:rPr>
          <w:b/>
        </w:rPr>
        <w:t>13.</w:t>
      </w:r>
      <w:r w:rsidRPr="006332AC">
        <w:rPr>
          <w:b/>
        </w:rPr>
        <w:tab/>
      </w:r>
      <w:r w:rsidRPr="006332AC">
        <w:t>El INBA analizará, evaluará y dictaminará la viabilidad de los proyectos de inversión que se presenten, conforme a los Lineamientos de Operación en la Producción Teatral Nacional, así como en las demás disposiciones aplicables, que para tal efecto expida y dé a conocer dicho órgano desconcentrado en el ámbito de su competencia.</w:t>
      </w:r>
    </w:p>
    <w:p w:rsidR="00A91A59" w:rsidRPr="006332AC" w:rsidRDefault="00A91A59" w:rsidP="00A91A59">
      <w:pPr>
        <w:pStyle w:val="ROMANOS"/>
        <w:spacing w:after="96" w:line="219" w:lineRule="exact"/>
      </w:pPr>
      <w:r w:rsidRPr="006332AC">
        <w:tab/>
        <w:t xml:space="preserve">Para los efectos del párrafo anterior, el INBA remitirá al CE los proyectos de inversión acompañados de las observaciones de dicho órgano desconcentrado sobre la viabilidad del proyecto de </w:t>
      </w:r>
      <w:r>
        <w:t xml:space="preserve"> </w:t>
      </w:r>
      <w:r w:rsidRPr="006332AC">
        <w:t>inversión de que se trate, a fin de que el CE emita su recomendación con base en la cual el INBA elaborará el dictamen correspondiente.</w:t>
      </w:r>
    </w:p>
    <w:p w:rsidR="00A91A59" w:rsidRPr="006332AC" w:rsidRDefault="00A91A59" w:rsidP="00A91A59">
      <w:pPr>
        <w:pStyle w:val="ROMANOS"/>
        <w:spacing w:after="96" w:line="219" w:lineRule="exact"/>
      </w:pPr>
      <w:r w:rsidRPr="006332AC">
        <w:tab/>
        <w:t>El INBA contará con cuarenta y cinco días hábiles contados a partir de la fecha del cierre del periodo de recepción de las solicitudes para dictaminar si el proyecto de inversión cumple con los valores culturales y artísticos, así como la viabilidad técnica y financiera, la circulación y vinculación con el público necesarios para ser beneficiado con el estímulo fiscal, de conformidad con los lineamientos a que se refiere el primer párrafo de esta regla, de lo cual tomará conocimiento el Comité. Al término de dicho plazo, el INBA deberá remitir los dictámenes respectivos a la propia Secretaría Técnica.</w:t>
      </w:r>
    </w:p>
    <w:p w:rsidR="00A91A59" w:rsidRPr="006332AC" w:rsidRDefault="00A91A59" w:rsidP="00A91A59">
      <w:pPr>
        <w:pStyle w:val="ROMANOS"/>
        <w:spacing w:after="96" w:line="219" w:lineRule="exact"/>
      </w:pPr>
      <w:r w:rsidRPr="006332AC">
        <w:tab/>
        <w:t>El dictamen emitido por el INBA sobre los proyectos de inversión no será vinculante para el Comité.</w:t>
      </w:r>
    </w:p>
    <w:p w:rsidR="00A91A59" w:rsidRPr="006332AC" w:rsidRDefault="00A91A59" w:rsidP="00A91A59">
      <w:pPr>
        <w:pStyle w:val="ROMANOS"/>
        <w:spacing w:after="96" w:line="219" w:lineRule="exact"/>
      </w:pPr>
      <w:r w:rsidRPr="006332AC">
        <w:rPr>
          <w:b/>
        </w:rPr>
        <w:t>14.</w:t>
      </w:r>
      <w:r w:rsidRPr="006332AC">
        <w:tab/>
        <w:t>La solicitud será sometida a consideración del Comité para que, en su caso, se autorice el estímulo fiscal en los tres meses inmediatos posteriores al cierre del periodo en el que se haya ingresado dicha solicitud, considerando lo siguiente:</w:t>
      </w:r>
    </w:p>
    <w:p w:rsidR="00A91A59" w:rsidRPr="006332AC" w:rsidRDefault="00A91A59" w:rsidP="00A91A59">
      <w:pPr>
        <w:pStyle w:val="INCISO"/>
        <w:spacing w:after="96" w:line="219" w:lineRule="exact"/>
      </w:pPr>
      <w:r w:rsidRPr="006332AC">
        <w:rPr>
          <w:b/>
        </w:rPr>
        <w:t>a)</w:t>
      </w:r>
      <w:r w:rsidRPr="006332AC">
        <w:rPr>
          <w:b/>
        </w:rPr>
        <w:tab/>
      </w:r>
      <w:r w:rsidRPr="006332AC">
        <w:t>El dictamen sobre los valores culturales y artísticos así como la viabilidad técnica y financiera, la circulación y vinculación con el público de los proyectos de inversión elaborados por el INBA;</w:t>
      </w:r>
    </w:p>
    <w:p w:rsidR="00A91A59" w:rsidRPr="006332AC" w:rsidRDefault="00A91A59" w:rsidP="00A91A59">
      <w:pPr>
        <w:pStyle w:val="INCISO"/>
        <w:spacing w:after="96" w:line="219" w:lineRule="exact"/>
      </w:pPr>
      <w:r w:rsidRPr="006332AC">
        <w:rPr>
          <w:b/>
        </w:rPr>
        <w:lastRenderedPageBreak/>
        <w:t>b)</w:t>
      </w:r>
      <w:r w:rsidRPr="006332AC">
        <w:tab/>
        <w:t>Sólo en el caso de que los proyectos de inversión que, de acuerdo con el dictamen a que se refiere el inciso anterior, tengan los mismos valores culturales y artísticos, así como la misma viabilidad técnica y financiera, la circulación y vinculación con el público, se tomará en cuenta el orden en el que se haya formalizado el envío de las solicitudes, de conformidad con la regla 9, tercer párrafo de las presentes reglas.</w:t>
      </w:r>
    </w:p>
    <w:p w:rsidR="00A91A59" w:rsidRPr="006332AC" w:rsidRDefault="00A91A59" w:rsidP="00A91A59">
      <w:pPr>
        <w:pStyle w:val="INCISO"/>
        <w:spacing w:after="96" w:line="219" w:lineRule="exact"/>
      </w:pPr>
      <w:r w:rsidRPr="006332AC">
        <w:tab/>
        <w:t xml:space="preserve">Tratándose de coproducción internacional, en ningún caso el monto total del estímulo fiscal que se autorice al contribuyente </w:t>
      </w:r>
      <w:proofErr w:type="spellStart"/>
      <w:r w:rsidRPr="006332AC">
        <w:t>aportante</w:t>
      </w:r>
      <w:proofErr w:type="spellEnd"/>
      <w:r w:rsidRPr="006332AC">
        <w:t xml:space="preserve"> de que se trate, será superior al monto total de la participación que corresponda a la parte mexicana en dicha coproducción.</w:t>
      </w:r>
    </w:p>
    <w:p w:rsidR="00A91A59" w:rsidRPr="006332AC" w:rsidRDefault="00A91A59" w:rsidP="00A91A59">
      <w:pPr>
        <w:pStyle w:val="ROMANOS"/>
      </w:pPr>
      <w:r>
        <w:tab/>
      </w:r>
      <w:r w:rsidRPr="006332AC">
        <w:t xml:space="preserve">Si del análisis y evaluación a la información presentada por la empresa responsable del proyecto de inversión en la producción teatral nacional o los contribuyentes </w:t>
      </w:r>
      <w:proofErr w:type="spellStart"/>
      <w:r w:rsidRPr="006332AC">
        <w:t>aportantes</w:t>
      </w:r>
      <w:proofErr w:type="spellEnd"/>
      <w:r w:rsidRPr="006332AC">
        <w:t xml:space="preserve"> respecto del estímulo fiscal se identifica la falsedad de la documentación proporcionada al Comité, se dará vista a la autoridad competente.</w:t>
      </w:r>
    </w:p>
    <w:p w:rsidR="00A91A59" w:rsidRPr="006332AC" w:rsidRDefault="00A91A59" w:rsidP="00A91A59">
      <w:pPr>
        <w:pStyle w:val="INCISO"/>
        <w:ind w:left="720" w:hanging="432"/>
      </w:pPr>
      <w:r>
        <w:tab/>
      </w:r>
      <w:r w:rsidRPr="006332AC">
        <w:t xml:space="preserve">Si se comprueba la falsedad de la documentación presentada al Comité a través de las solicitudes de estímulo fiscal, previo a su otorgamiento, el contribuyente </w:t>
      </w:r>
      <w:proofErr w:type="spellStart"/>
      <w:r w:rsidRPr="006332AC">
        <w:t>aportante</w:t>
      </w:r>
      <w:proofErr w:type="spellEnd"/>
      <w:r w:rsidRPr="006332AC">
        <w:t xml:space="preserve"> y la empresa responsable del proyecto de inversión en la producción teatral nacional no podrán ser sujetos del estímulo fiscal en el ejercicio en el que se compruebe la falsedad de los documentos y en ejercicios subsecuentes. Si la comprobación se da con posterioridad al otorgamiento del estímulo fiscal se procederá a revocar la autorización del mismo en los términos de la regla 26.</w:t>
      </w:r>
    </w:p>
    <w:p w:rsidR="00A91A59" w:rsidRPr="006332AC" w:rsidRDefault="00A91A59" w:rsidP="00A91A59">
      <w:pPr>
        <w:pStyle w:val="ROMANOS"/>
        <w:spacing w:after="96"/>
      </w:pPr>
      <w:r w:rsidRPr="006332AC">
        <w:rPr>
          <w:b/>
        </w:rPr>
        <w:t>15.</w:t>
      </w:r>
      <w:r w:rsidRPr="006332AC">
        <w:rPr>
          <w:b/>
        </w:rPr>
        <w:tab/>
      </w:r>
      <w:r w:rsidRPr="006332AC">
        <w:t xml:space="preserve">El Comité, a través de la Secretaría Técnica, notificará a los contribuyentes </w:t>
      </w:r>
      <w:proofErr w:type="spellStart"/>
      <w:r w:rsidRPr="006332AC">
        <w:t>aportantes</w:t>
      </w:r>
      <w:proofErr w:type="spellEnd"/>
      <w:r w:rsidRPr="006332AC">
        <w:t xml:space="preserve"> y a la empresa responsable del proyecto de inversión</w:t>
      </w:r>
      <w:r w:rsidRPr="006332AC">
        <w:rPr>
          <w:b/>
        </w:rPr>
        <w:t xml:space="preserve"> </w:t>
      </w:r>
      <w:r w:rsidRPr="006332AC">
        <w:t xml:space="preserve">en la producción teatral nacional, la autorización emitida por el Comité en un plazo que no excederá de quince días hábiles contados a partir de la fecha de celebración de la sesión de que se trate. Asimismo, en el mismo plazo, el citado Comité tramitará la publicación en las páginas de Internet de la SECRETARÍA, del INBA y de la SHCP, de los proyectos de inversión autorizados, los contribuyentes </w:t>
      </w:r>
      <w:proofErr w:type="spellStart"/>
      <w:r w:rsidRPr="006332AC">
        <w:t>aportantes</w:t>
      </w:r>
      <w:proofErr w:type="spellEnd"/>
      <w:r w:rsidRPr="006332AC">
        <w:t xml:space="preserve"> y los montos del estímulo fiscal otorgados. Los proyectos de inversión que no sean publicados en las citadas páginas de Internet, se entenderán como no autorizados para la aplicación del estímulo fiscal.</w:t>
      </w:r>
    </w:p>
    <w:p w:rsidR="00A91A59" w:rsidRPr="006332AC" w:rsidRDefault="00A91A59" w:rsidP="00A91A59">
      <w:pPr>
        <w:pStyle w:val="ROMANOS"/>
        <w:spacing w:after="96" w:line="218" w:lineRule="exact"/>
      </w:pPr>
      <w:r w:rsidRPr="006332AC">
        <w:tab/>
        <w:t xml:space="preserve">La Secretaría Técnica dará a conocer al contribuyente </w:t>
      </w:r>
      <w:proofErr w:type="spellStart"/>
      <w:r w:rsidRPr="006332AC">
        <w:t>aportante</w:t>
      </w:r>
      <w:proofErr w:type="spellEnd"/>
      <w:r w:rsidRPr="006332AC">
        <w:t xml:space="preserve"> y a la empresa responsable del proyecto de inversión en la producción teatral nacional mediante resolución administrativa, las razones por las cuales el Comité no autorizó la aplicación del estímulo fiscal a los proyectos de inversión de que se trate. Dicha resolución se notificará a los interesados.</w:t>
      </w:r>
    </w:p>
    <w:p w:rsidR="00A91A59" w:rsidRPr="006332AC" w:rsidRDefault="00A91A59" w:rsidP="00A91A59">
      <w:pPr>
        <w:pStyle w:val="ROMANOS"/>
        <w:spacing w:after="96" w:line="218" w:lineRule="exact"/>
      </w:pPr>
      <w:r>
        <w:tab/>
      </w:r>
      <w:r w:rsidRPr="006332AC">
        <w:t>La Secretaría Técnica realizará las notificaciones a que se refiere la presente regla, a través</w:t>
      </w:r>
      <w:r>
        <w:t xml:space="preserve"> </w:t>
      </w:r>
      <w:r w:rsidRPr="006332AC">
        <w:t xml:space="preserve">del Sistema en línea. Para dichos efectos, los contribuyentes </w:t>
      </w:r>
      <w:proofErr w:type="spellStart"/>
      <w:r w:rsidRPr="006332AC">
        <w:t>aportantes</w:t>
      </w:r>
      <w:proofErr w:type="spellEnd"/>
      <w:r w:rsidRPr="006332AC">
        <w:t xml:space="preserve"> o la empresa responsable</w:t>
      </w:r>
      <w:r>
        <w:t xml:space="preserve"> </w:t>
      </w:r>
      <w:r w:rsidRPr="006332AC">
        <w:t>del proyecto de inversión</w:t>
      </w:r>
      <w:r w:rsidRPr="006332AC">
        <w:rPr>
          <w:b/>
        </w:rPr>
        <w:t xml:space="preserve"> </w:t>
      </w:r>
      <w:r w:rsidRPr="006332AC">
        <w:t>en la producción teatral nacional tendrán asignado un apartado de</w:t>
      </w:r>
      <w:r>
        <w:t xml:space="preserve"> </w:t>
      </w:r>
      <w:r w:rsidRPr="006332AC">
        <w:t>consulta de notificaciones, dentro del Sistema en línea, al cual podrán acceder mediante su FIEL</w:t>
      </w:r>
      <w:r>
        <w:t xml:space="preserve"> </w:t>
      </w:r>
      <w:r w:rsidRPr="006332AC">
        <w:t>y con el usuario y contraseña que hayan previamente registrado para acceder a dicho sistema.</w:t>
      </w:r>
    </w:p>
    <w:p w:rsidR="00A91A59" w:rsidRPr="006332AC" w:rsidRDefault="00A91A59" w:rsidP="00A91A59">
      <w:pPr>
        <w:pStyle w:val="ROMANOS"/>
        <w:spacing w:after="96" w:line="218" w:lineRule="exact"/>
      </w:pPr>
      <w:r>
        <w:tab/>
      </w:r>
      <w:r w:rsidRPr="006332AC">
        <w:t xml:space="preserve">Cuando se realice el envío de la solicitud en el Sistema en línea, la Secretaría Técnica enviará por única ocasión, a las direcciones de correo electrónico de los contribuyentes </w:t>
      </w:r>
      <w:proofErr w:type="spellStart"/>
      <w:r w:rsidRPr="006332AC">
        <w:t>aportantes</w:t>
      </w:r>
      <w:proofErr w:type="spellEnd"/>
      <w:r w:rsidRPr="006332AC">
        <w:t xml:space="preserve"> y de la empresa responsable del proyecto de inversión</w:t>
      </w:r>
      <w:r w:rsidRPr="006332AC">
        <w:rPr>
          <w:b/>
        </w:rPr>
        <w:t xml:space="preserve"> </w:t>
      </w:r>
      <w:r w:rsidRPr="006332AC">
        <w:t xml:space="preserve">en la producción teatral nacional, un correo electrónico de confirmación que servirá para corroborar la autenticidad y correcto funcionamiento de las direcciones de correo electrónico de los contribuyentes </w:t>
      </w:r>
      <w:proofErr w:type="spellStart"/>
      <w:r w:rsidRPr="006332AC">
        <w:t>aportantes</w:t>
      </w:r>
      <w:proofErr w:type="spellEnd"/>
      <w:r w:rsidRPr="006332AC">
        <w:t xml:space="preserve"> y de la empresa responsable del proyecto de inversión</w:t>
      </w:r>
      <w:r w:rsidRPr="006332AC">
        <w:rPr>
          <w:b/>
        </w:rPr>
        <w:t xml:space="preserve"> </w:t>
      </w:r>
      <w:r w:rsidRPr="006332AC">
        <w:t>en la producción teatral nacional.</w:t>
      </w:r>
    </w:p>
    <w:p w:rsidR="00A91A59" w:rsidRPr="006332AC" w:rsidRDefault="00A91A59" w:rsidP="00A91A59">
      <w:pPr>
        <w:pStyle w:val="ROMANOS"/>
        <w:spacing w:after="96" w:line="218" w:lineRule="exact"/>
      </w:pPr>
      <w:r>
        <w:tab/>
      </w:r>
      <w:r w:rsidRPr="006332AC">
        <w:t xml:space="preserve">Los contribuyentes </w:t>
      </w:r>
      <w:proofErr w:type="spellStart"/>
      <w:r w:rsidRPr="006332AC">
        <w:t>aportantes</w:t>
      </w:r>
      <w:proofErr w:type="spellEnd"/>
      <w:r w:rsidRPr="006332AC">
        <w:t xml:space="preserve"> y la empresa responsable del proyecto de inversión</w:t>
      </w:r>
      <w:r w:rsidRPr="006332AC">
        <w:rPr>
          <w:b/>
        </w:rPr>
        <w:t xml:space="preserve"> </w:t>
      </w:r>
      <w:r w:rsidRPr="006332AC">
        <w:t>en la producción teatral nacional, deberán manifestar por la misma vía, dentro de los tres días hábiles posteriores a aquél a la recepción del correo a que se refiere el párrafo anterior, que aceptan recibir todas las notificaciones y comunicaciones relativas al estímulo fiscal por medio de la dirección de correo electrónico proporcionada al momento de su registro en el Sistema en línea.</w:t>
      </w:r>
    </w:p>
    <w:p w:rsidR="00A91A59" w:rsidRPr="006332AC" w:rsidRDefault="00A91A59" w:rsidP="00A91A59">
      <w:pPr>
        <w:pStyle w:val="ROMANOS"/>
        <w:spacing w:after="96" w:line="218" w:lineRule="exact"/>
      </w:pPr>
      <w:r>
        <w:tab/>
      </w:r>
      <w:r w:rsidRPr="006332AC">
        <w:t xml:space="preserve">En el caso de que los contribuyentes </w:t>
      </w:r>
      <w:proofErr w:type="spellStart"/>
      <w:r w:rsidRPr="006332AC">
        <w:t>aportantes</w:t>
      </w:r>
      <w:proofErr w:type="spellEnd"/>
      <w:r w:rsidRPr="006332AC">
        <w:t xml:space="preserve"> o la empresa responsable del proyecto de inversión</w:t>
      </w:r>
      <w:r w:rsidRPr="006332AC">
        <w:rPr>
          <w:b/>
        </w:rPr>
        <w:t xml:space="preserve"> </w:t>
      </w:r>
      <w:r w:rsidRPr="006332AC">
        <w:t>en la producción teatral nacional no realicen la manifestación a que se refiere el párrafo anterior dentro del plazo señalado, se entenderá que aceptan recibir las notificaciones y comunicaciones relativas al estímulo fiscal en la dirección electrónica proporcionada al momento de su registro en el Sistema en línea.</w:t>
      </w:r>
    </w:p>
    <w:p w:rsidR="00A91A59" w:rsidRPr="006332AC" w:rsidRDefault="00A91A59" w:rsidP="00A91A59">
      <w:pPr>
        <w:pStyle w:val="ROMANOS"/>
        <w:spacing w:after="96" w:line="218" w:lineRule="exact"/>
      </w:pPr>
      <w:r>
        <w:tab/>
      </w:r>
      <w:r w:rsidRPr="006332AC">
        <w:t xml:space="preserve">El usuario y contraseña serán personales, intransferibles y de uso confidencial, por lo que los contribuyentes </w:t>
      </w:r>
      <w:proofErr w:type="spellStart"/>
      <w:r w:rsidRPr="006332AC">
        <w:t>aportantes</w:t>
      </w:r>
      <w:proofErr w:type="spellEnd"/>
      <w:r w:rsidRPr="006332AC">
        <w:t xml:space="preserve"> y la empresa responsable del proyecto de inversión</w:t>
      </w:r>
      <w:r w:rsidRPr="006332AC">
        <w:rPr>
          <w:b/>
        </w:rPr>
        <w:t xml:space="preserve"> </w:t>
      </w:r>
      <w:r w:rsidRPr="006332AC">
        <w:t>en la producción teatral nacional serán responsables del uso que se dé a los mismos incluyendo la apertura del apartado de notificaciones.</w:t>
      </w:r>
    </w:p>
    <w:p w:rsidR="00A91A59" w:rsidRPr="006332AC" w:rsidRDefault="00A91A59" w:rsidP="00A91A59">
      <w:pPr>
        <w:pStyle w:val="ROMANOS"/>
        <w:spacing w:after="96" w:line="218" w:lineRule="exact"/>
      </w:pPr>
      <w:r>
        <w:lastRenderedPageBreak/>
        <w:tab/>
      </w:r>
      <w:r w:rsidRPr="006332AC">
        <w:t xml:space="preserve">Los contribuyentes </w:t>
      </w:r>
      <w:proofErr w:type="spellStart"/>
      <w:r w:rsidRPr="006332AC">
        <w:t>aportantes</w:t>
      </w:r>
      <w:proofErr w:type="spellEnd"/>
      <w:r w:rsidRPr="006332AC">
        <w:t xml:space="preserve"> y la empresa responsable del proyecto de inversión en la producción teatral nacional que tengan asignado un apartado de consulta de notificaciones, deberán consultarlo dentro de los tres días siguientes a aquél en que reciban un correo electrónico de la Secretaría Técnica enviado a la dirección de correo electrónico que hayan proporcionado al momento de ingresar la solicitud de estímulo fiscal a través del Sistema en línea, en el cual se les informará que tienen una notificación en el apartado de notificaciones correspondiente.</w:t>
      </w:r>
    </w:p>
    <w:p w:rsidR="00A91A59" w:rsidRPr="006332AC" w:rsidRDefault="00A91A59" w:rsidP="00A91A59">
      <w:pPr>
        <w:pStyle w:val="ROMANOS"/>
        <w:spacing w:after="96" w:line="218" w:lineRule="exact"/>
      </w:pPr>
      <w:r>
        <w:tab/>
      </w:r>
      <w:r w:rsidRPr="006332AC">
        <w:t xml:space="preserve">En caso de que los contribuyentes </w:t>
      </w:r>
      <w:proofErr w:type="spellStart"/>
      <w:r w:rsidRPr="006332AC">
        <w:t>aportantes</w:t>
      </w:r>
      <w:proofErr w:type="spellEnd"/>
      <w:r w:rsidRPr="006332AC">
        <w:t xml:space="preserve"> y la empresa responsable del proyecto de inversión en la producción teatral nacional no abran el apartado de consulta de notificaciones en el plazo señalado, la notificación electrónica se tendrá por realizada al cuarto día, contado a partir del día siguiente a aquél en que le fue enviado el referido correo electrónico.</w:t>
      </w:r>
    </w:p>
    <w:p w:rsidR="00A91A59" w:rsidRPr="006332AC" w:rsidRDefault="00A91A59" w:rsidP="00A91A59">
      <w:pPr>
        <w:pStyle w:val="ROMANOS"/>
        <w:spacing w:after="96" w:line="218" w:lineRule="exact"/>
      </w:pPr>
      <w:r>
        <w:tab/>
      </w:r>
      <w:r w:rsidRPr="006332AC">
        <w:t xml:space="preserve">Las notificaciones a que se refiere esta regla, se tendrán por realizadas cuando se genere el acuse de recibo electrónico en el que conste la fecha y hora en que los contribuyentes </w:t>
      </w:r>
      <w:proofErr w:type="spellStart"/>
      <w:r w:rsidRPr="006332AC">
        <w:t>aportantes</w:t>
      </w:r>
      <w:proofErr w:type="spellEnd"/>
      <w:r w:rsidRPr="006332AC">
        <w:t xml:space="preserve"> y la empresa responsable del proyecto de inversión en la producción teatral nacional hayan ingresado</w:t>
      </w:r>
      <w:r>
        <w:t xml:space="preserve"> </w:t>
      </w:r>
      <w:r w:rsidRPr="006332AC">
        <w:t>al apartado del Sistema en línea de consulta de notificaciones.</w:t>
      </w:r>
    </w:p>
    <w:p w:rsidR="00A91A59" w:rsidRPr="006332AC" w:rsidRDefault="00A91A59" w:rsidP="00A91A59">
      <w:pPr>
        <w:pStyle w:val="ROMANOS"/>
        <w:spacing w:after="96" w:line="218" w:lineRule="exact"/>
      </w:pPr>
      <w:r w:rsidRPr="006332AC">
        <w:rPr>
          <w:b/>
        </w:rPr>
        <w:t>16.</w:t>
      </w:r>
      <w:r w:rsidRPr="006332AC">
        <w:tab/>
        <w:t xml:space="preserve">En caso de que el monto del estímulo fiscal, en el ejercicio fiscal de que se trate, no haya sido asignado en su totalidad, se abrirá, previo acuerdo del Comité, un periodo extraordinario de recepción de solicitudes para la aplicación de dicho estímulo. Lo anterior será dado a conocer a través de las páginas de Internet de la SECRETARÍA, del INBA y de la SHCP, a más tardar dentro de los quince días hábiles posteriores a la publicación de los proyectos de inversión que hayan </w:t>
      </w:r>
      <w:r>
        <w:t xml:space="preserve"> </w:t>
      </w:r>
      <w:r w:rsidRPr="006332AC">
        <w:t>sido autorizados.</w:t>
      </w:r>
    </w:p>
    <w:p w:rsidR="00A91A59" w:rsidRPr="000D1D22" w:rsidRDefault="00A91A59" w:rsidP="00A91A59">
      <w:pPr>
        <w:pStyle w:val="ROMANOS"/>
        <w:spacing w:after="96" w:line="218" w:lineRule="exact"/>
        <w:rPr>
          <w:b/>
        </w:rPr>
      </w:pPr>
      <w:r w:rsidRPr="000D1D22">
        <w:rPr>
          <w:b/>
        </w:rPr>
        <w:t>IV.</w:t>
      </w:r>
      <w:r w:rsidRPr="000D1D22">
        <w:rPr>
          <w:b/>
        </w:rPr>
        <w:tab/>
        <w:t xml:space="preserve">De las aportaciones y obligaciones de los contribuyentes </w:t>
      </w:r>
      <w:proofErr w:type="spellStart"/>
      <w:r w:rsidRPr="000D1D22">
        <w:rPr>
          <w:b/>
        </w:rPr>
        <w:t>aportantes</w:t>
      </w:r>
      <w:proofErr w:type="spellEnd"/>
      <w:r w:rsidRPr="000D1D22">
        <w:rPr>
          <w:b/>
        </w:rPr>
        <w:t xml:space="preserve"> y las empresas responsables del proyecto de inversión.</w:t>
      </w:r>
    </w:p>
    <w:p w:rsidR="00A91A59" w:rsidRPr="006332AC" w:rsidRDefault="00A91A59" w:rsidP="00A91A59">
      <w:pPr>
        <w:pStyle w:val="ROMANOS"/>
        <w:spacing w:after="96" w:line="218" w:lineRule="exact"/>
      </w:pPr>
      <w:r w:rsidRPr="006332AC">
        <w:rPr>
          <w:b/>
        </w:rPr>
        <w:t>17.</w:t>
      </w:r>
      <w:r w:rsidRPr="006332AC">
        <w:rPr>
          <w:b/>
        </w:rPr>
        <w:tab/>
      </w:r>
      <w:r w:rsidRPr="006332AC">
        <w:t xml:space="preserve">El derecho para aplicar el estímulo fiscal es personal del contribuyente </w:t>
      </w:r>
      <w:proofErr w:type="spellStart"/>
      <w:r w:rsidRPr="006332AC">
        <w:t>aportante</w:t>
      </w:r>
      <w:proofErr w:type="spellEnd"/>
      <w:r w:rsidRPr="006332AC">
        <w:t xml:space="preserve"> al que se le otorgue y no podrá ser transmitido a otra persona ni como consecuencia de fusión, escisión o cualquier otro acto jurídico.</w:t>
      </w:r>
    </w:p>
    <w:p w:rsidR="00A91A59" w:rsidRPr="006332AC" w:rsidRDefault="00A91A59" w:rsidP="00A91A59">
      <w:pPr>
        <w:pStyle w:val="ROMANOS"/>
        <w:spacing w:after="96" w:line="218" w:lineRule="exact"/>
      </w:pPr>
      <w:r w:rsidRPr="006332AC">
        <w:tab/>
        <w:t>La empresa responsable del proyecto de inversión en la producción teatral nacional beneficiada mediante estímulo fiscal es la única obligada a cumplir lo establecido en disposiciones aplicables para concluirlo, por lo que ninguna otra empresa podrá solicitar estímulo fiscal para el mismo proyecto de inversión.</w:t>
      </w:r>
    </w:p>
    <w:p w:rsidR="00A91A59" w:rsidRPr="006332AC" w:rsidRDefault="00A91A59" w:rsidP="00A91A59">
      <w:pPr>
        <w:pStyle w:val="ROMANOS"/>
        <w:spacing w:after="96" w:line="218" w:lineRule="exact"/>
      </w:pPr>
      <w:r w:rsidRPr="006332AC">
        <w:rPr>
          <w:b/>
        </w:rPr>
        <w:t>18.</w:t>
      </w:r>
      <w:r w:rsidRPr="006332AC">
        <w:rPr>
          <w:b/>
        </w:rPr>
        <w:tab/>
      </w:r>
      <w:r w:rsidRPr="006332AC">
        <w:t xml:space="preserve">Con anterioridad a la fecha de la aportación realizada al proyecto de inversión por el contribuyente </w:t>
      </w:r>
      <w:proofErr w:type="spellStart"/>
      <w:r w:rsidRPr="006332AC">
        <w:t>aportante</w:t>
      </w:r>
      <w:proofErr w:type="spellEnd"/>
      <w:r w:rsidRPr="006332AC">
        <w:t>, éste o sus partes relacionadas no podrán ser partes relacionadas de la empresa responsable del proyecto de inversión</w:t>
      </w:r>
      <w:r w:rsidRPr="006332AC">
        <w:rPr>
          <w:b/>
        </w:rPr>
        <w:t xml:space="preserve"> </w:t>
      </w:r>
      <w:r w:rsidRPr="006332AC">
        <w:t>en la producción teatral nacional ni de las partes relacionadas de ésta.</w:t>
      </w:r>
    </w:p>
    <w:p w:rsidR="00A91A59" w:rsidRPr="006332AC" w:rsidRDefault="00A91A59" w:rsidP="00A91A59">
      <w:pPr>
        <w:pStyle w:val="ROMANOS"/>
        <w:spacing w:after="96" w:line="218" w:lineRule="exact"/>
      </w:pPr>
      <w:r w:rsidRPr="006332AC">
        <w:rPr>
          <w:b/>
        </w:rPr>
        <w:t>19</w:t>
      </w:r>
      <w:r w:rsidRPr="006332AC">
        <w:t>.</w:t>
      </w:r>
      <w:r w:rsidRPr="006332AC">
        <w:rPr>
          <w:b/>
        </w:rPr>
        <w:tab/>
      </w:r>
      <w:r w:rsidRPr="006332AC">
        <w:t xml:space="preserve">El contribuyente </w:t>
      </w:r>
      <w:proofErr w:type="spellStart"/>
      <w:r w:rsidRPr="006332AC">
        <w:t>aportante</w:t>
      </w:r>
      <w:proofErr w:type="spellEnd"/>
      <w:r w:rsidRPr="006332AC">
        <w:t xml:space="preserve"> o sus partes relacionadas no podrán prestar servicios personales a la empresa responsable del proyecto de inversión en la producción teatral nacional ni a las partes relacionadas de ésta, durante la realización del proyecto de inversión.</w:t>
      </w:r>
    </w:p>
    <w:p w:rsidR="00A91A59" w:rsidRPr="006332AC" w:rsidRDefault="00A91A59" w:rsidP="00A91A59">
      <w:pPr>
        <w:pStyle w:val="ROMANOS"/>
        <w:spacing w:after="96" w:line="218" w:lineRule="exact"/>
      </w:pPr>
      <w:r w:rsidRPr="006332AC">
        <w:rPr>
          <w:b/>
        </w:rPr>
        <w:t>20</w:t>
      </w:r>
      <w:r w:rsidRPr="006332AC">
        <w:t>.</w:t>
      </w:r>
      <w:r w:rsidRPr="006332AC">
        <w:rPr>
          <w:b/>
        </w:rPr>
        <w:tab/>
      </w:r>
      <w:r w:rsidRPr="006332AC">
        <w:t>La empresa responsable del proyecto de inversión</w:t>
      </w:r>
      <w:r w:rsidRPr="006332AC">
        <w:rPr>
          <w:b/>
        </w:rPr>
        <w:t xml:space="preserve"> </w:t>
      </w:r>
      <w:r w:rsidRPr="006332AC">
        <w:t>en la producción teatral nacional o sus</w:t>
      </w:r>
      <w:r>
        <w:t xml:space="preserve"> </w:t>
      </w:r>
      <w:r w:rsidRPr="006332AC">
        <w:t xml:space="preserve">partes relacionadas no podrán prestar servicios personales al contribuyente </w:t>
      </w:r>
      <w:proofErr w:type="spellStart"/>
      <w:r w:rsidRPr="006332AC">
        <w:t>aportante</w:t>
      </w:r>
      <w:proofErr w:type="spellEnd"/>
      <w:r w:rsidRPr="006332AC">
        <w:t xml:space="preserve"> ni a las partes relacionadas de éste, durante la realización del proyecto de inversión.</w:t>
      </w:r>
    </w:p>
    <w:p w:rsidR="00A91A59" w:rsidRPr="006332AC" w:rsidRDefault="00A91A59" w:rsidP="00A91A59">
      <w:pPr>
        <w:pStyle w:val="ROMANOS"/>
        <w:spacing w:after="96" w:line="218" w:lineRule="exact"/>
      </w:pPr>
      <w:r w:rsidRPr="006332AC">
        <w:rPr>
          <w:b/>
        </w:rPr>
        <w:t>21.</w:t>
      </w:r>
      <w:r w:rsidRPr="006332AC">
        <w:rPr>
          <w:b/>
        </w:rPr>
        <w:tab/>
      </w:r>
      <w:r w:rsidRPr="006332AC">
        <w:t>La documentación entregada al Comité para el otorgamiento</w:t>
      </w:r>
      <w:r w:rsidRPr="006332AC">
        <w:rPr>
          <w:b/>
        </w:rPr>
        <w:t xml:space="preserve"> </w:t>
      </w:r>
      <w:r w:rsidRPr="006332AC">
        <w:t>y seguimiento</w:t>
      </w:r>
      <w:r w:rsidRPr="006332AC">
        <w:rPr>
          <w:b/>
        </w:rPr>
        <w:t xml:space="preserve"> </w:t>
      </w:r>
      <w:r w:rsidRPr="006332AC">
        <w:t>del estímulo fiscal, así como los documentos que el citado Comité dirija a la empresa responsable del proyecto de</w:t>
      </w:r>
      <w:r>
        <w:t xml:space="preserve"> </w:t>
      </w:r>
      <w:r w:rsidRPr="006332AC">
        <w:t xml:space="preserve">inversión en la producción teatral nacional y al contribuyente </w:t>
      </w:r>
      <w:proofErr w:type="spellStart"/>
      <w:r w:rsidRPr="006332AC">
        <w:t>aportante</w:t>
      </w:r>
      <w:proofErr w:type="spellEnd"/>
      <w:r w:rsidRPr="006332AC">
        <w:rPr>
          <w:b/>
        </w:rPr>
        <w:t>,</w:t>
      </w:r>
      <w:r w:rsidRPr="006332AC">
        <w:t xml:space="preserve"> formarán parte de su contabilidad y se considerará como información confidencial o reservada conforme a lo</w:t>
      </w:r>
      <w:r>
        <w:t xml:space="preserve"> </w:t>
      </w:r>
      <w:r w:rsidRPr="006332AC">
        <w:t>dispuesto en la</w:t>
      </w:r>
      <w:r w:rsidRPr="006332AC">
        <w:rPr>
          <w:b/>
        </w:rPr>
        <w:t xml:space="preserve"> </w:t>
      </w:r>
      <w:r w:rsidRPr="006332AC">
        <w:t>Ley General de Transparencia y Acceso a la Información Pública, Ley Federal de Transparencia y Acceso a la Información Pública Gubernamental, el Código Fiscal de la Federación</w:t>
      </w:r>
      <w:r>
        <w:t xml:space="preserve"> </w:t>
      </w:r>
      <w:r w:rsidRPr="006332AC">
        <w:t>y sus respectivos reglamentos.</w:t>
      </w:r>
    </w:p>
    <w:p w:rsidR="00A91A59" w:rsidRPr="006332AC" w:rsidRDefault="00A91A59" w:rsidP="00A91A59">
      <w:pPr>
        <w:pStyle w:val="ROMANOS"/>
        <w:spacing w:after="96" w:line="218" w:lineRule="exact"/>
      </w:pPr>
      <w:r w:rsidRPr="006332AC">
        <w:rPr>
          <w:b/>
        </w:rPr>
        <w:t>22.</w:t>
      </w:r>
      <w:r w:rsidRPr="006332AC">
        <w:rPr>
          <w:b/>
        </w:rPr>
        <w:tab/>
      </w:r>
      <w:r w:rsidRPr="006332AC">
        <w:t xml:space="preserve">La empresa responsable del proyecto de inversión en la producción teatral nacional que haya recibido aportaciones del contribuyente </w:t>
      </w:r>
      <w:proofErr w:type="spellStart"/>
      <w:r w:rsidRPr="006332AC">
        <w:t>aportante</w:t>
      </w:r>
      <w:proofErr w:type="spellEnd"/>
      <w:r w:rsidRPr="006332AC">
        <w:t xml:space="preserve"> deberá presentar a la Secretaría Técnica del Comité, a través del Sistema en línea y firmar con su FIEL, lo siguiente:</w:t>
      </w:r>
    </w:p>
    <w:p w:rsidR="00A91A59" w:rsidRPr="006332AC" w:rsidRDefault="00A91A59" w:rsidP="00A91A59">
      <w:pPr>
        <w:pStyle w:val="INCISO"/>
        <w:spacing w:after="96" w:line="218" w:lineRule="exact"/>
      </w:pPr>
      <w:r w:rsidRPr="006332AC">
        <w:rPr>
          <w:b/>
        </w:rPr>
        <w:t>a)</w:t>
      </w:r>
      <w:r w:rsidRPr="006332AC">
        <w:tab/>
        <w:t>Aviso en escrito libre en el que se adjunte</w:t>
      </w:r>
      <w:r w:rsidRPr="006332AC">
        <w:rPr>
          <w:b/>
        </w:rPr>
        <w:t xml:space="preserve"> </w:t>
      </w:r>
      <w:r w:rsidRPr="006332AC">
        <w:t xml:space="preserve">copia del comprobante de la transferencia que emita la institución financiera de que se trate por la aportación realizada del contribuyente </w:t>
      </w:r>
      <w:proofErr w:type="spellStart"/>
      <w:r w:rsidRPr="006332AC">
        <w:t>aportante</w:t>
      </w:r>
      <w:proofErr w:type="spellEnd"/>
      <w:r w:rsidRPr="006332AC">
        <w:t xml:space="preserve"> a la empresa responsable del proyecto de inversión</w:t>
      </w:r>
      <w:r w:rsidRPr="006332AC">
        <w:rPr>
          <w:b/>
        </w:rPr>
        <w:t xml:space="preserve"> </w:t>
      </w:r>
      <w:r w:rsidRPr="006332AC">
        <w:t xml:space="preserve">en la producción teatral nacional, el cual debe contener los datos que acrediten que la transferencia proviene de una cuenta a nombre del contribuyente </w:t>
      </w:r>
      <w:proofErr w:type="spellStart"/>
      <w:r w:rsidRPr="006332AC">
        <w:t>aportante</w:t>
      </w:r>
      <w:proofErr w:type="spellEnd"/>
      <w:r w:rsidRPr="006332AC">
        <w:t xml:space="preserve"> autorizado por el Comité y que se recibió en una cuenta a nombre de la </w:t>
      </w:r>
      <w:r w:rsidRPr="006332AC">
        <w:lastRenderedPageBreak/>
        <w:t>empresa responsable del proyecto de inversión en la producción teatral nacional, dentro de los quince días naturales siguientes a la fecha de la aportación correspondiente. La fecha del comprobante de la transferencia deberá corresponder al ejercicio en el que se obtenga la autorización para la aplicación del estímulo fiscal;</w:t>
      </w:r>
    </w:p>
    <w:p w:rsidR="00A91A59" w:rsidRPr="006332AC" w:rsidRDefault="00A91A59" w:rsidP="00A91A59">
      <w:pPr>
        <w:pStyle w:val="INCISO"/>
        <w:spacing w:after="96" w:line="218" w:lineRule="exact"/>
      </w:pPr>
      <w:r w:rsidRPr="006332AC">
        <w:rPr>
          <w:b/>
        </w:rPr>
        <w:t>b)</w:t>
      </w:r>
      <w:r w:rsidRPr="006332AC">
        <w:tab/>
        <w:t>Informes trimestrales de los avances del proyecto de inversión sobre su producción, puesta en escena, temporada de estreno, permanencia en cartelera, temporada de reposición y/o circulación nacional, a partir de la fecha de autorización del estímulo fiscal y hasta la presentación de la última función, conforme a la publicación realizada por el Comité en las páginas de Internet a que se refiere la regla 15, dentro de los diez días naturales siguientes</w:t>
      </w:r>
      <w:r>
        <w:t xml:space="preserve"> </w:t>
      </w:r>
      <w:r w:rsidRPr="006332AC">
        <w:t>al término de cada trimestre;</w:t>
      </w:r>
    </w:p>
    <w:p w:rsidR="00A91A59" w:rsidRPr="006332AC" w:rsidRDefault="00A91A59" w:rsidP="00A91A59">
      <w:pPr>
        <w:pStyle w:val="INCISO"/>
        <w:spacing w:after="96" w:line="218" w:lineRule="exact"/>
      </w:pPr>
      <w:r w:rsidRPr="006332AC">
        <w:rPr>
          <w:b/>
        </w:rPr>
        <w:t>c)</w:t>
      </w:r>
      <w:r w:rsidRPr="006332AC">
        <w:tab/>
        <w:t>Aviso en escrito libre, dentro de los quince días naturales siguientes a la fecha de inicio de la temporada de la producción teatral, en el que cumpla con lo siguiente:</w:t>
      </w:r>
    </w:p>
    <w:p w:rsidR="00A91A59" w:rsidRPr="006332AC" w:rsidRDefault="00A91A59" w:rsidP="00A91A59">
      <w:pPr>
        <w:pStyle w:val="Texto"/>
        <w:tabs>
          <w:tab w:val="left" w:pos="1440"/>
        </w:tabs>
        <w:spacing w:after="96" w:line="218" w:lineRule="exact"/>
        <w:ind w:left="1440" w:hanging="360"/>
        <w:rPr>
          <w:szCs w:val="18"/>
        </w:rPr>
      </w:pPr>
      <w:r w:rsidRPr="006332AC">
        <w:rPr>
          <w:b/>
          <w:szCs w:val="18"/>
        </w:rPr>
        <w:t>i)</w:t>
      </w:r>
      <w:r w:rsidRPr="006332AC">
        <w:rPr>
          <w:b/>
          <w:szCs w:val="18"/>
        </w:rPr>
        <w:tab/>
      </w:r>
      <w:r w:rsidRPr="006332AC">
        <w:rPr>
          <w:szCs w:val="18"/>
        </w:rPr>
        <w:t>Se informen las fechas definitivas de presentación y los nombres del espacio o espacios escénicos donde se llevará a cabo la temporada o la circulación nacional, anexando copia del convenio o contrato definitivo para el uso del espacio o espacios escénicos, debidamente firmado por las partes,</w:t>
      </w:r>
    </w:p>
    <w:p w:rsidR="00A91A59" w:rsidRPr="006332AC" w:rsidRDefault="00A91A59" w:rsidP="00A91A59">
      <w:pPr>
        <w:pStyle w:val="Texto"/>
        <w:tabs>
          <w:tab w:val="left" w:pos="1440"/>
        </w:tabs>
        <w:spacing w:line="224" w:lineRule="exact"/>
        <w:ind w:left="1440" w:hanging="360"/>
        <w:rPr>
          <w:szCs w:val="18"/>
        </w:rPr>
      </w:pPr>
      <w:proofErr w:type="spellStart"/>
      <w:r w:rsidRPr="006332AC">
        <w:rPr>
          <w:b/>
          <w:szCs w:val="18"/>
        </w:rPr>
        <w:t>ii</w:t>
      </w:r>
      <w:proofErr w:type="spellEnd"/>
      <w:r w:rsidRPr="006332AC">
        <w:rPr>
          <w:b/>
          <w:szCs w:val="18"/>
        </w:rPr>
        <w:t>)</w:t>
      </w:r>
      <w:r w:rsidRPr="006332AC">
        <w:rPr>
          <w:b/>
          <w:szCs w:val="18"/>
        </w:rPr>
        <w:tab/>
      </w:r>
      <w:r w:rsidRPr="006332AC">
        <w:rPr>
          <w:szCs w:val="18"/>
        </w:rPr>
        <w:t>Se remita conjuntamente con el informe señalado en el inciso anterior, una ficha técnica definitiva de la producción teatral que contenga la información relativa a la empresa responsable del proyecto de inversión</w:t>
      </w:r>
      <w:r w:rsidRPr="006332AC">
        <w:rPr>
          <w:b/>
          <w:szCs w:val="18"/>
        </w:rPr>
        <w:t xml:space="preserve"> </w:t>
      </w:r>
      <w:r w:rsidRPr="006332AC">
        <w:rPr>
          <w:szCs w:val="18"/>
        </w:rPr>
        <w:t>en la producción teatral nacional; el cuerpo creativo; el elenco; el productor ejecutivo; las personas, empresas, asociaciones o instituciones productoras, y el costo total y definitivo de la producción teatral, así como del costo del boleto por función, y</w:t>
      </w:r>
    </w:p>
    <w:p w:rsidR="00A91A59" w:rsidRPr="006332AC" w:rsidRDefault="00A91A59" w:rsidP="00A91A59">
      <w:pPr>
        <w:pStyle w:val="Texto"/>
        <w:tabs>
          <w:tab w:val="left" w:pos="1440"/>
        </w:tabs>
        <w:spacing w:line="224" w:lineRule="exact"/>
        <w:ind w:left="1440" w:hanging="360"/>
        <w:rPr>
          <w:szCs w:val="18"/>
        </w:rPr>
      </w:pPr>
      <w:proofErr w:type="spellStart"/>
      <w:r w:rsidRPr="006332AC">
        <w:rPr>
          <w:b/>
          <w:szCs w:val="18"/>
        </w:rPr>
        <w:t>iii</w:t>
      </w:r>
      <w:proofErr w:type="spellEnd"/>
      <w:r w:rsidRPr="006332AC">
        <w:rPr>
          <w:b/>
          <w:szCs w:val="18"/>
        </w:rPr>
        <w:t>)</w:t>
      </w:r>
      <w:r w:rsidRPr="006332AC">
        <w:rPr>
          <w:b/>
          <w:szCs w:val="18"/>
        </w:rPr>
        <w:tab/>
      </w:r>
      <w:r w:rsidRPr="006332AC">
        <w:rPr>
          <w:szCs w:val="18"/>
        </w:rPr>
        <w:t>Tres discos compactos que contengan copia digital legible de todo el material de publicidad y de difusión utilizado en el proyecto de inversión, y programa de mano, y</w:t>
      </w:r>
    </w:p>
    <w:p w:rsidR="00A91A59" w:rsidRPr="006332AC" w:rsidRDefault="00A91A59" w:rsidP="00A91A59">
      <w:pPr>
        <w:pStyle w:val="INCISO"/>
        <w:spacing w:line="224" w:lineRule="exact"/>
      </w:pPr>
      <w:r w:rsidRPr="006332AC">
        <w:rPr>
          <w:b/>
        </w:rPr>
        <w:t>d)</w:t>
      </w:r>
      <w:r w:rsidRPr="006332AC">
        <w:tab/>
        <w:t>Presentar escrito libre, dentro de los treinta días naturales siguientes a la última presentación al público del total de funciones comprometidas en el proyecto de inversión, en el que se informen las fechas de terminación de la puesta en escena, del desarrollo y resultados de la temporada,</w:t>
      </w:r>
      <w:r w:rsidRPr="006332AC">
        <w:rPr>
          <w:b/>
        </w:rPr>
        <w:t xml:space="preserve"> </w:t>
      </w:r>
      <w:r w:rsidRPr="006332AC">
        <w:t>y/o circulación nacional de acuerdo a lo establecido en los lineamientos de operación.</w:t>
      </w:r>
    </w:p>
    <w:p w:rsidR="00A91A59" w:rsidRPr="006332AC" w:rsidRDefault="00A91A59" w:rsidP="00A91A59">
      <w:pPr>
        <w:pStyle w:val="ROMANOS"/>
        <w:spacing w:line="224" w:lineRule="exact"/>
      </w:pPr>
      <w:r w:rsidRPr="006332AC">
        <w:rPr>
          <w:b/>
        </w:rPr>
        <w:t>23.</w:t>
      </w:r>
      <w:r w:rsidRPr="006332AC">
        <w:rPr>
          <w:b/>
        </w:rPr>
        <w:tab/>
      </w:r>
      <w:r w:rsidRPr="006332AC">
        <w:t xml:space="preserve">Los contribuyentes </w:t>
      </w:r>
      <w:proofErr w:type="spellStart"/>
      <w:r w:rsidRPr="006332AC">
        <w:t>aportantes</w:t>
      </w:r>
      <w:proofErr w:type="spellEnd"/>
      <w:r w:rsidRPr="006332AC">
        <w:t xml:space="preserve"> beneficiarios del estímulo fiscal, a través de la empresa responsable del proyecto de inversión en la producción teatral nacional, a más tardar dentro de los sesenta días hábiles siguientes a la última fecha del número total de funciones a que se haya comprometido en el proyecto de inversión, deberán presentar a la Secretaría Técnica del Comité, a través del Sistema en línea, un informe formulado por contador público registrado ante el Servicio de Administración Tributaria de conformidad con el artículo 52 del Código Fiscal de la Federación en relación con el 52 de su Reglamento, a través del cual emita opinión y certifique que el monto de los recursos del estímulo fiscal autorizado al contribuyente </w:t>
      </w:r>
      <w:proofErr w:type="spellStart"/>
      <w:r w:rsidRPr="006332AC">
        <w:t>aportante</w:t>
      </w:r>
      <w:proofErr w:type="spellEnd"/>
      <w:r w:rsidRPr="006332AC">
        <w:t xml:space="preserve"> fue exclusivamente aplicado en cada uno de los conceptos de gasto erogados para la realización del proyecto de inversión en la producción teatral nacional, de conformidad con la legislación fiscal aplicable y las normas de auditoría que regulan la capacidad, independencia e imparcialidad profesionales del contador público.</w:t>
      </w:r>
    </w:p>
    <w:p w:rsidR="00A91A59" w:rsidRPr="006332AC" w:rsidRDefault="00A91A59" w:rsidP="00A91A59">
      <w:pPr>
        <w:pStyle w:val="ROMANOS"/>
        <w:spacing w:line="224" w:lineRule="exact"/>
      </w:pPr>
      <w:r>
        <w:tab/>
      </w:r>
      <w:r w:rsidRPr="006332AC">
        <w:t>Para la emisión del informe, el contador público deberá verificar que se cuenta con los comprobantes fiscales digitales por Internet que amparen los gastos erogados, haciendo dicha mención en el cuerpo del informe que formule.</w:t>
      </w:r>
    </w:p>
    <w:p w:rsidR="00A91A59" w:rsidRPr="006332AC" w:rsidRDefault="00A91A59" w:rsidP="00A91A59">
      <w:pPr>
        <w:pStyle w:val="ROMANOS"/>
        <w:spacing w:line="224" w:lineRule="exact"/>
      </w:pPr>
      <w:r>
        <w:tab/>
      </w:r>
      <w:r w:rsidRPr="006332AC">
        <w:t>Dicho informe, deberá contener el número de registro ante el Servicio de Administración Tributaria del contador público que lo emite, y en su caso el nombre del despacho al que pertenece.</w:t>
      </w:r>
    </w:p>
    <w:p w:rsidR="00A91A59" w:rsidRPr="006332AC" w:rsidRDefault="00A91A59" w:rsidP="00A91A59">
      <w:pPr>
        <w:pStyle w:val="ROMANOS"/>
        <w:spacing w:line="224" w:lineRule="exact"/>
      </w:pPr>
      <w:r>
        <w:tab/>
      </w:r>
      <w:r w:rsidRPr="006332AC">
        <w:t xml:space="preserve">Al momento de emitir el informe, el contador público no deberá encontrarse amonestado o suspendido por el Servicio de Administración Tributaria ni cancelada su inscripción por </w:t>
      </w:r>
      <w:r>
        <w:t xml:space="preserve"> </w:t>
      </w:r>
      <w:r w:rsidRPr="006332AC">
        <w:t>dicha autoridad.</w:t>
      </w:r>
    </w:p>
    <w:p w:rsidR="00A91A59" w:rsidRPr="006332AC" w:rsidRDefault="00A91A59" w:rsidP="00A91A59">
      <w:pPr>
        <w:pStyle w:val="ROMANOS"/>
        <w:spacing w:line="224" w:lineRule="exact"/>
      </w:pPr>
      <w:r w:rsidRPr="006332AC">
        <w:tab/>
        <w:t xml:space="preserve">Adjunto al informe a que se refiere esta regla, se debe presentar un desglose de las fuentes de financiamiento y de los gastos del proyecto de inversión en la producción teatral nacional, debiendo </w:t>
      </w:r>
      <w:proofErr w:type="spellStart"/>
      <w:r w:rsidRPr="006332AC">
        <w:t>requisitar</w:t>
      </w:r>
      <w:proofErr w:type="spellEnd"/>
      <w:r w:rsidRPr="006332AC">
        <w:t xml:space="preserve"> en forma completa y analítica el formato en Excel denominado “Desglose de ingresos y gastos del proyecto de inversión”, disponible en las páginas de Internet de la SECRETARÍA, del INBA y de la SHCP, y enviarse a través del Sistema en línea.</w:t>
      </w:r>
    </w:p>
    <w:p w:rsidR="00A91A59" w:rsidRPr="006332AC" w:rsidRDefault="00A91A59" w:rsidP="00A91A59">
      <w:pPr>
        <w:pStyle w:val="ROMANOS"/>
        <w:spacing w:line="224" w:lineRule="exact"/>
      </w:pPr>
      <w:r>
        <w:lastRenderedPageBreak/>
        <w:tab/>
      </w:r>
      <w:r w:rsidRPr="006332AC">
        <w:t>En caso de que el contador público determine que existen gastos recurrentes que no se encuentren en los conceptos de la relación “Desglose de ingresos y gastos del proyecto de inversión”, y que pueden atribuirse a conceptos específicos, podrá incluir hasta cinco conceptos nuevos. Si en la relación antes mencionada, existe un concepto denominado “otros gastos” en el cual se incluyan gastos que no se pueden clasificar en algún concepto de los contenidos en dicha relación, éste no podrá exceder de un 10% del monto total de las erogaciones.</w:t>
      </w:r>
    </w:p>
    <w:p w:rsidR="00A91A59" w:rsidRPr="006332AC" w:rsidRDefault="00A91A59" w:rsidP="00A91A59">
      <w:pPr>
        <w:pStyle w:val="ROMANOS"/>
        <w:spacing w:line="224" w:lineRule="exact"/>
      </w:pPr>
      <w:r>
        <w:tab/>
      </w:r>
      <w:r w:rsidRPr="006332AC">
        <w:t>Los gastos relacionados con contingencia o de la misma naturaleza cualquiera que sea su denominación deberán estar desglosados e identificados por el tipo de contingencia que cubran. En caso de no haberse presentado dicha contingencia se deberá informar los conceptos de erogaciones del proyecto de inversión en que fueron aplicados.</w:t>
      </w:r>
    </w:p>
    <w:p w:rsidR="00A91A59" w:rsidRPr="006332AC" w:rsidRDefault="00A91A59" w:rsidP="00A91A59">
      <w:pPr>
        <w:pStyle w:val="ROMANOS"/>
        <w:spacing w:line="226" w:lineRule="exact"/>
      </w:pPr>
      <w:r w:rsidRPr="006332AC">
        <w:rPr>
          <w:b/>
        </w:rPr>
        <w:t>24.</w:t>
      </w:r>
      <w:r w:rsidRPr="006332AC">
        <w:tab/>
        <w:t>Los elementos de título del proyecto de inversión, personal creativo, personal de producción, elenco, cronograma o ruta crítica, presupuesto, esquema financiero, espacios escénicos, estrategia de difusión y vinculación con públicos deberán estar correlacionados con la solicitud hecha en el Sistema en línea y el contenido del proyecto de inversión, por lo que cualquier modificación posterior a la autorización del estímulo fiscal, deberá informarse al Comité mediante el Sistema en línea por la empresa responsable del proyecto de inversión</w:t>
      </w:r>
      <w:r w:rsidRPr="006332AC">
        <w:rPr>
          <w:b/>
        </w:rPr>
        <w:t xml:space="preserve"> </w:t>
      </w:r>
      <w:r w:rsidRPr="006332AC">
        <w:t>en la producción teatral nacional para su autorización. El Comité en su siguiente sesión analizará y evaluará la modificación solicitada y notificará a la empresa responsable del proyecto de inversión</w:t>
      </w:r>
      <w:r w:rsidRPr="006332AC">
        <w:rPr>
          <w:b/>
        </w:rPr>
        <w:t xml:space="preserve"> </w:t>
      </w:r>
      <w:r w:rsidRPr="006332AC">
        <w:t>en la producción teatral nacional en los términos de la regla 15 de las presentes reglas, si la modificación solicitada es procedente o no.</w:t>
      </w:r>
    </w:p>
    <w:p w:rsidR="00A91A59" w:rsidRPr="000D1D22" w:rsidRDefault="00A91A59" w:rsidP="00A91A59">
      <w:pPr>
        <w:pStyle w:val="ROMANOS"/>
        <w:spacing w:after="96"/>
        <w:rPr>
          <w:b/>
        </w:rPr>
      </w:pPr>
      <w:r w:rsidRPr="000D1D22">
        <w:rPr>
          <w:b/>
        </w:rPr>
        <w:t>V.</w:t>
      </w:r>
      <w:r w:rsidRPr="000D1D22">
        <w:rPr>
          <w:b/>
        </w:rPr>
        <w:tab/>
        <w:t>De las causales y del procedimiento para la revocación de la autorización para la aplicación del estímulo fiscal.</w:t>
      </w:r>
    </w:p>
    <w:p w:rsidR="00A91A59" w:rsidRPr="006332AC" w:rsidRDefault="00A91A59" w:rsidP="00A91A59">
      <w:pPr>
        <w:pStyle w:val="ROMANOS"/>
        <w:spacing w:after="96"/>
      </w:pPr>
      <w:r w:rsidRPr="006332AC">
        <w:rPr>
          <w:b/>
        </w:rPr>
        <w:t>25.</w:t>
      </w:r>
      <w:r w:rsidRPr="006332AC">
        <w:rPr>
          <w:b/>
        </w:rPr>
        <w:tab/>
      </w:r>
      <w:r w:rsidRPr="006332AC">
        <w:t>La autorización para la aplicación del estímulo fiscal será revocado por el Comité cuando:</w:t>
      </w:r>
    </w:p>
    <w:p w:rsidR="00A91A59" w:rsidRPr="006332AC" w:rsidRDefault="00A91A59" w:rsidP="00A91A59">
      <w:pPr>
        <w:pStyle w:val="INCISO"/>
        <w:spacing w:after="96"/>
      </w:pPr>
      <w:r w:rsidRPr="006332AC">
        <w:rPr>
          <w:b/>
        </w:rPr>
        <w:t>a)</w:t>
      </w:r>
      <w:r w:rsidRPr="006332AC">
        <w:tab/>
        <w:t>La producción teatral nacional que resulte del proyecto de inversión que no presente el número total de funciones a las que se haya comprometido, dentro del plazo máximo de tres años conforme a lo previsto en el octavo párrafo de la regla 9, salvo por causas no imputables a la empresa responsable del proyecto de inversión</w:t>
      </w:r>
      <w:r w:rsidRPr="006332AC">
        <w:rPr>
          <w:b/>
        </w:rPr>
        <w:t xml:space="preserve"> </w:t>
      </w:r>
      <w:r w:rsidRPr="006332AC">
        <w:t>en la producción teatral nacional. En su caso, ésta deberá probar dichas causas ante el Comité dentro de los quince días hábiles siguientes al término del plazo mencionado;</w:t>
      </w:r>
    </w:p>
    <w:p w:rsidR="00A91A59" w:rsidRPr="006332AC" w:rsidRDefault="00A91A59" w:rsidP="00A91A59">
      <w:pPr>
        <w:pStyle w:val="INCISO"/>
        <w:spacing w:after="96"/>
      </w:pPr>
      <w:r w:rsidRPr="006332AC">
        <w:rPr>
          <w:b/>
        </w:rPr>
        <w:t>b)</w:t>
      </w:r>
      <w:r w:rsidRPr="006332AC">
        <w:tab/>
        <w:t>Se compruebe falsedad de la información o de la documentación proporcionada al Comité;</w:t>
      </w:r>
    </w:p>
    <w:p w:rsidR="00A91A59" w:rsidRPr="006332AC" w:rsidRDefault="00A91A59" w:rsidP="00A91A59">
      <w:pPr>
        <w:pStyle w:val="INCISO"/>
        <w:spacing w:after="96"/>
      </w:pPr>
      <w:r w:rsidRPr="006332AC">
        <w:tab/>
        <w:t>En este supuesto no podrá ser sujeto del estímulo fiscal en ejercicios subsecuentes.</w:t>
      </w:r>
    </w:p>
    <w:p w:rsidR="00A91A59" w:rsidRPr="006332AC" w:rsidRDefault="00A91A59" w:rsidP="00A91A59">
      <w:pPr>
        <w:pStyle w:val="INCISO"/>
        <w:spacing w:after="96"/>
      </w:pPr>
      <w:r w:rsidRPr="006332AC">
        <w:rPr>
          <w:b/>
        </w:rPr>
        <w:t>c)</w:t>
      </w:r>
      <w:r w:rsidRPr="006332AC">
        <w:tab/>
        <w:t xml:space="preserve">El contribuyente </w:t>
      </w:r>
      <w:proofErr w:type="spellStart"/>
      <w:r w:rsidRPr="006332AC">
        <w:t>aportante</w:t>
      </w:r>
      <w:proofErr w:type="spellEnd"/>
      <w:r w:rsidRPr="006332AC">
        <w:t xml:space="preserve"> o la empresa responsable del proyecto de inversión</w:t>
      </w:r>
      <w:r w:rsidRPr="006332AC">
        <w:rPr>
          <w:b/>
        </w:rPr>
        <w:t xml:space="preserve"> </w:t>
      </w:r>
      <w:r w:rsidRPr="006332AC">
        <w:t>en la producción teatral nacional incurran en infracciones o delitos fiscales, independientemente de las sanciones que procedan, por las cuales hubiera resolución firme, y</w:t>
      </w:r>
    </w:p>
    <w:p w:rsidR="00A91A59" w:rsidRPr="006332AC" w:rsidRDefault="00A91A59" w:rsidP="00A91A59">
      <w:pPr>
        <w:pStyle w:val="INCISO"/>
        <w:spacing w:after="96"/>
      </w:pPr>
      <w:r w:rsidRPr="006332AC">
        <w:rPr>
          <w:b/>
        </w:rPr>
        <w:t>d)</w:t>
      </w:r>
      <w:r w:rsidRPr="006332AC">
        <w:tab/>
        <w:t>Se incumpla con lo previsto en alguna de las presentes reglas.</w:t>
      </w:r>
    </w:p>
    <w:p w:rsidR="00A91A59" w:rsidRPr="006332AC" w:rsidRDefault="00A91A59" w:rsidP="00A91A59">
      <w:pPr>
        <w:pStyle w:val="INCISO"/>
        <w:spacing w:after="96"/>
      </w:pPr>
      <w:r w:rsidRPr="006332AC">
        <w:tab/>
        <w:t xml:space="preserve">La Secretaría Técnica del Comité notificará al contribuyente </w:t>
      </w:r>
      <w:proofErr w:type="spellStart"/>
      <w:r w:rsidRPr="006332AC">
        <w:t>aportante</w:t>
      </w:r>
      <w:proofErr w:type="spellEnd"/>
      <w:r w:rsidRPr="006332AC">
        <w:t xml:space="preserve"> y a la empresa responsable del proyecto de inversión</w:t>
      </w:r>
      <w:r w:rsidRPr="006332AC">
        <w:rPr>
          <w:b/>
        </w:rPr>
        <w:t xml:space="preserve"> </w:t>
      </w:r>
      <w:r w:rsidRPr="006332AC">
        <w:t>en la producción teatral nacional, la revocación que determine el Comité, en términos de la regla 15 de las presentes reglas.</w:t>
      </w:r>
    </w:p>
    <w:p w:rsidR="00A91A59" w:rsidRPr="006332AC" w:rsidRDefault="00A91A59" w:rsidP="00A91A59">
      <w:pPr>
        <w:pStyle w:val="ROMANOS"/>
        <w:spacing w:after="96"/>
      </w:pPr>
      <w:r w:rsidRPr="006332AC">
        <w:rPr>
          <w:b/>
        </w:rPr>
        <w:t>26.</w:t>
      </w:r>
      <w:r w:rsidRPr="006332AC">
        <w:rPr>
          <w:b/>
        </w:rPr>
        <w:tab/>
      </w:r>
      <w:r w:rsidRPr="006332AC">
        <w:t xml:space="preserve">En caso de revocación de la autorización para la aplicación del estímulo fiscal, el contribuyente </w:t>
      </w:r>
      <w:proofErr w:type="spellStart"/>
      <w:r w:rsidRPr="006332AC">
        <w:t>aportante</w:t>
      </w:r>
      <w:proofErr w:type="spellEnd"/>
      <w:r w:rsidRPr="006332AC">
        <w:t xml:space="preserve"> deberá pagar, dentro del mes siguiente a la fecha de notificación de la revocación, el impuesto sobre la renta que hubiera resultado de no aplicarse el estímulo fiscal. El impuesto que resulte se actualizará por el periodo comprendido desde el mes en el que se presentó la declaración en la que aplicó el estímulo fiscal hasta el mes en el que se efectúe el pago correspondiente, de conformidad con el artículo 17-A del Código Fiscal de la Federación. Además, el contribuyente </w:t>
      </w:r>
      <w:proofErr w:type="spellStart"/>
      <w:r w:rsidRPr="006332AC">
        <w:t>aportante</w:t>
      </w:r>
      <w:proofErr w:type="spellEnd"/>
      <w:r w:rsidRPr="006332AC">
        <w:t xml:space="preserve"> deberá cubrir los recargos por el mismo periodo de conformidad con el artículo 21 del Código citado.</w:t>
      </w:r>
    </w:p>
    <w:p w:rsidR="00A91A59" w:rsidRPr="006332AC" w:rsidRDefault="00A91A59" w:rsidP="00A91A59">
      <w:pPr>
        <w:pStyle w:val="ROMANOS"/>
        <w:spacing w:after="96"/>
      </w:pPr>
      <w:r w:rsidRPr="006332AC">
        <w:tab/>
        <w:t xml:space="preserve">El contribuyente </w:t>
      </w:r>
      <w:proofErr w:type="spellStart"/>
      <w:r w:rsidRPr="006332AC">
        <w:t>aportante</w:t>
      </w:r>
      <w:proofErr w:type="spellEnd"/>
      <w:r w:rsidRPr="006332AC">
        <w:t xml:space="preserve"> al que le haya sido revocada la autorización para la aplicación del estímulo fiscal, no podrá ser sujeto del estímulo fiscal en ejercicios subsecuentes. La empresa responsable del proyecto de inversión en la producción teatral nacional respecto del cual se haya revocado la autorización para la aplicación del estímulo fiscal en términos de las presentes reglas, no podrá ser considerada como responsable de un proyecto de inversión en ejercicios subsecuentes.</w:t>
      </w:r>
    </w:p>
    <w:p w:rsidR="00A91A59" w:rsidRPr="006332AC" w:rsidRDefault="00A91A59" w:rsidP="00A91A59">
      <w:pPr>
        <w:pStyle w:val="ROMANOS"/>
        <w:spacing w:after="96"/>
      </w:pPr>
      <w:r w:rsidRPr="006332AC">
        <w:rPr>
          <w:b/>
        </w:rPr>
        <w:t>27.</w:t>
      </w:r>
      <w:r w:rsidRPr="006332AC">
        <w:rPr>
          <w:b/>
        </w:rPr>
        <w:tab/>
      </w:r>
      <w:r w:rsidRPr="006332AC">
        <w:t xml:space="preserve">Para los efectos de lo dispuesto en la regla 25 de las presentes reglas, el Comité, el contribuyente </w:t>
      </w:r>
      <w:proofErr w:type="spellStart"/>
      <w:r w:rsidRPr="006332AC">
        <w:t>aportante</w:t>
      </w:r>
      <w:proofErr w:type="spellEnd"/>
      <w:r w:rsidRPr="006332AC">
        <w:t xml:space="preserve"> y la empresa responsable del proyecto de inversión en la producción teatral nacional, estarán a lo siguiente:</w:t>
      </w:r>
    </w:p>
    <w:p w:rsidR="00A91A59" w:rsidRPr="006332AC" w:rsidRDefault="00A91A59" w:rsidP="00A91A59">
      <w:pPr>
        <w:pStyle w:val="INCISO"/>
        <w:spacing w:after="96"/>
      </w:pPr>
      <w:r w:rsidRPr="006332AC">
        <w:rPr>
          <w:b/>
        </w:rPr>
        <w:lastRenderedPageBreak/>
        <w:t>a)</w:t>
      </w:r>
      <w:r w:rsidRPr="006332AC">
        <w:tab/>
        <w:t>El Comité emitirá un acuerdo a través del cual señale los hechos o circunstancias por las cuales procede la revocación del estímulo fiscal;</w:t>
      </w:r>
    </w:p>
    <w:p w:rsidR="00A91A59" w:rsidRPr="006332AC" w:rsidRDefault="00A91A59" w:rsidP="00A91A59">
      <w:pPr>
        <w:pStyle w:val="INCISO"/>
        <w:spacing w:after="96"/>
      </w:pPr>
      <w:r w:rsidRPr="006332AC">
        <w:rPr>
          <w:b/>
        </w:rPr>
        <w:t>b)</w:t>
      </w:r>
      <w:r w:rsidRPr="006332AC">
        <w:tab/>
        <w:t xml:space="preserve">El contenido del acuerdo a que se refiere el inciso anterior, se notificará, en términos de la regla 15 de las presentes reglas, por la Secretaría Técnica del Comité al contribuyente </w:t>
      </w:r>
      <w:proofErr w:type="spellStart"/>
      <w:r w:rsidRPr="006332AC">
        <w:t>aportante</w:t>
      </w:r>
      <w:proofErr w:type="spellEnd"/>
      <w:r w:rsidRPr="006332AC">
        <w:t xml:space="preserve"> y a la empresa responsable del proyecto de inversión en la producción teatral nacional;</w:t>
      </w:r>
    </w:p>
    <w:p w:rsidR="00A91A59" w:rsidRPr="006332AC" w:rsidRDefault="00A91A59" w:rsidP="00A91A59">
      <w:pPr>
        <w:pStyle w:val="INCISO"/>
        <w:spacing w:after="96"/>
      </w:pPr>
      <w:r w:rsidRPr="006332AC">
        <w:rPr>
          <w:b/>
        </w:rPr>
        <w:t>c)</w:t>
      </w:r>
      <w:r w:rsidRPr="006332AC">
        <w:tab/>
        <w:t xml:space="preserve">El contribuyente </w:t>
      </w:r>
      <w:proofErr w:type="spellStart"/>
      <w:r w:rsidRPr="006332AC">
        <w:t>aportante</w:t>
      </w:r>
      <w:proofErr w:type="spellEnd"/>
      <w:r w:rsidRPr="006332AC">
        <w:t xml:space="preserve"> y la empresa responsable del proyecto de inversión en la producción teatral nacional contarán con un plazo de veinte días hábiles contados a partir de aquel en que se notifique el acuerdo a que se refiere el inciso a) anterior, para presentar, en su caso, la documentación que consideren que desvirtúa los hechos o circunstancias asentados en </w:t>
      </w:r>
      <w:r>
        <w:t xml:space="preserve"> </w:t>
      </w:r>
      <w:r w:rsidRPr="006332AC">
        <w:t>el mismo;</w:t>
      </w:r>
    </w:p>
    <w:p w:rsidR="00A91A59" w:rsidRPr="006332AC" w:rsidRDefault="00A91A59" w:rsidP="00A91A59">
      <w:pPr>
        <w:pStyle w:val="INCISO"/>
        <w:spacing w:after="96"/>
      </w:pPr>
      <w:r w:rsidRPr="006332AC">
        <w:rPr>
          <w:b/>
        </w:rPr>
        <w:t>d)</w:t>
      </w:r>
      <w:r w:rsidRPr="006332AC">
        <w:tab/>
        <w:t xml:space="preserve">Cuando el contribuyente </w:t>
      </w:r>
      <w:proofErr w:type="spellStart"/>
      <w:r w:rsidRPr="006332AC">
        <w:t>aportante</w:t>
      </w:r>
      <w:proofErr w:type="spellEnd"/>
      <w:r w:rsidRPr="006332AC">
        <w:t xml:space="preserve"> y la empresa responsable del proyecto de inversión en la producción teatral nacional presenten la documentación que desvirtúe los hechos o circunstancias asentados en el acuerdo a que se refiere el inciso a) anterior, dentro del plazo a que se refiere el inciso c) de esta regla, el Comité emitirá, en su caso, un acuerdo pronunciándose respecto del cumplimiento del contribuyente </w:t>
      </w:r>
      <w:proofErr w:type="spellStart"/>
      <w:r w:rsidRPr="006332AC">
        <w:t>aportante</w:t>
      </w:r>
      <w:proofErr w:type="spellEnd"/>
      <w:r w:rsidRPr="006332AC">
        <w:t xml:space="preserve"> y de la empresa responsable del proyecto de inversión</w:t>
      </w:r>
      <w:r w:rsidRPr="006332AC">
        <w:rPr>
          <w:b/>
        </w:rPr>
        <w:t xml:space="preserve"> </w:t>
      </w:r>
      <w:r w:rsidRPr="006332AC">
        <w:t>en la producción teatral nacional;</w:t>
      </w:r>
    </w:p>
    <w:p w:rsidR="00A91A59" w:rsidRPr="006332AC" w:rsidRDefault="00A91A59" w:rsidP="00A91A59">
      <w:pPr>
        <w:pStyle w:val="INCISO"/>
        <w:spacing w:after="96"/>
      </w:pPr>
      <w:r w:rsidRPr="006332AC">
        <w:rPr>
          <w:b/>
        </w:rPr>
        <w:t>e)</w:t>
      </w:r>
      <w:r w:rsidRPr="006332AC">
        <w:tab/>
        <w:t xml:space="preserve">Cuando el contribuyente </w:t>
      </w:r>
      <w:proofErr w:type="spellStart"/>
      <w:r w:rsidRPr="006332AC">
        <w:t>aportante</w:t>
      </w:r>
      <w:proofErr w:type="spellEnd"/>
      <w:r w:rsidRPr="006332AC">
        <w:t xml:space="preserve"> y la empresa responsable del proyecto de inversión en la producción teatral nacional no desvirtúen los hechos o circunstancias asentados en el acuerdo a que se refiere el inciso a) anterior, dentro del plazo a que se refiere el inciso c) de esta regla, el Comité emitirá un acuerdo pronunciándose respecto de la procedencia de revocación</w:t>
      </w:r>
      <w:r>
        <w:t xml:space="preserve"> </w:t>
      </w:r>
      <w:r w:rsidRPr="006332AC">
        <w:t>del estímulo fiscal, debiendo proceder conforme a la regla 26 de las presentes reglas, y</w:t>
      </w:r>
    </w:p>
    <w:p w:rsidR="00A91A59" w:rsidRPr="006332AC" w:rsidRDefault="00A91A59" w:rsidP="00A91A59">
      <w:pPr>
        <w:pStyle w:val="INCISO"/>
        <w:spacing w:line="217" w:lineRule="exact"/>
      </w:pPr>
      <w:r w:rsidRPr="006332AC">
        <w:rPr>
          <w:b/>
        </w:rPr>
        <w:t>f)</w:t>
      </w:r>
      <w:r w:rsidRPr="006332AC">
        <w:tab/>
        <w:t xml:space="preserve">Una vez efectuado el pago del impuesto sobre la renta en términos de la regla 26 de las presentes reglas, el contribuyente </w:t>
      </w:r>
      <w:proofErr w:type="spellStart"/>
      <w:r w:rsidRPr="006332AC">
        <w:t>aportante</w:t>
      </w:r>
      <w:proofErr w:type="spellEnd"/>
      <w:r w:rsidRPr="006332AC">
        <w:t xml:space="preserve"> y la empresa responsable del proyecto de inversión en la producción teatral nacional deberán presentar ante la Secretaría Técnica del Comité la documentación comprobatoria del pago correspondiente en un plazo no mayor a treinta días naturales.</w:t>
      </w:r>
    </w:p>
    <w:p w:rsidR="00A91A59" w:rsidRPr="006332AC" w:rsidRDefault="00A91A59" w:rsidP="00A91A59">
      <w:pPr>
        <w:pStyle w:val="ANOTACION"/>
        <w:spacing w:line="217" w:lineRule="exact"/>
      </w:pPr>
      <w:r w:rsidRPr="006332AC">
        <w:t>TRANSITORIOS</w:t>
      </w:r>
    </w:p>
    <w:p w:rsidR="00A91A59" w:rsidRPr="006332AC" w:rsidRDefault="00A91A59" w:rsidP="00A91A59">
      <w:pPr>
        <w:pStyle w:val="Texto"/>
        <w:spacing w:line="217" w:lineRule="exact"/>
        <w:rPr>
          <w:szCs w:val="18"/>
        </w:rPr>
      </w:pPr>
      <w:r w:rsidRPr="006332AC">
        <w:rPr>
          <w:b/>
          <w:szCs w:val="18"/>
        </w:rPr>
        <w:t>Primero.</w:t>
      </w:r>
      <w:r w:rsidRPr="006332AC">
        <w:rPr>
          <w:szCs w:val="18"/>
        </w:rPr>
        <w:t xml:space="preserve"> El presente Acuerdo entrará en vigor al día siguiente de su publicación en el Diario Oficial de </w:t>
      </w:r>
      <w:r>
        <w:rPr>
          <w:szCs w:val="18"/>
        </w:rPr>
        <w:t xml:space="preserve"> </w:t>
      </w:r>
      <w:r w:rsidRPr="006332AC">
        <w:rPr>
          <w:szCs w:val="18"/>
        </w:rPr>
        <w:t>la Federación.</w:t>
      </w:r>
    </w:p>
    <w:p w:rsidR="00A91A59" w:rsidRPr="006332AC" w:rsidRDefault="00A91A59" w:rsidP="00A91A59">
      <w:pPr>
        <w:pStyle w:val="Texto"/>
        <w:spacing w:line="217" w:lineRule="exact"/>
        <w:rPr>
          <w:szCs w:val="18"/>
        </w:rPr>
      </w:pPr>
      <w:r w:rsidRPr="006332AC">
        <w:rPr>
          <w:b/>
          <w:szCs w:val="18"/>
        </w:rPr>
        <w:t xml:space="preserve">Segundo. </w:t>
      </w:r>
      <w:r w:rsidRPr="006332AC">
        <w:rPr>
          <w:szCs w:val="18"/>
        </w:rPr>
        <w:t>Se abroga el Acuerdo por el que se emiten las Reglas Generales para la Aplicación del Estímulo Fiscal a Proyectos de Inversión en la Producción Teatral Nacional, publicado en el Diario Oficial de la Federación el 20 de enero de 2014.</w:t>
      </w:r>
    </w:p>
    <w:p w:rsidR="00A91A59" w:rsidRPr="006332AC" w:rsidRDefault="00A91A59" w:rsidP="00A91A59">
      <w:pPr>
        <w:pStyle w:val="Texto"/>
        <w:spacing w:line="217" w:lineRule="exact"/>
        <w:rPr>
          <w:szCs w:val="18"/>
        </w:rPr>
      </w:pPr>
      <w:r w:rsidRPr="006332AC">
        <w:rPr>
          <w:b/>
          <w:szCs w:val="18"/>
        </w:rPr>
        <w:t>Tercero.</w:t>
      </w:r>
      <w:r w:rsidRPr="006332AC">
        <w:rPr>
          <w:szCs w:val="18"/>
        </w:rPr>
        <w:t xml:space="preserve"> Para efectos de la presentación de las obligaciones a que se refieren las reglas 22, 23 y 24 de las presentes reglas, los informes trimestrales y el cumplimento de las demás obligaciones establecidas en el Acuerdo que se abroga mediante el presente instrumento, los contribuyentes </w:t>
      </w:r>
      <w:proofErr w:type="spellStart"/>
      <w:r w:rsidRPr="006332AC">
        <w:rPr>
          <w:szCs w:val="18"/>
        </w:rPr>
        <w:t>aportantes</w:t>
      </w:r>
      <w:proofErr w:type="spellEnd"/>
      <w:r w:rsidRPr="006332AC">
        <w:rPr>
          <w:szCs w:val="18"/>
        </w:rPr>
        <w:t xml:space="preserve"> y las empresas responsables de los proyectos de inversión en la producción teatral nacional previamente autorizados a la fecha de la entrada en vigor de este Acuerdo, quedarán sujetos a las Reglas Generales para la Aplicación del Estímulo Fiscal a Proyectos de Inversión en la Producción Teatral Nacional contenidas en el presente Acuerdo y deberán cumplir con las obligaciones a partir del 15 de junio de 2016.</w:t>
      </w:r>
    </w:p>
    <w:p w:rsidR="00A91A59" w:rsidRPr="006332AC" w:rsidRDefault="00A91A59" w:rsidP="00A91A59">
      <w:pPr>
        <w:pStyle w:val="Texto"/>
        <w:spacing w:line="217" w:lineRule="exact"/>
        <w:rPr>
          <w:szCs w:val="18"/>
        </w:rPr>
      </w:pPr>
      <w:r w:rsidRPr="006332AC">
        <w:rPr>
          <w:szCs w:val="18"/>
        </w:rPr>
        <w:t>Los informes trimestrales y el cumplimento de las demás obligaciones que se realicen a partir de la entrada en vigor del presente acuerdo y antes del 15 de junio de 2016, se realizarán en términos de las Reglas Generales para la Aplicación del Estímulo Fiscal a Proyectos de Inversión en la Producción Teatral Nacional, emitidas a través de Acuerdo publicado en el Diario Oficial de la Federación el 20 de enero de 2014.</w:t>
      </w:r>
    </w:p>
    <w:p w:rsidR="00A91A59" w:rsidRPr="006332AC" w:rsidRDefault="00A91A59" w:rsidP="00A91A59">
      <w:pPr>
        <w:pStyle w:val="Texto"/>
        <w:spacing w:line="217" w:lineRule="exact"/>
        <w:rPr>
          <w:szCs w:val="18"/>
        </w:rPr>
      </w:pPr>
      <w:r w:rsidRPr="006332AC">
        <w:rPr>
          <w:b/>
          <w:szCs w:val="18"/>
        </w:rPr>
        <w:t>Cuarto.</w:t>
      </w:r>
      <w:r w:rsidRPr="006332AC">
        <w:rPr>
          <w:szCs w:val="18"/>
        </w:rPr>
        <w:t xml:space="preserve"> En el caso de sociedades controladoras que se encuentren en el supuesto que establece el Artículo Noveno, fracción XVI de las Disposiciones Transitorias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 y que hayan obtenido autorización para aplicar el estímulo fiscal, estarán a lo siguiente:</w:t>
      </w:r>
    </w:p>
    <w:p w:rsidR="00A91A59" w:rsidRPr="006332AC" w:rsidRDefault="00A91A59" w:rsidP="00A91A59">
      <w:pPr>
        <w:pStyle w:val="ROMANOS"/>
        <w:spacing w:line="217" w:lineRule="exact"/>
      </w:pPr>
      <w:r w:rsidRPr="006332AC">
        <w:rPr>
          <w:b/>
        </w:rPr>
        <w:t>a)</w:t>
      </w:r>
      <w:r w:rsidRPr="006332AC">
        <w:tab/>
        <w:t>La sociedad controladora podrá acreditar el estímulo fiscal aplicado por cada una de las sociedades controladas o por ella misma, contra el impuesto sobre la renta consolidado del ejercicio, en la participación consolidable.</w:t>
      </w:r>
    </w:p>
    <w:p w:rsidR="00A91A59" w:rsidRPr="006332AC" w:rsidRDefault="00A91A59" w:rsidP="00A91A59">
      <w:pPr>
        <w:pStyle w:val="ROMANOS"/>
        <w:spacing w:line="217" w:lineRule="exact"/>
      </w:pPr>
      <w:r w:rsidRPr="006332AC">
        <w:rPr>
          <w:b/>
        </w:rPr>
        <w:lastRenderedPageBreak/>
        <w:t>b)</w:t>
      </w:r>
      <w:r w:rsidRPr="006332AC">
        <w:tab/>
        <w:t xml:space="preserve">La participación consolidable será la que se determine conforme a lo previsto en el artículo 68, fracción I, tercer párrafo de la Ley del Impuesto sobre la Renta vigente hasta el 31 de diciembre </w:t>
      </w:r>
      <w:r>
        <w:t xml:space="preserve"> </w:t>
      </w:r>
      <w:r w:rsidRPr="006332AC">
        <w:t>de 2013.</w:t>
      </w:r>
    </w:p>
    <w:p w:rsidR="00A91A59" w:rsidRPr="006332AC" w:rsidRDefault="00A91A59" w:rsidP="00A91A59">
      <w:pPr>
        <w:pStyle w:val="ROMANOS"/>
        <w:spacing w:line="217" w:lineRule="exact"/>
      </w:pPr>
      <w:r w:rsidRPr="006332AC">
        <w:rPr>
          <w:b/>
        </w:rPr>
        <w:t>c)</w:t>
      </w:r>
      <w:r w:rsidRPr="006332AC">
        <w:tab/>
        <w:t>El monto del estímulo fiscal acreditado por la sociedad controladora no podrá exceder del importe que cada una de las sociedades controladas, que hayan tenido derecho al mismo, apliquen de manera individual en cada ejercicio en la participación consolidable ni del impuesto sobre la renta consolidado del ejercicio.</w:t>
      </w:r>
    </w:p>
    <w:p w:rsidR="00A91A59" w:rsidRPr="006332AC" w:rsidRDefault="00A91A59" w:rsidP="00A91A59">
      <w:pPr>
        <w:pStyle w:val="Texto"/>
        <w:spacing w:line="217" w:lineRule="exact"/>
        <w:rPr>
          <w:szCs w:val="18"/>
        </w:rPr>
      </w:pPr>
      <w:r w:rsidRPr="006332AC">
        <w:rPr>
          <w:b/>
          <w:szCs w:val="18"/>
        </w:rPr>
        <w:t>Quinto.</w:t>
      </w:r>
      <w:r w:rsidRPr="006332AC">
        <w:rPr>
          <w:szCs w:val="18"/>
        </w:rPr>
        <w:t xml:space="preserve"> El procedimiento de notificación electrónica para los contribuyentes </w:t>
      </w:r>
      <w:proofErr w:type="spellStart"/>
      <w:r w:rsidRPr="006332AC">
        <w:rPr>
          <w:szCs w:val="18"/>
        </w:rPr>
        <w:t>aportantes</w:t>
      </w:r>
      <w:proofErr w:type="spellEnd"/>
      <w:r w:rsidRPr="006332AC">
        <w:rPr>
          <w:szCs w:val="18"/>
        </w:rPr>
        <w:t xml:space="preserve"> y las empresas responsables de los proyectos de inversión en la producción teatral nacional contenido en el presente Acuerdo entrará en vigor a partir del 15 de junio de 2016.</w:t>
      </w:r>
    </w:p>
    <w:p w:rsidR="00A91A59" w:rsidRPr="006332AC" w:rsidRDefault="00A91A59" w:rsidP="00A91A59">
      <w:pPr>
        <w:pStyle w:val="Texto"/>
        <w:spacing w:line="217" w:lineRule="exact"/>
        <w:rPr>
          <w:szCs w:val="18"/>
        </w:rPr>
      </w:pPr>
      <w:r w:rsidRPr="006332AC">
        <w:rPr>
          <w:szCs w:val="18"/>
        </w:rPr>
        <w:t>Las notificaciones que se realicen a partir de la entrada en vigor del presente acuerdo y antes del 15 de junio de 2016, se realizarán en términos de las Reglas Generales para la Aplicación del Estímulo Fiscal a Proyectos de Inversión en la Producción Teatral Nacional, emitidas a través del Acuerdo publicado en el Diario Oficial de la Federación el 20 de enero de 2014.</w:t>
      </w:r>
    </w:p>
    <w:p w:rsidR="00A91A59" w:rsidRPr="006332AC" w:rsidRDefault="00A91A59" w:rsidP="00A91A59">
      <w:pPr>
        <w:pStyle w:val="Texto"/>
        <w:spacing w:line="217" w:lineRule="exact"/>
        <w:rPr>
          <w:szCs w:val="18"/>
        </w:rPr>
      </w:pPr>
      <w:r w:rsidRPr="006332AC">
        <w:rPr>
          <w:b/>
          <w:szCs w:val="18"/>
        </w:rPr>
        <w:t>Sexto.</w:t>
      </w:r>
      <w:r w:rsidRPr="006332AC">
        <w:rPr>
          <w:szCs w:val="18"/>
        </w:rPr>
        <w:t xml:space="preserve"> El Manual de Procedimientos del Sistema en línea, publicado en la página de Internet de la SHCP, contendrá las especificaciones operativas para el cumplimiento de las obligaciones de los contribuyentes </w:t>
      </w:r>
      <w:proofErr w:type="spellStart"/>
      <w:r w:rsidRPr="006332AC">
        <w:rPr>
          <w:szCs w:val="18"/>
        </w:rPr>
        <w:t>aportantes</w:t>
      </w:r>
      <w:proofErr w:type="spellEnd"/>
      <w:r w:rsidRPr="006332AC">
        <w:rPr>
          <w:szCs w:val="18"/>
        </w:rPr>
        <w:t xml:space="preserve"> y las empresas responsables del proyecto de inversión en la producción teatral nacional a que se refieren las reglas 22, 23 y 24.</w:t>
      </w:r>
    </w:p>
    <w:p w:rsidR="00A91A59" w:rsidRPr="006332AC" w:rsidRDefault="00A91A59" w:rsidP="00A91A59">
      <w:pPr>
        <w:pStyle w:val="Texto"/>
        <w:spacing w:line="217" w:lineRule="exact"/>
        <w:rPr>
          <w:szCs w:val="18"/>
        </w:rPr>
      </w:pPr>
      <w:r>
        <w:rPr>
          <w:szCs w:val="18"/>
        </w:rPr>
        <w:t>Atentamente</w:t>
      </w:r>
    </w:p>
    <w:p w:rsidR="00A91A59" w:rsidRPr="000D1D22" w:rsidRDefault="00A91A59" w:rsidP="00A91A59">
      <w:pPr>
        <w:pStyle w:val="Texto"/>
        <w:spacing w:line="217" w:lineRule="exact"/>
        <w:rPr>
          <w:szCs w:val="18"/>
        </w:rPr>
      </w:pPr>
      <w:r w:rsidRPr="006332AC">
        <w:rPr>
          <w:szCs w:val="18"/>
        </w:rPr>
        <w:t>Ciudad de México a 19 de febrero de 2016</w:t>
      </w:r>
      <w:r>
        <w:rPr>
          <w:szCs w:val="18"/>
        </w:rPr>
        <w:t xml:space="preserve">.- La </w:t>
      </w:r>
      <w:r w:rsidRPr="006332AC">
        <w:rPr>
          <w:szCs w:val="18"/>
        </w:rPr>
        <w:t>Representante Titular del Instituto Nacional de Bellas Artes y Literatura</w:t>
      </w:r>
      <w:r>
        <w:rPr>
          <w:szCs w:val="18"/>
        </w:rPr>
        <w:t xml:space="preserve">, </w:t>
      </w:r>
      <w:r w:rsidRPr="006332AC">
        <w:rPr>
          <w:b/>
          <w:szCs w:val="18"/>
        </w:rPr>
        <w:t>María Cristina García Cepeda</w:t>
      </w:r>
      <w:r>
        <w:rPr>
          <w:szCs w:val="18"/>
        </w:rPr>
        <w:t xml:space="preserve">.- Rúbrica.- El </w:t>
      </w:r>
      <w:r w:rsidRPr="006332AC">
        <w:rPr>
          <w:szCs w:val="18"/>
        </w:rPr>
        <w:t>Representante Titular de la Secretaría de Cultura</w:t>
      </w:r>
      <w:r>
        <w:rPr>
          <w:szCs w:val="18"/>
        </w:rPr>
        <w:t xml:space="preserve">, </w:t>
      </w:r>
      <w:r w:rsidRPr="006332AC">
        <w:rPr>
          <w:b/>
          <w:szCs w:val="18"/>
        </w:rPr>
        <w:t>Luis Norberto Cacho Pérez</w:t>
      </w:r>
      <w:r w:rsidRPr="000D1D22">
        <w:rPr>
          <w:szCs w:val="18"/>
        </w:rPr>
        <w:t>.- Rúbrica</w:t>
      </w:r>
      <w:r>
        <w:rPr>
          <w:szCs w:val="18"/>
        </w:rPr>
        <w:t xml:space="preserve">.- El </w:t>
      </w:r>
      <w:r w:rsidRPr="006332AC">
        <w:rPr>
          <w:szCs w:val="18"/>
        </w:rPr>
        <w:t>Representante Suplente de la Secretaría de</w:t>
      </w:r>
      <w:r>
        <w:rPr>
          <w:szCs w:val="18"/>
        </w:rPr>
        <w:t xml:space="preserve"> </w:t>
      </w:r>
      <w:r w:rsidRPr="006332AC">
        <w:rPr>
          <w:szCs w:val="18"/>
        </w:rPr>
        <w:t>Hacienda y Crédito Público</w:t>
      </w:r>
      <w:r w:rsidRPr="000D1D22">
        <w:rPr>
          <w:szCs w:val="18"/>
        </w:rPr>
        <w:t xml:space="preserve">, </w:t>
      </w:r>
      <w:r w:rsidRPr="006332AC">
        <w:rPr>
          <w:b/>
          <w:szCs w:val="18"/>
        </w:rPr>
        <w:t>Rodrigo Barros Reyes Retana</w:t>
      </w:r>
      <w:r>
        <w:rPr>
          <w:szCs w:val="18"/>
        </w:rPr>
        <w:t>.- Rúbrica.</w:t>
      </w:r>
    </w:p>
    <w:p w:rsidR="00A015BC" w:rsidRDefault="00427EBD"/>
    <w:sectPr w:rsidR="00A015BC" w:rsidSect="00E613B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BD" w:rsidRDefault="00427EBD" w:rsidP="00A91A59">
      <w:pPr>
        <w:spacing w:after="0" w:line="240" w:lineRule="auto"/>
      </w:pPr>
      <w:r>
        <w:separator/>
      </w:r>
    </w:p>
  </w:endnote>
  <w:endnote w:type="continuationSeparator" w:id="0">
    <w:p w:rsidR="00427EBD" w:rsidRDefault="00427EBD" w:rsidP="00A9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BD" w:rsidRDefault="00427EBD" w:rsidP="00A91A59">
      <w:pPr>
        <w:spacing w:after="0" w:line="240" w:lineRule="auto"/>
      </w:pPr>
      <w:r>
        <w:separator/>
      </w:r>
    </w:p>
  </w:footnote>
  <w:footnote w:type="continuationSeparator" w:id="0">
    <w:p w:rsidR="00427EBD" w:rsidRDefault="00427EBD" w:rsidP="00A91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59" w:rsidRPr="00787470" w:rsidRDefault="00A91A59" w:rsidP="00A91A59">
    <w:pPr>
      <w:pStyle w:val="Fechas"/>
      <w:rPr>
        <w:rFonts w:cs="Times New Roman"/>
      </w:rPr>
    </w:pPr>
    <w:r>
      <w:rPr>
        <w:rFonts w:cs="Times New Roman"/>
      </w:rPr>
      <w:t xml:space="preserve"> </w:t>
    </w:r>
    <w:r w:rsidRPr="00787470">
      <w:rPr>
        <w:rFonts w:cs="Times New Roman"/>
      </w:rPr>
      <w:t xml:space="preserve">     (Primera Sección)</w:t>
    </w:r>
    <w:r w:rsidRPr="00787470">
      <w:rPr>
        <w:rFonts w:cs="Times New Roman"/>
      </w:rPr>
      <w:tab/>
      <w:t>DIARIO OFICIAL</w:t>
    </w:r>
    <w:r w:rsidRPr="00787470">
      <w:rPr>
        <w:rFonts w:cs="Times New Roman"/>
      </w:rPr>
      <w:tab/>
    </w:r>
    <w:proofErr w:type="gramStart"/>
    <w:r w:rsidRPr="00787470">
      <w:rPr>
        <w:rFonts w:cs="Times New Roman"/>
      </w:rPr>
      <w:t>Lunes</w:t>
    </w:r>
    <w:proofErr w:type="gramEnd"/>
    <w:r w:rsidRPr="00787470">
      <w:rPr>
        <w:rFonts w:cs="Times New Roman"/>
      </w:rPr>
      <w:t xml:space="preserve"> 29 de febrero de 2016</w:t>
    </w:r>
  </w:p>
  <w:p w:rsidR="00A91A59" w:rsidRDefault="00A91A5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1A59"/>
    <w:rsid w:val="00211C5E"/>
    <w:rsid w:val="00427EBD"/>
    <w:rsid w:val="00A91A59"/>
    <w:rsid w:val="00B779C8"/>
    <w:rsid w:val="00E613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91A5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A91A5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A91A59"/>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A91A5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A91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91A59"/>
    <w:pPr>
      <w:pBdr>
        <w:top w:val="double" w:sz="6" w:space="1" w:color="auto"/>
      </w:pBdr>
      <w:spacing w:line="240" w:lineRule="auto"/>
      <w:ind w:firstLine="0"/>
      <w:outlineLvl w:val="1"/>
    </w:pPr>
    <w:rPr>
      <w:lang w:val="es-MX"/>
    </w:rPr>
  </w:style>
  <w:style w:type="character" w:customStyle="1" w:styleId="TextoCar">
    <w:name w:val="Texto Car"/>
    <w:link w:val="Texto"/>
    <w:locked/>
    <w:rsid w:val="00A91A59"/>
    <w:rPr>
      <w:rFonts w:ascii="Arial" w:eastAsia="Times New Roman" w:hAnsi="Arial" w:cs="Arial"/>
      <w:sz w:val="18"/>
      <w:szCs w:val="20"/>
      <w:lang w:val="es-ES" w:eastAsia="es-ES"/>
    </w:rPr>
  </w:style>
  <w:style w:type="character" w:customStyle="1" w:styleId="ROMANOSCar">
    <w:name w:val="ROMANOS Car"/>
    <w:link w:val="ROMANOS"/>
    <w:locked/>
    <w:rsid w:val="00A91A59"/>
    <w:rPr>
      <w:rFonts w:ascii="Arial" w:eastAsia="Times New Roman" w:hAnsi="Arial" w:cs="Arial"/>
      <w:sz w:val="18"/>
      <w:szCs w:val="18"/>
      <w:lang w:val="es-ES" w:eastAsia="es-ES"/>
    </w:rPr>
  </w:style>
  <w:style w:type="character" w:customStyle="1" w:styleId="ANOTACIONCar">
    <w:name w:val="ANOTACION Car"/>
    <w:link w:val="ANOTACION"/>
    <w:locked/>
    <w:rsid w:val="00A91A59"/>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A91A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1A59"/>
  </w:style>
  <w:style w:type="paragraph" w:styleId="Piedepgina">
    <w:name w:val="footer"/>
    <w:basedOn w:val="Normal"/>
    <w:link w:val="PiedepginaCar"/>
    <w:uiPriority w:val="99"/>
    <w:semiHidden/>
    <w:unhideWhenUsed/>
    <w:rsid w:val="00A91A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91A59"/>
  </w:style>
  <w:style w:type="paragraph" w:customStyle="1" w:styleId="Fechas">
    <w:name w:val="Fechas"/>
    <w:basedOn w:val="Texto"/>
    <w:autoRedefine/>
    <w:rsid w:val="00A91A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DD91D0-F948-4D1D-A69D-83EAC9FF5B26}"/>
</file>

<file path=customXml/itemProps2.xml><?xml version="1.0" encoding="utf-8"?>
<ds:datastoreItem xmlns:ds="http://schemas.openxmlformats.org/officeDocument/2006/customXml" ds:itemID="{499FC2A5-CF64-47F0-A0CF-C2B8DE3189C9}"/>
</file>

<file path=customXml/itemProps3.xml><?xml version="1.0" encoding="utf-8"?>
<ds:datastoreItem xmlns:ds="http://schemas.openxmlformats.org/officeDocument/2006/customXml" ds:itemID="{D49FEB03-6665-4D23-8819-041C627CC0CE}"/>
</file>

<file path=docProps/app.xml><?xml version="1.0" encoding="utf-8"?>
<Properties xmlns="http://schemas.openxmlformats.org/officeDocument/2006/extended-properties" xmlns:vt="http://schemas.openxmlformats.org/officeDocument/2006/docPropsVTypes">
  <Template>Normal.dotm</Template>
  <TotalTime>1</TotalTime>
  <Pages>11</Pages>
  <Words>6909</Words>
  <Characters>38000</Characters>
  <Application>Microsoft Office Word</Application>
  <DocSecurity>0</DocSecurity>
  <Lines>316</Lines>
  <Paragraphs>89</Paragraphs>
  <ScaleCrop>false</ScaleCrop>
  <Company/>
  <LinksUpToDate>false</LinksUpToDate>
  <CharactersWithSpaces>44820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2016-02-29T14:41:00Z</dcterms:created>
  <dcterms:modified xsi:type="dcterms:W3CDTF">2016-02-29T14:43:00Z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179400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