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B5" w:rsidRPr="00B26555" w:rsidRDefault="00A716B5" w:rsidP="00A716B5">
      <w:pPr>
        <w:pStyle w:val="texto"/>
        <w:spacing w:line="400" w:lineRule="exact"/>
        <w:rPr>
          <w:b/>
        </w:rPr>
      </w:pPr>
      <w:proofErr w:type="spellStart"/>
      <w:r w:rsidRPr="00B26555">
        <w:rPr>
          <w:b/>
        </w:rPr>
        <w:t>D10</w:t>
      </w:r>
      <w:proofErr w:type="spellEnd"/>
      <w:r w:rsidRPr="00B26555">
        <w:rPr>
          <w:b/>
        </w:rPr>
        <w:t>.</w:t>
      </w:r>
    </w:p>
    <w:p w:rsidR="00A716B5" w:rsidRPr="000D5906" w:rsidRDefault="00A716B5" w:rsidP="00A716B5">
      <w:pPr>
        <w:pStyle w:val="texto"/>
        <w:spacing w:line="400" w:lineRule="exact"/>
      </w:pPr>
    </w:p>
    <w:tbl>
      <w:tblPr>
        <w:tblW w:w="871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27"/>
        <w:gridCol w:w="679"/>
        <w:gridCol w:w="1563"/>
        <w:gridCol w:w="1186"/>
        <w:gridCol w:w="366"/>
        <w:gridCol w:w="1669"/>
        <w:gridCol w:w="1725"/>
      </w:tblGrid>
      <w:tr w:rsidR="00A716B5" w:rsidRPr="00B26555" w:rsidTr="00CC147E">
        <w:trPr>
          <w:trHeight w:val="20"/>
        </w:trPr>
        <w:tc>
          <w:tcPr>
            <w:tcW w:w="4955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716B5" w:rsidRPr="00B26555" w:rsidRDefault="00A716B5" w:rsidP="00CC147E">
            <w:pPr>
              <w:pStyle w:val="texto"/>
              <w:spacing w:line="400" w:lineRule="exact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B26555">
              <w:rPr>
                <w:sz w:val="14"/>
                <w:szCs w:val="14"/>
              </w:rPr>
              <w:br w:type="page"/>
            </w:r>
            <w:r w:rsidRPr="00B26555">
              <w:rPr>
                <w:rFonts w:eastAsia="Calibri"/>
                <w:b/>
                <w:sz w:val="14"/>
                <w:szCs w:val="14"/>
                <w:lang w:eastAsia="en-US"/>
              </w:rPr>
              <w:t>RELACIÓN DE DOCUMENTOS.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  <w:vAlign w:val="center"/>
          </w:tcPr>
          <w:p w:rsidR="00A716B5" w:rsidRPr="00B26555" w:rsidRDefault="00A716B5" w:rsidP="00CC147E">
            <w:pPr>
              <w:pStyle w:val="texto"/>
              <w:spacing w:line="400" w:lineRule="exact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rFonts w:eastAsia="Calibri"/>
                <w:sz w:val="14"/>
                <w:szCs w:val="14"/>
                <w:lang w:eastAsia="en-US"/>
              </w:rPr>
              <w:t>Código de Barras</w:t>
            </w:r>
          </w:p>
        </w:tc>
      </w:tr>
      <w:tr w:rsidR="00A716B5" w:rsidRPr="00B26555" w:rsidTr="00CC147E">
        <w:trPr>
          <w:trHeight w:val="20"/>
        </w:trPr>
        <w:tc>
          <w:tcPr>
            <w:tcW w:w="4955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:rsidR="00A716B5" w:rsidRPr="00B26555" w:rsidRDefault="00A716B5" w:rsidP="00CC147E">
            <w:pPr>
              <w:pStyle w:val="texto"/>
              <w:spacing w:line="400" w:lineRule="exact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  <w:vAlign w:val="center"/>
          </w:tcPr>
          <w:p w:rsidR="00A716B5" w:rsidRPr="00B26555" w:rsidRDefault="00A716B5" w:rsidP="00CC147E">
            <w:pPr>
              <w:pStyle w:val="texto"/>
              <w:spacing w:line="400" w:lineRule="exact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A716B5" w:rsidRPr="00B26555" w:rsidTr="00CC147E">
        <w:trPr>
          <w:trHeight w:val="20"/>
        </w:trPr>
        <w:tc>
          <w:tcPr>
            <w:tcW w:w="8715" w:type="dxa"/>
            <w:gridSpan w:val="7"/>
            <w:shd w:val="clear" w:color="auto" w:fill="D9D9D9"/>
          </w:tcPr>
          <w:p w:rsidR="00A716B5" w:rsidRPr="00B26555" w:rsidRDefault="00A716B5" w:rsidP="00CC147E">
            <w:pPr>
              <w:pStyle w:val="texto"/>
              <w:spacing w:line="400" w:lineRule="exact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B26555">
              <w:rPr>
                <w:rFonts w:eastAsia="Calibri"/>
                <w:b/>
                <w:sz w:val="14"/>
                <w:szCs w:val="14"/>
                <w:lang w:eastAsia="en-US"/>
              </w:rPr>
              <w:t>DATOS GENERALES</w:t>
            </w:r>
          </w:p>
        </w:tc>
      </w:tr>
      <w:tr w:rsidR="00A716B5" w:rsidRPr="00B26555" w:rsidTr="00CC147E">
        <w:trPr>
          <w:trHeight w:val="20"/>
        </w:trPr>
        <w:tc>
          <w:tcPr>
            <w:tcW w:w="2206" w:type="dxa"/>
            <w:gridSpan w:val="2"/>
          </w:tcPr>
          <w:p w:rsidR="00A716B5" w:rsidRPr="00B26555" w:rsidRDefault="00A716B5" w:rsidP="00CC147E">
            <w:pPr>
              <w:pStyle w:val="texto"/>
              <w:spacing w:line="400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rFonts w:eastAsia="Calibri"/>
                <w:sz w:val="14"/>
                <w:szCs w:val="14"/>
                <w:lang w:eastAsia="en-US"/>
              </w:rPr>
              <w:t>Aduana de Despacho</w:t>
            </w:r>
          </w:p>
        </w:tc>
        <w:tc>
          <w:tcPr>
            <w:tcW w:w="1563" w:type="dxa"/>
          </w:tcPr>
          <w:p w:rsidR="00A716B5" w:rsidRPr="00B26555" w:rsidRDefault="00A716B5" w:rsidP="00CC147E">
            <w:pPr>
              <w:pStyle w:val="texto"/>
              <w:spacing w:line="400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rFonts w:eastAsia="Calibri"/>
                <w:sz w:val="14"/>
                <w:szCs w:val="14"/>
                <w:lang w:eastAsia="en-US"/>
              </w:rPr>
              <w:t>Número de Patente o Autorización</w:t>
            </w:r>
          </w:p>
        </w:tc>
        <w:tc>
          <w:tcPr>
            <w:tcW w:w="3221" w:type="dxa"/>
            <w:gridSpan w:val="3"/>
          </w:tcPr>
          <w:p w:rsidR="00A716B5" w:rsidRPr="00B26555" w:rsidRDefault="00A716B5" w:rsidP="00CC147E">
            <w:pPr>
              <w:pStyle w:val="texto"/>
              <w:spacing w:line="400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rFonts w:eastAsia="Calibri"/>
                <w:sz w:val="14"/>
                <w:szCs w:val="14"/>
                <w:lang w:eastAsia="en-US"/>
              </w:rPr>
              <w:t>Nombre del agente aduanal, apoderado aduanal o representante legal acreditado.</w:t>
            </w:r>
          </w:p>
        </w:tc>
        <w:tc>
          <w:tcPr>
            <w:tcW w:w="1725" w:type="dxa"/>
          </w:tcPr>
          <w:p w:rsidR="00A716B5" w:rsidRPr="00B26555" w:rsidRDefault="00A716B5" w:rsidP="00CC147E">
            <w:pPr>
              <w:pStyle w:val="texto"/>
              <w:spacing w:line="400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rFonts w:eastAsia="Calibri"/>
                <w:sz w:val="14"/>
                <w:szCs w:val="14"/>
                <w:lang w:eastAsia="en-US"/>
              </w:rPr>
              <w:t>Fecha de Emisión</w:t>
            </w:r>
          </w:p>
        </w:tc>
      </w:tr>
      <w:tr w:rsidR="00A716B5" w:rsidRPr="00B26555" w:rsidTr="00CC147E">
        <w:trPr>
          <w:trHeight w:val="20"/>
        </w:trPr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A716B5" w:rsidRPr="00B26555" w:rsidRDefault="00A716B5" w:rsidP="00CC147E">
            <w:pPr>
              <w:pStyle w:val="texto"/>
              <w:spacing w:line="400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A716B5" w:rsidRPr="00B26555" w:rsidRDefault="00A716B5" w:rsidP="00CC147E">
            <w:pPr>
              <w:pStyle w:val="texto"/>
              <w:spacing w:line="400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221" w:type="dxa"/>
            <w:gridSpan w:val="3"/>
            <w:tcBorders>
              <w:bottom w:val="single" w:sz="4" w:space="0" w:color="auto"/>
            </w:tcBorders>
          </w:tcPr>
          <w:p w:rsidR="00A716B5" w:rsidRPr="00B26555" w:rsidRDefault="00A716B5" w:rsidP="00CC147E">
            <w:pPr>
              <w:pStyle w:val="texto"/>
              <w:spacing w:line="400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A716B5" w:rsidRPr="00B26555" w:rsidRDefault="00A716B5" w:rsidP="00CC147E">
            <w:pPr>
              <w:pStyle w:val="texto"/>
              <w:spacing w:line="400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A716B5" w:rsidRPr="00B26555" w:rsidTr="00CC147E">
        <w:trPr>
          <w:trHeight w:val="20"/>
        </w:trPr>
        <w:tc>
          <w:tcPr>
            <w:tcW w:w="8715" w:type="dxa"/>
            <w:gridSpan w:val="7"/>
            <w:shd w:val="clear" w:color="auto" w:fill="D9D9D9"/>
          </w:tcPr>
          <w:p w:rsidR="00A716B5" w:rsidRPr="00B26555" w:rsidRDefault="00A716B5" w:rsidP="00CC147E">
            <w:pPr>
              <w:pStyle w:val="texto"/>
              <w:spacing w:line="400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B26555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LISTADO DE PEDIMENTOS O AVISOS CONSOLIDADOS</w:t>
            </w:r>
          </w:p>
        </w:tc>
      </w:tr>
      <w:tr w:rsidR="00A716B5" w:rsidRPr="00B26555" w:rsidTr="00CC147E">
        <w:trPr>
          <w:trHeight w:val="20"/>
        </w:trPr>
        <w:tc>
          <w:tcPr>
            <w:tcW w:w="1527" w:type="dxa"/>
          </w:tcPr>
          <w:p w:rsidR="00A716B5" w:rsidRPr="00B26555" w:rsidRDefault="00A716B5" w:rsidP="00CC147E">
            <w:pPr>
              <w:pStyle w:val="texto"/>
              <w:spacing w:line="400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rFonts w:eastAsia="Calibri"/>
                <w:sz w:val="14"/>
                <w:szCs w:val="14"/>
                <w:lang w:eastAsia="en-US"/>
              </w:rPr>
              <w:t>Consecutivo</w:t>
            </w:r>
          </w:p>
        </w:tc>
        <w:tc>
          <w:tcPr>
            <w:tcW w:w="3794" w:type="dxa"/>
            <w:gridSpan w:val="4"/>
          </w:tcPr>
          <w:p w:rsidR="00A716B5" w:rsidRPr="00B26555" w:rsidRDefault="00A716B5" w:rsidP="00CC147E">
            <w:pPr>
              <w:pStyle w:val="texto"/>
              <w:spacing w:line="400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rFonts w:eastAsia="Calibri"/>
                <w:sz w:val="14"/>
                <w:szCs w:val="14"/>
                <w:lang w:eastAsia="en-US"/>
              </w:rPr>
              <w:t>Número de Pedimento</w:t>
            </w:r>
          </w:p>
        </w:tc>
        <w:tc>
          <w:tcPr>
            <w:tcW w:w="3394" w:type="dxa"/>
            <w:gridSpan w:val="2"/>
          </w:tcPr>
          <w:p w:rsidR="00A716B5" w:rsidRPr="00B26555" w:rsidRDefault="00A716B5" w:rsidP="00CC147E">
            <w:pPr>
              <w:pStyle w:val="texto"/>
              <w:spacing w:line="400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B26555">
              <w:rPr>
                <w:rFonts w:eastAsia="Calibri"/>
                <w:sz w:val="14"/>
                <w:szCs w:val="14"/>
                <w:lang w:eastAsia="en-US"/>
              </w:rPr>
              <w:t>Número del aviso consolidado</w:t>
            </w:r>
          </w:p>
        </w:tc>
      </w:tr>
      <w:tr w:rsidR="00A716B5" w:rsidRPr="00B26555" w:rsidTr="00CC147E">
        <w:trPr>
          <w:trHeight w:val="20"/>
        </w:trPr>
        <w:tc>
          <w:tcPr>
            <w:tcW w:w="1527" w:type="dxa"/>
          </w:tcPr>
          <w:p w:rsidR="00A716B5" w:rsidRPr="00B26555" w:rsidRDefault="00A716B5" w:rsidP="00CC147E">
            <w:pPr>
              <w:pStyle w:val="texto"/>
              <w:spacing w:line="400" w:lineRule="exact"/>
              <w:ind w:firstLine="0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794" w:type="dxa"/>
            <w:gridSpan w:val="4"/>
          </w:tcPr>
          <w:p w:rsidR="00A716B5" w:rsidRPr="00B26555" w:rsidRDefault="00A716B5" w:rsidP="00CC147E">
            <w:pPr>
              <w:pStyle w:val="texto"/>
              <w:spacing w:line="400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394" w:type="dxa"/>
            <w:gridSpan w:val="2"/>
          </w:tcPr>
          <w:p w:rsidR="00A716B5" w:rsidRPr="00B26555" w:rsidRDefault="00A716B5" w:rsidP="00CC147E">
            <w:pPr>
              <w:pStyle w:val="texto"/>
              <w:spacing w:line="400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A716B5" w:rsidRPr="00B26555" w:rsidTr="00CC147E">
        <w:trPr>
          <w:trHeight w:val="20"/>
        </w:trPr>
        <w:tc>
          <w:tcPr>
            <w:tcW w:w="1527" w:type="dxa"/>
            <w:tcBorders>
              <w:bottom w:val="single" w:sz="4" w:space="0" w:color="auto"/>
            </w:tcBorders>
          </w:tcPr>
          <w:p w:rsidR="00A716B5" w:rsidRPr="00B26555" w:rsidRDefault="00A716B5" w:rsidP="00CC147E">
            <w:pPr>
              <w:pStyle w:val="texto"/>
              <w:spacing w:line="400" w:lineRule="exact"/>
              <w:ind w:firstLine="0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A716B5" w:rsidRPr="00B26555" w:rsidRDefault="00A716B5" w:rsidP="00CC147E">
            <w:pPr>
              <w:pStyle w:val="texto"/>
              <w:spacing w:line="400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394" w:type="dxa"/>
            <w:gridSpan w:val="2"/>
            <w:tcBorders>
              <w:bottom w:val="single" w:sz="4" w:space="0" w:color="auto"/>
            </w:tcBorders>
          </w:tcPr>
          <w:p w:rsidR="00A716B5" w:rsidRPr="00B26555" w:rsidRDefault="00A716B5" w:rsidP="00CC147E">
            <w:pPr>
              <w:pStyle w:val="texto"/>
              <w:spacing w:line="400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A716B5" w:rsidRPr="00B26555" w:rsidTr="00CC147E">
        <w:trPr>
          <w:trHeight w:val="20"/>
        </w:trPr>
        <w:tc>
          <w:tcPr>
            <w:tcW w:w="8715" w:type="dxa"/>
            <w:gridSpan w:val="7"/>
            <w:shd w:val="clear" w:color="auto" w:fill="D9D9D9"/>
          </w:tcPr>
          <w:p w:rsidR="00A716B5" w:rsidRPr="00B26555" w:rsidRDefault="00A716B5" w:rsidP="00CC147E">
            <w:pPr>
              <w:pStyle w:val="texto"/>
              <w:spacing w:line="400" w:lineRule="exact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rFonts w:eastAsia="Calibri"/>
                <w:b/>
                <w:sz w:val="14"/>
                <w:szCs w:val="14"/>
                <w:lang w:eastAsia="en-US"/>
              </w:rPr>
              <w:t>NUMERO DE CONTENEDORES</w:t>
            </w:r>
          </w:p>
        </w:tc>
      </w:tr>
      <w:tr w:rsidR="00A716B5" w:rsidRPr="00B26555" w:rsidTr="00CC147E">
        <w:trPr>
          <w:trHeight w:val="20"/>
        </w:trPr>
        <w:tc>
          <w:tcPr>
            <w:tcW w:w="8715" w:type="dxa"/>
            <w:gridSpan w:val="7"/>
          </w:tcPr>
          <w:p w:rsidR="00A716B5" w:rsidRPr="00B26555" w:rsidRDefault="00A716B5" w:rsidP="00CC147E">
            <w:pPr>
              <w:pStyle w:val="texto"/>
              <w:spacing w:line="400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rFonts w:eastAsia="Calibri"/>
                <w:sz w:val="14"/>
                <w:szCs w:val="14"/>
                <w:lang w:eastAsia="en-US"/>
              </w:rPr>
              <w:t>1.</w:t>
            </w:r>
          </w:p>
        </w:tc>
      </w:tr>
      <w:tr w:rsidR="00A716B5" w:rsidRPr="00B26555" w:rsidTr="00CC147E">
        <w:trPr>
          <w:trHeight w:val="20"/>
        </w:trPr>
        <w:tc>
          <w:tcPr>
            <w:tcW w:w="8715" w:type="dxa"/>
            <w:gridSpan w:val="7"/>
          </w:tcPr>
          <w:p w:rsidR="00A716B5" w:rsidRPr="00B26555" w:rsidRDefault="00A716B5" w:rsidP="00CC147E">
            <w:pPr>
              <w:pStyle w:val="texto"/>
              <w:spacing w:line="400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rFonts w:eastAsia="Calibri"/>
                <w:sz w:val="14"/>
                <w:szCs w:val="14"/>
                <w:lang w:eastAsia="en-US"/>
              </w:rPr>
              <w:t>2.</w:t>
            </w:r>
          </w:p>
        </w:tc>
      </w:tr>
      <w:tr w:rsidR="00A716B5" w:rsidRPr="00B26555" w:rsidTr="00CC147E">
        <w:trPr>
          <w:trHeight w:val="20"/>
        </w:trPr>
        <w:tc>
          <w:tcPr>
            <w:tcW w:w="8715" w:type="dxa"/>
            <w:gridSpan w:val="7"/>
          </w:tcPr>
          <w:p w:rsidR="00A716B5" w:rsidRPr="00B26555" w:rsidRDefault="00A716B5" w:rsidP="00CC147E">
            <w:pPr>
              <w:pStyle w:val="texto"/>
              <w:spacing w:line="400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rFonts w:eastAsia="Calibri"/>
                <w:sz w:val="14"/>
                <w:szCs w:val="14"/>
                <w:lang w:eastAsia="en-US"/>
              </w:rPr>
              <w:t>3.</w:t>
            </w:r>
          </w:p>
        </w:tc>
      </w:tr>
      <w:tr w:rsidR="00A716B5" w:rsidRPr="00B26555" w:rsidTr="00CC147E">
        <w:trPr>
          <w:trHeight w:val="20"/>
        </w:trPr>
        <w:tc>
          <w:tcPr>
            <w:tcW w:w="8715" w:type="dxa"/>
            <w:gridSpan w:val="7"/>
          </w:tcPr>
          <w:p w:rsidR="00A716B5" w:rsidRPr="00B26555" w:rsidRDefault="00A716B5" w:rsidP="00CC147E">
            <w:pPr>
              <w:pStyle w:val="texto"/>
              <w:spacing w:line="400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rFonts w:eastAsia="Calibri"/>
                <w:sz w:val="14"/>
                <w:szCs w:val="14"/>
                <w:lang w:eastAsia="en-US"/>
              </w:rPr>
              <w:t>4.</w:t>
            </w:r>
          </w:p>
        </w:tc>
      </w:tr>
    </w:tbl>
    <w:p w:rsidR="00A716B5" w:rsidRDefault="00A716B5" w:rsidP="00A716B5">
      <w:pPr>
        <w:pStyle w:val="texto"/>
        <w:ind w:firstLine="0"/>
        <w:jc w:val="center"/>
        <w:rPr>
          <w:b/>
        </w:rPr>
      </w:pPr>
    </w:p>
    <w:p w:rsidR="00A716B5" w:rsidRPr="009E2A72" w:rsidRDefault="00A716B5" w:rsidP="00A716B5">
      <w:pPr>
        <w:pStyle w:val="texto"/>
        <w:spacing w:before="20" w:after="20" w:line="196" w:lineRule="exact"/>
        <w:ind w:firstLine="0"/>
        <w:jc w:val="center"/>
        <w:rPr>
          <w:b/>
          <w:sz w:val="14"/>
          <w:szCs w:val="14"/>
        </w:rPr>
      </w:pPr>
      <w:r>
        <w:br w:type="page"/>
      </w:r>
      <w:r w:rsidRPr="009E2A72">
        <w:rPr>
          <w:b/>
          <w:sz w:val="14"/>
          <w:szCs w:val="14"/>
        </w:rPr>
        <w:lastRenderedPageBreak/>
        <w:t xml:space="preserve">INSTRUCTIVO DE LLENADO DEL FORMATO </w:t>
      </w:r>
      <w:proofErr w:type="spellStart"/>
      <w:r w:rsidRPr="009E2A72">
        <w:rPr>
          <w:b/>
          <w:sz w:val="14"/>
          <w:szCs w:val="14"/>
        </w:rPr>
        <w:t>RELACION</w:t>
      </w:r>
      <w:proofErr w:type="spellEnd"/>
      <w:r w:rsidRPr="009E2A72">
        <w:rPr>
          <w:b/>
          <w:sz w:val="14"/>
          <w:szCs w:val="14"/>
        </w:rPr>
        <w:t xml:space="preserve"> DE DOCUMENTOS</w:t>
      </w:r>
    </w:p>
    <w:p w:rsidR="00A716B5" w:rsidRPr="009E2A72" w:rsidRDefault="00A716B5" w:rsidP="00A716B5">
      <w:pPr>
        <w:pStyle w:val="texto"/>
        <w:spacing w:before="20" w:after="20" w:line="196" w:lineRule="exact"/>
        <w:rPr>
          <w:sz w:val="14"/>
          <w:szCs w:val="14"/>
        </w:rPr>
      </w:pPr>
      <w:r w:rsidRPr="009E2A72">
        <w:rPr>
          <w:sz w:val="14"/>
          <w:szCs w:val="14"/>
        </w:rPr>
        <w:t xml:space="preserve">El agente aduanal, apoderado aduanal o representante legal acreditado, es quien tiene la obligación de llenar este formato, cuando se trate tanto de operaciones efectuadas con un pedimento y/o </w:t>
      </w:r>
      <w:r w:rsidRPr="009E2A72">
        <w:rPr>
          <w:rFonts w:eastAsia="Calibri"/>
          <w:bCs/>
          <w:sz w:val="14"/>
          <w:szCs w:val="14"/>
          <w:lang w:eastAsia="en-US"/>
        </w:rPr>
        <w:t>aviso consolidado</w:t>
      </w:r>
      <w:r w:rsidRPr="009E2A72">
        <w:rPr>
          <w:sz w:val="14"/>
          <w:szCs w:val="14"/>
        </w:rPr>
        <w:t>, o consolidación de carga conforme a la regla 3.1.21., o bien tratándose de operaciones realizadas con pedimentos Parte II a que se refiere la regla 3.1.18., segundo párrafo, fracción I. El formato deberá presentarse ante el módulo de selección automatizado como primera hoja de todos los documentos que ampara.</w:t>
      </w:r>
    </w:p>
    <w:p w:rsidR="00A716B5" w:rsidRPr="009E2A72" w:rsidRDefault="00A716B5" w:rsidP="00A716B5">
      <w:pPr>
        <w:pStyle w:val="texto"/>
        <w:spacing w:before="20" w:after="20" w:line="196" w:lineRule="exact"/>
        <w:rPr>
          <w:sz w:val="14"/>
          <w:szCs w:val="14"/>
        </w:rPr>
      </w:pPr>
      <w:r w:rsidRPr="009E2A72">
        <w:rPr>
          <w:sz w:val="14"/>
          <w:szCs w:val="14"/>
        </w:rPr>
        <w:t>Los siguientes campos se llenarán, como a continuación se indica:</w:t>
      </w:r>
    </w:p>
    <w:p w:rsidR="00A716B5" w:rsidRPr="009E2A72" w:rsidRDefault="00A716B5" w:rsidP="00A716B5">
      <w:pPr>
        <w:pStyle w:val="texto"/>
        <w:spacing w:before="20" w:after="20" w:line="196" w:lineRule="exact"/>
        <w:rPr>
          <w:sz w:val="14"/>
          <w:szCs w:val="14"/>
        </w:rPr>
      </w:pPr>
      <w:r w:rsidRPr="009E2A72">
        <w:rPr>
          <w:b/>
          <w:sz w:val="14"/>
          <w:szCs w:val="14"/>
        </w:rPr>
        <w:t>1.</w:t>
      </w:r>
      <w:r w:rsidRPr="009E2A72">
        <w:rPr>
          <w:b/>
          <w:sz w:val="14"/>
          <w:szCs w:val="14"/>
        </w:rPr>
        <w:tab/>
      </w:r>
      <w:r w:rsidRPr="009E2A72">
        <w:rPr>
          <w:sz w:val="14"/>
          <w:szCs w:val="14"/>
        </w:rPr>
        <w:t>El código de barras estará determinado como: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94"/>
        <w:gridCol w:w="4165"/>
        <w:gridCol w:w="1591"/>
        <w:gridCol w:w="2362"/>
      </w:tblGrid>
      <w:tr w:rsidR="00A716B5" w:rsidRPr="009E2A72" w:rsidTr="00CC147E">
        <w:trPr>
          <w:trHeight w:val="20"/>
        </w:trPr>
        <w:tc>
          <w:tcPr>
            <w:tcW w:w="4759" w:type="dxa"/>
            <w:gridSpan w:val="2"/>
            <w:noWrap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591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>Longitud</w:t>
            </w:r>
          </w:p>
        </w:tc>
        <w:tc>
          <w:tcPr>
            <w:tcW w:w="2362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>Formato</w:t>
            </w:r>
          </w:p>
        </w:tc>
      </w:tr>
      <w:tr w:rsidR="00A716B5" w:rsidRPr="009E2A72" w:rsidTr="00CC147E">
        <w:trPr>
          <w:trHeight w:val="20"/>
        </w:trPr>
        <w:tc>
          <w:tcPr>
            <w:tcW w:w="594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165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>Carácter que identifica que la lectura es por código de barras (L).</w:t>
            </w:r>
          </w:p>
        </w:tc>
        <w:tc>
          <w:tcPr>
            <w:tcW w:w="1591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362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>Carácter.</w:t>
            </w:r>
          </w:p>
        </w:tc>
      </w:tr>
      <w:tr w:rsidR="00A716B5" w:rsidRPr="009E2A72" w:rsidTr="00CC147E">
        <w:trPr>
          <w:trHeight w:val="20"/>
        </w:trPr>
        <w:tc>
          <w:tcPr>
            <w:tcW w:w="594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165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>Número total de pedimentos de la operación.</w:t>
            </w:r>
          </w:p>
        </w:tc>
        <w:tc>
          <w:tcPr>
            <w:tcW w:w="1591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362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>Numérico</w:t>
            </w:r>
          </w:p>
        </w:tc>
      </w:tr>
      <w:tr w:rsidR="00A716B5" w:rsidRPr="009E2A72" w:rsidTr="00CC147E">
        <w:trPr>
          <w:trHeight w:val="20"/>
        </w:trPr>
        <w:tc>
          <w:tcPr>
            <w:tcW w:w="594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165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proofErr w:type="spellStart"/>
            <w:r w:rsidRPr="009E2A72">
              <w:rPr>
                <w:rFonts w:eastAsia="Calibri"/>
                <w:sz w:val="14"/>
                <w:szCs w:val="14"/>
                <w:lang w:eastAsia="en-US"/>
              </w:rPr>
              <w:t>CAAT</w:t>
            </w:r>
            <w:proofErr w:type="spellEnd"/>
            <w:r w:rsidRPr="009E2A72">
              <w:rPr>
                <w:rFonts w:eastAsia="Calibri"/>
                <w:sz w:val="14"/>
                <w:szCs w:val="14"/>
                <w:lang w:eastAsia="en-US"/>
              </w:rPr>
              <w:t>, obtenido conforme a la regla 2.4.4.</w:t>
            </w:r>
          </w:p>
        </w:tc>
        <w:tc>
          <w:tcPr>
            <w:tcW w:w="1591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362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>Numérico</w:t>
            </w:r>
          </w:p>
        </w:tc>
      </w:tr>
      <w:tr w:rsidR="00A716B5" w:rsidRPr="009E2A72" w:rsidTr="00CC147E">
        <w:trPr>
          <w:trHeight w:val="20"/>
        </w:trPr>
        <w:tc>
          <w:tcPr>
            <w:tcW w:w="594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4165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 xml:space="preserve">Número de contenedor.- Este campo deberá llenarse, tratándose de operaciones efectuadas con pedimento Parte II o pedimento consolidado, indicando el número de contenedor, cuando la mercancía se transporte en </w:t>
            </w:r>
            <w:proofErr w:type="spellStart"/>
            <w:r w:rsidRPr="009E2A72">
              <w:rPr>
                <w:rFonts w:eastAsia="Calibri"/>
                <w:sz w:val="14"/>
                <w:szCs w:val="14"/>
                <w:lang w:eastAsia="en-US"/>
              </w:rPr>
              <w:t>tractocamiones</w:t>
            </w:r>
            <w:proofErr w:type="spellEnd"/>
            <w:r w:rsidRPr="009E2A72">
              <w:rPr>
                <w:rFonts w:eastAsia="Calibri"/>
                <w:sz w:val="14"/>
                <w:szCs w:val="14"/>
                <w:lang w:eastAsia="en-US"/>
              </w:rPr>
              <w:t xml:space="preserve"> doblemente articulados (full).</w:t>
            </w:r>
          </w:p>
        </w:tc>
        <w:tc>
          <w:tcPr>
            <w:tcW w:w="1591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2362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>Alfanumérico</w:t>
            </w:r>
          </w:p>
        </w:tc>
      </w:tr>
      <w:tr w:rsidR="00A716B5" w:rsidRPr="009E2A72" w:rsidTr="00CC147E">
        <w:trPr>
          <w:trHeight w:val="20"/>
        </w:trPr>
        <w:tc>
          <w:tcPr>
            <w:tcW w:w="594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4165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 xml:space="preserve">Número de contenedor.- Este campo deberá llenarse, tratándose de operaciones efectuadas con pedimento Parte II o pedimento consolidado, indicando el número de contenedor, cuando la mercancía se transporte en </w:t>
            </w:r>
            <w:proofErr w:type="spellStart"/>
            <w:r w:rsidRPr="009E2A72">
              <w:rPr>
                <w:rFonts w:eastAsia="Calibri"/>
                <w:sz w:val="14"/>
                <w:szCs w:val="14"/>
                <w:lang w:eastAsia="en-US"/>
              </w:rPr>
              <w:t>tractocamiones</w:t>
            </w:r>
            <w:proofErr w:type="spellEnd"/>
            <w:r w:rsidRPr="009E2A72">
              <w:rPr>
                <w:rFonts w:eastAsia="Calibri"/>
                <w:sz w:val="14"/>
                <w:szCs w:val="14"/>
                <w:lang w:eastAsia="en-US"/>
              </w:rPr>
              <w:t xml:space="preserve"> doblemente articulados (full).</w:t>
            </w:r>
          </w:p>
        </w:tc>
        <w:tc>
          <w:tcPr>
            <w:tcW w:w="1591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2362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>Alfanumérico</w:t>
            </w:r>
          </w:p>
        </w:tc>
      </w:tr>
      <w:tr w:rsidR="00A716B5" w:rsidRPr="009E2A72" w:rsidTr="00CC147E">
        <w:trPr>
          <w:trHeight w:val="20"/>
        </w:trPr>
        <w:tc>
          <w:tcPr>
            <w:tcW w:w="594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4165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 xml:space="preserve">Número de contenedor.- Este campo deberá llenarse, tratándose de operaciones efectuadas con pedimento Parte II o pedimento consolidado, indicando el número de contenedor, cuando la mercancía se transporte en </w:t>
            </w:r>
            <w:proofErr w:type="spellStart"/>
            <w:r w:rsidRPr="009E2A72">
              <w:rPr>
                <w:rFonts w:eastAsia="Calibri"/>
                <w:sz w:val="14"/>
                <w:szCs w:val="14"/>
                <w:lang w:eastAsia="en-US"/>
              </w:rPr>
              <w:t>tractocamiones</w:t>
            </w:r>
            <w:proofErr w:type="spellEnd"/>
            <w:r w:rsidRPr="009E2A72">
              <w:rPr>
                <w:rFonts w:eastAsia="Calibri"/>
                <w:sz w:val="14"/>
                <w:szCs w:val="14"/>
                <w:lang w:eastAsia="en-US"/>
              </w:rPr>
              <w:t xml:space="preserve"> doblemente articulados (full).</w:t>
            </w:r>
          </w:p>
        </w:tc>
        <w:tc>
          <w:tcPr>
            <w:tcW w:w="1591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2362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>Alfanumérico</w:t>
            </w:r>
          </w:p>
        </w:tc>
      </w:tr>
      <w:tr w:rsidR="00A716B5" w:rsidRPr="009E2A72" w:rsidTr="00CC147E">
        <w:trPr>
          <w:trHeight w:val="20"/>
        </w:trPr>
        <w:tc>
          <w:tcPr>
            <w:tcW w:w="594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4165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 xml:space="preserve">Número de contenedor.- Este campo deberá llenarse, tratándose de operaciones efectuadas con pedimento Parte II o pedimento consolidado, indicando el número de contenedor, cuando la mercancía se transporte en </w:t>
            </w:r>
            <w:proofErr w:type="spellStart"/>
            <w:r w:rsidRPr="009E2A72">
              <w:rPr>
                <w:rFonts w:eastAsia="Calibri"/>
                <w:sz w:val="14"/>
                <w:szCs w:val="14"/>
                <w:lang w:eastAsia="en-US"/>
              </w:rPr>
              <w:t>tractocamiones</w:t>
            </w:r>
            <w:proofErr w:type="spellEnd"/>
            <w:r w:rsidRPr="009E2A72">
              <w:rPr>
                <w:rFonts w:eastAsia="Calibri"/>
                <w:sz w:val="14"/>
                <w:szCs w:val="14"/>
                <w:lang w:eastAsia="en-US"/>
              </w:rPr>
              <w:t xml:space="preserve"> doblemente articulados (full).</w:t>
            </w:r>
          </w:p>
        </w:tc>
        <w:tc>
          <w:tcPr>
            <w:tcW w:w="1591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2362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>Alfanumérico</w:t>
            </w:r>
          </w:p>
        </w:tc>
      </w:tr>
    </w:tbl>
    <w:p w:rsidR="00A716B5" w:rsidRPr="009E2A72" w:rsidRDefault="00A716B5" w:rsidP="00A716B5">
      <w:pPr>
        <w:pStyle w:val="texto"/>
        <w:spacing w:before="20" w:after="20" w:line="196" w:lineRule="exact"/>
        <w:rPr>
          <w:sz w:val="14"/>
          <w:szCs w:val="14"/>
        </w:rPr>
      </w:pPr>
      <w:r w:rsidRPr="009E2A72">
        <w:rPr>
          <w:sz w:val="14"/>
          <w:szCs w:val="14"/>
        </w:rPr>
        <w:t>Después de cada campo, se deben presentar los caracteres de control "</w:t>
      </w:r>
      <w:proofErr w:type="spellStart"/>
      <w:r w:rsidRPr="009E2A72">
        <w:rPr>
          <w:sz w:val="14"/>
          <w:szCs w:val="14"/>
        </w:rPr>
        <w:t>CARRIAGE</w:t>
      </w:r>
      <w:proofErr w:type="spellEnd"/>
      <w:r w:rsidRPr="009E2A72">
        <w:rPr>
          <w:sz w:val="14"/>
          <w:szCs w:val="14"/>
        </w:rPr>
        <w:t xml:space="preserve"> </w:t>
      </w:r>
      <w:proofErr w:type="spellStart"/>
      <w:r w:rsidRPr="009E2A72">
        <w:rPr>
          <w:sz w:val="14"/>
          <w:szCs w:val="14"/>
        </w:rPr>
        <w:t>RETURN</w:t>
      </w:r>
      <w:proofErr w:type="spellEnd"/>
      <w:r w:rsidRPr="009E2A72">
        <w:rPr>
          <w:sz w:val="14"/>
          <w:szCs w:val="14"/>
        </w:rPr>
        <w:t xml:space="preserve">" y "LINE </w:t>
      </w:r>
      <w:proofErr w:type="spellStart"/>
      <w:r w:rsidRPr="009E2A72">
        <w:rPr>
          <w:sz w:val="14"/>
          <w:szCs w:val="14"/>
        </w:rPr>
        <w:t>FEED</w:t>
      </w:r>
      <w:proofErr w:type="spellEnd"/>
      <w:r w:rsidRPr="009E2A72">
        <w:rPr>
          <w:sz w:val="14"/>
          <w:szCs w:val="14"/>
        </w:rPr>
        <w:t>".</w:t>
      </w:r>
    </w:p>
    <w:p w:rsidR="00A716B5" w:rsidRPr="009E2A72" w:rsidRDefault="00A716B5" w:rsidP="00A716B5">
      <w:pPr>
        <w:pStyle w:val="texto"/>
        <w:spacing w:before="20" w:after="20" w:line="196" w:lineRule="exact"/>
        <w:rPr>
          <w:sz w:val="14"/>
          <w:szCs w:val="14"/>
        </w:rPr>
      </w:pPr>
      <w:r w:rsidRPr="009E2A72">
        <w:rPr>
          <w:b/>
          <w:sz w:val="14"/>
          <w:szCs w:val="14"/>
        </w:rPr>
        <w:t>2.</w:t>
      </w:r>
      <w:r w:rsidRPr="009E2A72">
        <w:rPr>
          <w:sz w:val="14"/>
          <w:szCs w:val="14"/>
        </w:rPr>
        <w:tab/>
        <w:t>Datos generales.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219"/>
        <w:gridCol w:w="4493"/>
      </w:tblGrid>
      <w:tr w:rsidR="00A716B5" w:rsidRPr="009E2A72" w:rsidTr="00CC147E">
        <w:trPr>
          <w:trHeight w:val="20"/>
        </w:trPr>
        <w:tc>
          <w:tcPr>
            <w:tcW w:w="4219" w:type="dxa"/>
            <w:noWrap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b/>
                <w:sz w:val="14"/>
                <w:szCs w:val="14"/>
                <w:lang w:eastAsia="en-US"/>
              </w:rPr>
              <w:t>1.</w:t>
            </w:r>
            <w:r w:rsidRPr="009E2A72">
              <w:rPr>
                <w:rFonts w:eastAsia="Calibri"/>
                <w:sz w:val="14"/>
                <w:szCs w:val="14"/>
                <w:lang w:eastAsia="en-US"/>
              </w:rPr>
              <w:t xml:space="preserve"> Aduana de Despacho.</w:t>
            </w:r>
          </w:p>
        </w:tc>
        <w:tc>
          <w:tcPr>
            <w:tcW w:w="4493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>Deberá declararse la clave de la aduana/sección en la que se tramita el despacho aduanero.</w:t>
            </w:r>
          </w:p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>Este campo está conformado por tres caracteres numéricos.</w:t>
            </w:r>
          </w:p>
        </w:tc>
      </w:tr>
      <w:tr w:rsidR="00A716B5" w:rsidRPr="009E2A72" w:rsidTr="00CC147E">
        <w:trPr>
          <w:trHeight w:val="20"/>
        </w:trPr>
        <w:tc>
          <w:tcPr>
            <w:tcW w:w="4219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b/>
                <w:sz w:val="14"/>
                <w:szCs w:val="14"/>
                <w:lang w:eastAsia="en-US"/>
              </w:rPr>
              <w:t>2.</w:t>
            </w:r>
            <w:r w:rsidRPr="009E2A72">
              <w:rPr>
                <w:rFonts w:eastAsia="Calibri"/>
                <w:sz w:val="14"/>
                <w:szCs w:val="14"/>
                <w:lang w:eastAsia="en-US"/>
              </w:rPr>
              <w:t xml:space="preserve"> Número de Patente o Autorización.</w:t>
            </w:r>
          </w:p>
        </w:tc>
        <w:tc>
          <w:tcPr>
            <w:tcW w:w="4493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>Deberá declararse el número de la patente o autorización que corresponda al agente aduanal, apoderado aduanal o representante legal acreditado que realiza el despacho de las mercancías.</w:t>
            </w:r>
          </w:p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>Se conforma por cuatro caracteres alfanuméricos.</w:t>
            </w:r>
          </w:p>
        </w:tc>
      </w:tr>
      <w:tr w:rsidR="00A716B5" w:rsidRPr="009E2A72" w:rsidTr="00CC147E">
        <w:trPr>
          <w:trHeight w:val="20"/>
        </w:trPr>
        <w:tc>
          <w:tcPr>
            <w:tcW w:w="4219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b/>
                <w:sz w:val="14"/>
                <w:szCs w:val="14"/>
                <w:lang w:eastAsia="en-US"/>
              </w:rPr>
              <w:t>3.</w:t>
            </w:r>
            <w:r w:rsidRPr="009E2A72">
              <w:rPr>
                <w:rFonts w:eastAsia="Calibri"/>
                <w:sz w:val="14"/>
                <w:szCs w:val="14"/>
                <w:lang w:eastAsia="en-US"/>
              </w:rPr>
              <w:t xml:space="preserve"> Nombre del agente aduanal, apoderado aduanal o representante legal acreditado.</w:t>
            </w:r>
          </w:p>
        </w:tc>
        <w:tc>
          <w:tcPr>
            <w:tcW w:w="4493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>Deberá declararse el nombre del agente aduanal, apoderado aduanal o representante legal acreditado, que promueve el despacho.</w:t>
            </w:r>
          </w:p>
        </w:tc>
      </w:tr>
      <w:tr w:rsidR="00A716B5" w:rsidRPr="009E2A72" w:rsidTr="00CC147E">
        <w:trPr>
          <w:trHeight w:val="20"/>
        </w:trPr>
        <w:tc>
          <w:tcPr>
            <w:tcW w:w="4219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b/>
                <w:sz w:val="14"/>
                <w:szCs w:val="14"/>
                <w:lang w:eastAsia="en-US"/>
              </w:rPr>
              <w:t>4.</w:t>
            </w:r>
            <w:r w:rsidRPr="009E2A72">
              <w:rPr>
                <w:rFonts w:eastAsia="Calibri"/>
                <w:sz w:val="14"/>
                <w:szCs w:val="14"/>
                <w:lang w:eastAsia="en-US"/>
              </w:rPr>
              <w:t xml:space="preserve"> Fecha de Emisión.</w:t>
            </w:r>
          </w:p>
        </w:tc>
        <w:tc>
          <w:tcPr>
            <w:tcW w:w="4493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>Deberá declararse la fecha de emisión del formato.</w:t>
            </w:r>
          </w:p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 xml:space="preserve">El campo deberá declararse como </w:t>
            </w:r>
            <w:proofErr w:type="spellStart"/>
            <w:r w:rsidRPr="009E2A72">
              <w:rPr>
                <w:rFonts w:eastAsia="Calibri"/>
                <w:sz w:val="14"/>
                <w:szCs w:val="14"/>
                <w:lang w:eastAsia="en-US"/>
              </w:rPr>
              <w:t>DD</w:t>
            </w:r>
            <w:proofErr w:type="spellEnd"/>
            <w:r w:rsidRPr="009E2A72">
              <w:rPr>
                <w:rFonts w:eastAsia="Calibri"/>
                <w:sz w:val="14"/>
                <w:szCs w:val="14"/>
                <w:lang w:eastAsia="en-US"/>
              </w:rPr>
              <w:t>/MM/</w:t>
            </w:r>
            <w:proofErr w:type="spellStart"/>
            <w:r w:rsidRPr="009E2A72">
              <w:rPr>
                <w:rFonts w:eastAsia="Calibri"/>
                <w:sz w:val="14"/>
                <w:szCs w:val="14"/>
                <w:lang w:eastAsia="en-US"/>
              </w:rPr>
              <w:t>AAAA</w:t>
            </w:r>
            <w:proofErr w:type="spellEnd"/>
          </w:p>
        </w:tc>
      </w:tr>
    </w:tbl>
    <w:p w:rsidR="00A716B5" w:rsidRPr="009E2A72" w:rsidRDefault="00A716B5" w:rsidP="00A716B5">
      <w:pPr>
        <w:pStyle w:val="texto"/>
        <w:spacing w:before="20" w:after="20" w:line="196" w:lineRule="exact"/>
        <w:rPr>
          <w:b/>
          <w:sz w:val="14"/>
          <w:szCs w:val="14"/>
        </w:rPr>
      </w:pPr>
    </w:p>
    <w:p w:rsidR="00A716B5" w:rsidRPr="009E2A72" w:rsidRDefault="00A716B5" w:rsidP="00A716B5">
      <w:pPr>
        <w:pStyle w:val="texto"/>
        <w:spacing w:before="20" w:after="20" w:line="196" w:lineRule="exact"/>
        <w:rPr>
          <w:sz w:val="14"/>
          <w:szCs w:val="14"/>
        </w:rPr>
      </w:pPr>
      <w:r w:rsidRPr="009E2A72">
        <w:rPr>
          <w:b/>
          <w:sz w:val="14"/>
          <w:szCs w:val="14"/>
        </w:rPr>
        <w:t>3.</w:t>
      </w:r>
      <w:r w:rsidRPr="009E2A72">
        <w:rPr>
          <w:sz w:val="14"/>
          <w:szCs w:val="14"/>
        </w:rPr>
        <w:tab/>
        <w:t xml:space="preserve">Listado de Pedimentos o </w:t>
      </w:r>
      <w:r w:rsidRPr="009E2A72">
        <w:rPr>
          <w:rFonts w:eastAsia="Calibri"/>
          <w:bCs/>
          <w:sz w:val="14"/>
          <w:szCs w:val="14"/>
          <w:lang w:eastAsia="en-US"/>
        </w:rPr>
        <w:t>avisos consolidados</w:t>
      </w:r>
      <w:r w:rsidRPr="009E2A72">
        <w:rPr>
          <w:sz w:val="14"/>
          <w:szCs w:val="14"/>
        </w:rPr>
        <w:t>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219"/>
        <w:gridCol w:w="4493"/>
      </w:tblGrid>
      <w:tr w:rsidR="00A716B5" w:rsidRPr="009E2A72" w:rsidTr="00CC147E">
        <w:trPr>
          <w:trHeight w:val="20"/>
        </w:trPr>
        <w:tc>
          <w:tcPr>
            <w:tcW w:w="4219" w:type="dxa"/>
            <w:noWrap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b/>
                <w:sz w:val="14"/>
                <w:szCs w:val="14"/>
                <w:lang w:eastAsia="en-US"/>
              </w:rPr>
              <w:t>1.</w:t>
            </w:r>
            <w:r w:rsidRPr="009E2A72">
              <w:rPr>
                <w:rFonts w:eastAsia="Calibri"/>
                <w:sz w:val="14"/>
                <w:szCs w:val="14"/>
                <w:lang w:eastAsia="en-US"/>
              </w:rPr>
              <w:t xml:space="preserve"> Consecutivo. </w:t>
            </w:r>
          </w:p>
        </w:tc>
        <w:tc>
          <w:tcPr>
            <w:tcW w:w="4493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 xml:space="preserve">Consecutivo que se está declarando, del pedimento y/o del </w:t>
            </w:r>
            <w:r w:rsidRPr="009E2A72">
              <w:rPr>
                <w:rFonts w:eastAsia="Calibri"/>
                <w:bCs/>
                <w:sz w:val="14"/>
                <w:szCs w:val="14"/>
                <w:lang w:eastAsia="en-US"/>
              </w:rPr>
              <w:t>aviso consolidado</w:t>
            </w:r>
            <w:r w:rsidRPr="009E2A72">
              <w:rPr>
                <w:rFonts w:eastAsia="Calibri"/>
                <w:sz w:val="14"/>
                <w:szCs w:val="14"/>
                <w:lang w:eastAsia="en-US"/>
              </w:rPr>
              <w:t>, tratándose de pedimentos consolidados.</w:t>
            </w:r>
          </w:p>
        </w:tc>
      </w:tr>
      <w:tr w:rsidR="00A716B5" w:rsidRPr="009E2A72" w:rsidTr="00CC147E">
        <w:trPr>
          <w:trHeight w:val="20"/>
        </w:trPr>
        <w:tc>
          <w:tcPr>
            <w:tcW w:w="4219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b/>
                <w:sz w:val="14"/>
                <w:szCs w:val="14"/>
                <w:lang w:eastAsia="en-US"/>
              </w:rPr>
              <w:t>2.</w:t>
            </w:r>
            <w:r w:rsidRPr="009E2A72">
              <w:rPr>
                <w:rFonts w:eastAsia="Calibri"/>
                <w:sz w:val="14"/>
                <w:szCs w:val="14"/>
                <w:lang w:eastAsia="en-US"/>
              </w:rPr>
              <w:t xml:space="preserve"> Número de pedimento.</w:t>
            </w:r>
          </w:p>
        </w:tc>
        <w:tc>
          <w:tcPr>
            <w:tcW w:w="4493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>Se deberán declarar todos los pedimentos en consolidación de carga que amparen las mercancías en transporte en un mismo vehículo.</w:t>
            </w:r>
          </w:p>
        </w:tc>
      </w:tr>
      <w:tr w:rsidR="00A716B5" w:rsidRPr="009E2A72" w:rsidTr="00CC147E">
        <w:trPr>
          <w:trHeight w:val="20"/>
        </w:trPr>
        <w:tc>
          <w:tcPr>
            <w:tcW w:w="4219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b/>
                <w:sz w:val="14"/>
                <w:szCs w:val="14"/>
                <w:lang w:eastAsia="en-US"/>
              </w:rPr>
              <w:t>3.</w:t>
            </w:r>
            <w:r w:rsidRPr="009E2A72">
              <w:rPr>
                <w:rFonts w:eastAsia="Calibri"/>
                <w:sz w:val="14"/>
                <w:szCs w:val="14"/>
                <w:lang w:eastAsia="en-US"/>
              </w:rPr>
              <w:t xml:space="preserve"> Número del </w:t>
            </w:r>
            <w:r w:rsidRPr="009E2A72">
              <w:rPr>
                <w:rFonts w:eastAsia="Calibri"/>
                <w:bCs/>
                <w:sz w:val="14"/>
                <w:szCs w:val="14"/>
                <w:lang w:eastAsia="en-US"/>
              </w:rPr>
              <w:t>aviso consolidado</w:t>
            </w:r>
            <w:r w:rsidRPr="009E2A72">
              <w:rPr>
                <w:rFonts w:eastAsia="Calibri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4493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 xml:space="preserve">Se deberá declarar el(los) número(s) de acuse de valor obtenido(s) de la transmisión de la información relativa al valor y demás datos relacionados con la comercialización de las mercancías, que amparen las remesas de los pedimentos consolidados conforme a los artículos 37 y 37-A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9E2A72">
                <w:rPr>
                  <w:rFonts w:eastAsia="Calibri"/>
                  <w:sz w:val="14"/>
                  <w:szCs w:val="14"/>
                  <w:lang w:eastAsia="en-US"/>
                </w:rPr>
                <w:t>la Ley</w:t>
              </w:r>
            </w:smartTag>
            <w:r w:rsidRPr="009E2A72">
              <w:rPr>
                <w:rFonts w:eastAsia="Calibri"/>
                <w:sz w:val="14"/>
                <w:szCs w:val="14"/>
                <w:lang w:eastAsia="en-US"/>
              </w:rPr>
              <w:t xml:space="preserve"> y la regla 1.9.19., en consolidación de carga que amparen las mercancías en transporte en un mismo vehículo.</w:t>
            </w:r>
          </w:p>
        </w:tc>
      </w:tr>
    </w:tbl>
    <w:p w:rsidR="00A716B5" w:rsidRPr="009E2A72" w:rsidRDefault="00A716B5" w:rsidP="00A716B5">
      <w:pPr>
        <w:pStyle w:val="texto"/>
        <w:spacing w:before="20" w:after="20" w:line="196" w:lineRule="exact"/>
        <w:rPr>
          <w:b/>
          <w:sz w:val="14"/>
          <w:szCs w:val="14"/>
        </w:rPr>
      </w:pPr>
    </w:p>
    <w:p w:rsidR="00A716B5" w:rsidRPr="009E2A72" w:rsidRDefault="00A716B5" w:rsidP="00A716B5">
      <w:pPr>
        <w:pStyle w:val="texto"/>
        <w:spacing w:before="20" w:after="20" w:line="196" w:lineRule="exact"/>
        <w:rPr>
          <w:sz w:val="14"/>
          <w:szCs w:val="14"/>
        </w:rPr>
      </w:pPr>
      <w:r w:rsidRPr="009E2A72">
        <w:rPr>
          <w:b/>
          <w:sz w:val="14"/>
          <w:szCs w:val="14"/>
        </w:rPr>
        <w:t>4.</w:t>
      </w:r>
      <w:r w:rsidRPr="009E2A72">
        <w:rPr>
          <w:sz w:val="14"/>
          <w:szCs w:val="14"/>
        </w:rPr>
        <w:tab/>
        <w:t>Número de contenedores.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246"/>
        <w:gridCol w:w="4466"/>
      </w:tblGrid>
      <w:tr w:rsidR="00A716B5" w:rsidRPr="009E2A72" w:rsidTr="00CC147E">
        <w:trPr>
          <w:trHeight w:val="20"/>
        </w:trPr>
        <w:tc>
          <w:tcPr>
            <w:tcW w:w="4246" w:type="dxa"/>
            <w:noWrap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b/>
                <w:sz w:val="14"/>
                <w:szCs w:val="14"/>
                <w:lang w:eastAsia="en-US"/>
              </w:rPr>
              <w:t>1.</w:t>
            </w:r>
            <w:r w:rsidRPr="009E2A72">
              <w:rPr>
                <w:rFonts w:eastAsia="Calibri"/>
                <w:sz w:val="14"/>
                <w:szCs w:val="14"/>
                <w:lang w:eastAsia="en-US"/>
              </w:rPr>
              <w:t xml:space="preserve"> Número de contenedores.</w:t>
            </w:r>
          </w:p>
        </w:tc>
        <w:tc>
          <w:tcPr>
            <w:tcW w:w="4466" w:type="dxa"/>
          </w:tcPr>
          <w:p w:rsidR="00A716B5" w:rsidRPr="009E2A72" w:rsidRDefault="00A716B5" w:rsidP="00CC147E">
            <w:pPr>
              <w:pStyle w:val="texto"/>
              <w:spacing w:before="20" w:after="20" w:line="19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9E2A72">
              <w:rPr>
                <w:rFonts w:eastAsia="Calibri"/>
                <w:sz w:val="14"/>
                <w:szCs w:val="14"/>
                <w:lang w:eastAsia="en-US"/>
              </w:rPr>
              <w:t>Se deberá declarar el(los) contenedor(es) en el (los) que se transporta la mercancía.</w:t>
            </w:r>
          </w:p>
        </w:tc>
      </w:tr>
    </w:tbl>
    <w:p w:rsidR="00A716B5" w:rsidRDefault="00A716B5" w:rsidP="00A716B5">
      <w:pPr>
        <w:pStyle w:val="texto"/>
        <w:spacing w:line="14" w:lineRule="exact"/>
      </w:pPr>
    </w:p>
    <w:p w:rsidR="006A3837" w:rsidRDefault="00A716B5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B5"/>
    <w:rsid w:val="003F1FBF"/>
    <w:rsid w:val="00A716B5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066102-9697-47DA-A6D0-4B5B08BE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A716B5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68AB65-2A32-4716-A4E0-8B98A196DCB6}"/>
</file>

<file path=customXml/itemProps2.xml><?xml version="1.0" encoding="utf-8"?>
<ds:datastoreItem xmlns:ds="http://schemas.openxmlformats.org/officeDocument/2006/customXml" ds:itemID="{1F6D6776-ACA8-414C-94BE-A67F67B09A9E}"/>
</file>

<file path=customXml/itemProps3.xml><?xml version="1.0" encoding="utf-8"?>
<ds:datastoreItem xmlns:ds="http://schemas.openxmlformats.org/officeDocument/2006/customXml" ds:itemID="{1DC9A593-505D-469C-9909-F4A970F7A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2017-12-22T16:57:00Z</dcterms:created>
  <dcterms:modified xsi:type="dcterms:W3CDTF">2017-12-22T16:57:00Z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88100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